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8981"/>
        <w:tblW w:w="8622" w:type="dxa"/>
        <w:tblLook w:val="0000"/>
      </w:tblPr>
      <w:tblGrid>
        <w:gridCol w:w="352"/>
        <w:gridCol w:w="8270"/>
      </w:tblGrid>
      <w:tr w:rsidR="00D66B30" w:rsidTr="00DC1EDD">
        <w:trPr>
          <w:trHeight w:val="336"/>
        </w:trPr>
        <w:tc>
          <w:tcPr>
            <w:tcW w:w="8622" w:type="dxa"/>
            <w:gridSpan w:val="2"/>
            <w:vAlign w:val="center"/>
          </w:tcPr>
          <w:p w:rsidR="00D66B30" w:rsidRPr="00D66B30" w:rsidRDefault="00773E1A" w:rsidP="00D66B30">
            <w:pPr>
              <w:pStyle w:val="ProposalByDate"/>
              <w:spacing w:line="360" w:lineRule="auto"/>
              <w:ind w:left="-540"/>
              <w:rPr>
                <w:sz w:val="24"/>
                <w:szCs w:val="24"/>
              </w:rPr>
            </w:pPr>
            <w:r w:rsidRPr="00773E1A">
              <w:rPr>
                <w:noProof/>
                <w:sz w:val="24"/>
                <w:szCs w:val="24"/>
                <w:lang w:val="en-US"/>
              </w:rPr>
              <w:pict>
                <v:shapetype id="_x0000_t202" coordsize="21600,21600" o:spt="202" path="m,l,21600r21600,l21600,xe">
                  <v:stroke joinstyle="miter"/>
                  <v:path gradientshapeok="t" o:connecttype="rect"/>
                </v:shapetype>
                <v:shape id="_x0000_s1044" type="#_x0000_t202" style="position:absolute;left:0;text-align:left;margin-left:-30.45pt;margin-top:-5in;width:468pt;height:126pt;z-index:251656192" fillcolor="#eaeaea" strokecolor="silver">
                  <v:textbox style="mso-next-textbox:#_x0000_s1044">
                    <w:txbxContent>
                      <w:p w:rsidR="005C1C5D" w:rsidRDefault="005C1C5D" w:rsidP="00D66B30">
                        <w:pPr>
                          <w:jc w:val="center"/>
                          <w:rPr>
                            <w:rFonts w:ascii="Helvetica" w:hAnsi="Helvetica" w:cs="Helvetica"/>
                            <w:b/>
                            <w:bCs/>
                          </w:rPr>
                        </w:pPr>
                        <w:r>
                          <w:rPr>
                            <w:rFonts w:ascii="Helvetica" w:hAnsi="Helvetica" w:cs="Helvetica"/>
                            <w:b/>
                            <w:bCs/>
                          </w:rPr>
                          <w:t>For Office Use Only:</w:t>
                        </w:r>
                      </w:p>
                      <w:p w:rsidR="005C1C5D" w:rsidRDefault="005C1C5D" w:rsidP="00D66B30">
                        <w:pPr>
                          <w:jc w:val="center"/>
                        </w:pPr>
                      </w:p>
                      <w:p w:rsidR="005C1C5D" w:rsidRDefault="005C1C5D" w:rsidP="00D66B30">
                        <w:pPr>
                          <w:jc w:val="center"/>
                        </w:pPr>
                      </w:p>
                      <w:p w:rsidR="005C1C5D" w:rsidRDefault="005C1C5D" w:rsidP="00D66B30">
                        <w:pPr>
                          <w:rPr>
                            <w:rFonts w:ascii="Helvetica" w:hAnsi="Helvetica" w:cs="Helvetica"/>
                            <w:b/>
                            <w:bCs/>
                          </w:rPr>
                        </w:pPr>
                        <w:r>
                          <w:rPr>
                            <w:rFonts w:ascii="Helvetica" w:hAnsi="Helvetica" w:cs="Helvetica"/>
                            <w:b/>
                            <w:bCs/>
                          </w:rPr>
                          <w:t>Application Reference Number:</w:t>
                        </w:r>
                      </w:p>
                      <w:p w:rsidR="005C1C5D" w:rsidRDefault="005C1C5D" w:rsidP="00D66B30">
                        <w:pPr>
                          <w:rPr>
                            <w:rFonts w:ascii="Helvetica" w:hAnsi="Helvetica" w:cs="Helvetica"/>
                            <w:b/>
                            <w:bCs/>
                          </w:rPr>
                        </w:pPr>
                      </w:p>
                      <w:p w:rsidR="005C1C5D" w:rsidRDefault="005C1C5D" w:rsidP="00D66B30">
                        <w:pPr>
                          <w:rPr>
                            <w:rFonts w:ascii="Helvetica" w:hAnsi="Helvetica" w:cs="Helvetica"/>
                            <w:b/>
                            <w:bCs/>
                          </w:rPr>
                        </w:pPr>
                        <w:r>
                          <w:rPr>
                            <w:rFonts w:ascii="Helvetica" w:hAnsi="Helvetica" w:cs="Helvetica"/>
                            <w:b/>
                            <w:bCs/>
                          </w:rPr>
                          <w:t>Return Number (If Applicable):</w:t>
                        </w:r>
                      </w:p>
                      <w:p w:rsidR="005C1C5D" w:rsidRDefault="005C1C5D" w:rsidP="00D66B30">
                        <w:pPr>
                          <w:rPr>
                            <w:rFonts w:ascii="Helvetica" w:hAnsi="Helvetica" w:cs="Helvetica"/>
                            <w:b/>
                            <w:bCs/>
                          </w:rPr>
                        </w:pPr>
                      </w:p>
                    </w:txbxContent>
                  </v:textbox>
                </v:shape>
              </w:pict>
            </w:r>
            <w:r w:rsidR="00D66B30" w:rsidRPr="00D66B30">
              <w:rPr>
                <w:sz w:val="24"/>
                <w:szCs w:val="24"/>
              </w:rPr>
              <w:t>waste facility permit &amp; certificate of registration</w:t>
            </w:r>
            <w:r w:rsidR="00D66B30">
              <w:rPr>
                <w:sz w:val="24"/>
                <w:szCs w:val="24"/>
              </w:rPr>
              <w:t xml:space="preserve"> </w:t>
            </w:r>
            <w:r w:rsidR="00D66B30" w:rsidRPr="00D66B30">
              <w:rPr>
                <w:sz w:val="24"/>
                <w:szCs w:val="24"/>
              </w:rPr>
              <w:t>application form</w:t>
            </w:r>
          </w:p>
        </w:tc>
      </w:tr>
      <w:tr w:rsidR="00D66B30" w:rsidTr="00DC1EDD">
        <w:trPr>
          <w:gridBefore w:val="1"/>
          <w:wBefore w:w="352" w:type="dxa"/>
          <w:trHeight w:val="336"/>
        </w:trPr>
        <w:tc>
          <w:tcPr>
            <w:tcW w:w="8270" w:type="dxa"/>
            <w:vAlign w:val="center"/>
          </w:tcPr>
          <w:p w:rsidR="00D66B30" w:rsidRDefault="006F4561" w:rsidP="001B2A73">
            <w:pPr>
              <w:pStyle w:val="ClientName"/>
              <w:ind w:left="-540"/>
              <w:rPr>
                <w:caps/>
                <w:sz w:val="36"/>
                <w:szCs w:val="36"/>
              </w:rPr>
            </w:pPr>
            <w:r>
              <w:rPr>
                <w:noProof/>
                <w:color w:val="FF0000"/>
                <w:lang w:val="en-IE" w:eastAsia="en-IE"/>
              </w:rPr>
              <w:drawing>
                <wp:anchor distT="0" distB="0" distL="114300" distR="114300" simplePos="0" relativeHeight="251657216" behindDoc="0" locked="0" layoutInCell="1" allowOverlap="1">
                  <wp:simplePos x="0" y="0"/>
                  <wp:positionH relativeFrom="column">
                    <wp:posOffset>1782445</wp:posOffset>
                  </wp:positionH>
                  <wp:positionV relativeFrom="paragraph">
                    <wp:posOffset>93980</wp:posOffset>
                  </wp:positionV>
                  <wp:extent cx="1419225" cy="1028700"/>
                  <wp:effectExtent l="19050" t="0" r="9525" b="0"/>
                  <wp:wrapNone/>
                  <wp:docPr id="21" name="Picture 21" descr="KK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KKCREST"/>
                          <pic:cNvPicPr>
                            <a:picLocks noChangeAspect="1" noChangeArrowheads="1"/>
                          </pic:cNvPicPr>
                        </pic:nvPicPr>
                        <pic:blipFill>
                          <a:blip r:embed="rId8" cstate="print"/>
                          <a:srcRect/>
                          <a:stretch>
                            <a:fillRect/>
                          </a:stretch>
                        </pic:blipFill>
                        <pic:spPr bwMode="auto">
                          <a:xfrm>
                            <a:off x="0" y="0"/>
                            <a:ext cx="1419225" cy="1028700"/>
                          </a:xfrm>
                          <a:prstGeom prst="rect">
                            <a:avLst/>
                          </a:prstGeom>
                          <a:noFill/>
                          <a:ln w="9525">
                            <a:noFill/>
                            <a:miter lim="800000"/>
                            <a:headEnd/>
                            <a:tailEnd/>
                          </a:ln>
                        </pic:spPr>
                      </pic:pic>
                    </a:graphicData>
                  </a:graphic>
                </wp:anchor>
              </w:drawing>
            </w:r>
          </w:p>
          <w:p w:rsidR="00CE0586" w:rsidRDefault="00CE0586" w:rsidP="00CE0586">
            <w:pPr>
              <w:pStyle w:val="ClientName"/>
              <w:rPr>
                <w:caps/>
                <w:sz w:val="36"/>
                <w:szCs w:val="36"/>
              </w:rPr>
            </w:pPr>
          </w:p>
          <w:p w:rsidR="00D66B30" w:rsidRDefault="00D66B30" w:rsidP="00D66B30">
            <w:pPr>
              <w:pStyle w:val="ClientName"/>
              <w:rPr>
                <w:caps/>
                <w:sz w:val="36"/>
                <w:szCs w:val="36"/>
              </w:rPr>
            </w:pPr>
          </w:p>
          <w:p w:rsidR="00CE0586" w:rsidRDefault="00CE0586" w:rsidP="00D66B30">
            <w:pPr>
              <w:pStyle w:val="ClientName"/>
              <w:rPr>
                <w:caps/>
                <w:sz w:val="36"/>
                <w:szCs w:val="36"/>
              </w:rPr>
            </w:pPr>
          </w:p>
        </w:tc>
      </w:tr>
      <w:tr w:rsidR="00D66B30" w:rsidTr="00DC1EDD">
        <w:trPr>
          <w:gridBefore w:val="1"/>
          <w:wBefore w:w="352" w:type="dxa"/>
          <w:trHeight w:val="336"/>
        </w:trPr>
        <w:tc>
          <w:tcPr>
            <w:tcW w:w="8270" w:type="dxa"/>
            <w:vAlign w:val="center"/>
          </w:tcPr>
          <w:p w:rsidR="00CE0586" w:rsidRDefault="00CE0586" w:rsidP="00D66B30">
            <w:pPr>
              <w:pStyle w:val="CompanyName"/>
            </w:pPr>
          </w:p>
          <w:p w:rsidR="00CE0586" w:rsidRDefault="00CE0586" w:rsidP="00DC1EDD">
            <w:pPr>
              <w:pStyle w:val="CompanyName"/>
              <w:ind w:left="0" w:firstLine="0"/>
              <w:jc w:val="left"/>
            </w:pPr>
          </w:p>
          <w:p w:rsidR="0035478E" w:rsidRPr="0035478E" w:rsidRDefault="00D66B30" w:rsidP="00DC1EDD">
            <w:pPr>
              <w:pStyle w:val="CompanyName"/>
            </w:pPr>
            <w:r w:rsidRPr="004B296C">
              <w:t>Kilkenny County Council</w:t>
            </w:r>
          </w:p>
        </w:tc>
      </w:tr>
    </w:tbl>
    <w:p w:rsidR="006B707F" w:rsidRDefault="006B707F" w:rsidP="00D66B30">
      <w:pPr>
        <w:framePr w:w="8745" w:wrap="auto" w:hAnchor="text" w:x="1980"/>
        <w:sectPr w:rsidR="006B707F" w:rsidSect="00CE0586">
          <w:footerReference w:type="even" r:id="rId9"/>
          <w:footerReference w:type="default" r:id="rId10"/>
          <w:headerReference w:type="first" r:id="rId11"/>
          <w:footerReference w:type="first" r:id="rId12"/>
          <w:pgSz w:w="11906" w:h="16838" w:code="9"/>
          <w:pgMar w:top="11866" w:right="1872" w:bottom="1440" w:left="1872" w:header="706" w:footer="706" w:gutter="0"/>
          <w:cols w:space="708"/>
          <w:docGrid w:linePitch="360"/>
        </w:sectPr>
      </w:pPr>
    </w:p>
    <w:p w:rsidR="002845DE" w:rsidRDefault="00773E1A">
      <w:pPr>
        <w:pStyle w:val="TOC1"/>
        <w:rPr>
          <w:rFonts w:ascii="Times New Roman" w:eastAsia="Times New Roman" w:hAnsi="Times New Roman"/>
          <w:b w:val="0"/>
          <w:caps w:val="0"/>
          <w:spacing w:val="0"/>
          <w:sz w:val="24"/>
          <w:lang w:eastAsia="en-GB"/>
        </w:rPr>
      </w:pPr>
      <w:r w:rsidRPr="00773E1A">
        <w:rPr>
          <w:sz w:val="20"/>
          <w:szCs w:val="20"/>
        </w:rPr>
        <w:lastRenderedPageBreak/>
        <w:fldChar w:fldCharType="begin"/>
      </w:r>
      <w:r w:rsidR="006B707F">
        <w:rPr>
          <w:sz w:val="20"/>
          <w:szCs w:val="20"/>
        </w:rPr>
        <w:instrText xml:space="preserve"> TOC \h \z \t "Heading 1,1,Heading 2,2,Level 3 Heading,2,Level 4 Heading,2,Executive Summary,1" </w:instrText>
      </w:r>
      <w:r w:rsidRPr="00773E1A">
        <w:rPr>
          <w:sz w:val="20"/>
          <w:szCs w:val="20"/>
        </w:rPr>
        <w:fldChar w:fldCharType="separate"/>
      </w:r>
      <w:hyperlink w:anchor="_Toc198616643" w:history="1">
        <w:r w:rsidR="002845DE" w:rsidRPr="008F6CFF">
          <w:rPr>
            <w:rStyle w:val="Hyperlink"/>
          </w:rPr>
          <w:t>1.</w:t>
        </w:r>
        <w:r w:rsidR="002845DE">
          <w:rPr>
            <w:rFonts w:ascii="Times New Roman" w:eastAsia="Times New Roman" w:hAnsi="Times New Roman"/>
            <w:b w:val="0"/>
            <w:caps w:val="0"/>
            <w:spacing w:val="0"/>
            <w:sz w:val="24"/>
            <w:lang w:eastAsia="en-GB"/>
          </w:rPr>
          <w:tab/>
        </w:r>
        <w:r w:rsidR="002845DE" w:rsidRPr="008F6CFF">
          <w:rPr>
            <w:rStyle w:val="Hyperlink"/>
          </w:rPr>
          <w:t>general</w:t>
        </w:r>
        <w:r w:rsidR="002845DE">
          <w:rPr>
            <w:webHidden/>
          </w:rPr>
          <w:tab/>
        </w:r>
        <w:r>
          <w:rPr>
            <w:webHidden/>
          </w:rPr>
          <w:fldChar w:fldCharType="begin"/>
        </w:r>
        <w:r w:rsidR="002845DE">
          <w:rPr>
            <w:webHidden/>
          </w:rPr>
          <w:instrText xml:space="preserve"> PAGEREF _Toc198616643 \h </w:instrText>
        </w:r>
        <w:r>
          <w:rPr>
            <w:webHidden/>
          </w:rPr>
        </w:r>
        <w:r>
          <w:rPr>
            <w:webHidden/>
          </w:rPr>
          <w:fldChar w:fldCharType="separate"/>
        </w:r>
        <w:r w:rsidR="0070396D">
          <w:rPr>
            <w:webHidden/>
          </w:rPr>
          <w:t>1</w:t>
        </w:r>
        <w:r>
          <w:rPr>
            <w:webHidden/>
          </w:rPr>
          <w:fldChar w:fldCharType="end"/>
        </w:r>
      </w:hyperlink>
    </w:p>
    <w:p w:rsidR="002845DE" w:rsidRDefault="00773E1A">
      <w:pPr>
        <w:pStyle w:val="TOC2"/>
        <w:rPr>
          <w:rFonts w:ascii="Times New Roman" w:eastAsia="Times New Roman" w:hAnsi="Times New Roman"/>
          <w:spacing w:val="0"/>
          <w:sz w:val="24"/>
          <w:szCs w:val="24"/>
          <w:lang w:eastAsia="en-GB"/>
        </w:rPr>
      </w:pPr>
      <w:hyperlink w:anchor="_Toc198616644" w:history="1">
        <w:r w:rsidR="002845DE" w:rsidRPr="008F6CFF">
          <w:rPr>
            <w:rStyle w:val="Hyperlink"/>
          </w:rPr>
          <w:t>1.1</w:t>
        </w:r>
        <w:r w:rsidR="002845DE">
          <w:rPr>
            <w:rFonts w:ascii="Times New Roman" w:eastAsia="Times New Roman" w:hAnsi="Times New Roman"/>
            <w:spacing w:val="0"/>
            <w:sz w:val="24"/>
            <w:szCs w:val="24"/>
            <w:lang w:eastAsia="en-GB"/>
          </w:rPr>
          <w:tab/>
        </w:r>
        <w:r w:rsidR="002845DE" w:rsidRPr="008F6CFF">
          <w:rPr>
            <w:rStyle w:val="Hyperlink"/>
          </w:rPr>
          <w:t>Introduction</w:t>
        </w:r>
        <w:r w:rsidR="002845DE">
          <w:rPr>
            <w:webHidden/>
          </w:rPr>
          <w:tab/>
        </w:r>
        <w:r>
          <w:rPr>
            <w:webHidden/>
          </w:rPr>
          <w:fldChar w:fldCharType="begin"/>
        </w:r>
        <w:r w:rsidR="002845DE">
          <w:rPr>
            <w:webHidden/>
          </w:rPr>
          <w:instrText xml:space="preserve"> PAGEREF _Toc198616644 \h </w:instrText>
        </w:r>
        <w:r>
          <w:rPr>
            <w:webHidden/>
          </w:rPr>
        </w:r>
        <w:r>
          <w:rPr>
            <w:webHidden/>
          </w:rPr>
          <w:fldChar w:fldCharType="separate"/>
        </w:r>
        <w:r w:rsidR="0070396D">
          <w:rPr>
            <w:webHidden/>
          </w:rPr>
          <w:t>1</w:t>
        </w:r>
        <w:r>
          <w:rPr>
            <w:webHidden/>
          </w:rPr>
          <w:fldChar w:fldCharType="end"/>
        </w:r>
      </w:hyperlink>
    </w:p>
    <w:p w:rsidR="002845DE" w:rsidRDefault="00773E1A">
      <w:pPr>
        <w:pStyle w:val="TOC2"/>
        <w:rPr>
          <w:rFonts w:ascii="Times New Roman" w:eastAsia="Times New Roman" w:hAnsi="Times New Roman"/>
          <w:spacing w:val="0"/>
          <w:sz w:val="24"/>
          <w:szCs w:val="24"/>
          <w:lang w:eastAsia="en-GB"/>
        </w:rPr>
      </w:pPr>
      <w:hyperlink w:anchor="_Toc198616645" w:history="1">
        <w:r w:rsidR="002845DE" w:rsidRPr="008F6CFF">
          <w:rPr>
            <w:rStyle w:val="Hyperlink"/>
          </w:rPr>
          <w:t>1.2</w:t>
        </w:r>
        <w:r w:rsidR="002845DE">
          <w:rPr>
            <w:rFonts w:ascii="Times New Roman" w:eastAsia="Times New Roman" w:hAnsi="Times New Roman"/>
            <w:spacing w:val="0"/>
            <w:sz w:val="24"/>
            <w:szCs w:val="24"/>
            <w:lang w:eastAsia="en-GB"/>
          </w:rPr>
          <w:tab/>
        </w:r>
        <w:r w:rsidR="002845DE" w:rsidRPr="008F6CFF">
          <w:rPr>
            <w:rStyle w:val="Hyperlink"/>
          </w:rPr>
          <w:t>Pre-application consultation</w:t>
        </w:r>
        <w:r w:rsidR="002845DE">
          <w:rPr>
            <w:webHidden/>
          </w:rPr>
          <w:tab/>
        </w:r>
        <w:r>
          <w:rPr>
            <w:webHidden/>
          </w:rPr>
          <w:fldChar w:fldCharType="begin"/>
        </w:r>
        <w:r w:rsidR="002845DE">
          <w:rPr>
            <w:webHidden/>
          </w:rPr>
          <w:instrText xml:space="preserve"> PAGEREF _Toc198616645 \h </w:instrText>
        </w:r>
        <w:r>
          <w:rPr>
            <w:webHidden/>
          </w:rPr>
        </w:r>
        <w:r>
          <w:rPr>
            <w:webHidden/>
          </w:rPr>
          <w:fldChar w:fldCharType="separate"/>
        </w:r>
        <w:r w:rsidR="0070396D">
          <w:rPr>
            <w:webHidden/>
          </w:rPr>
          <w:t>1</w:t>
        </w:r>
        <w:r>
          <w:rPr>
            <w:webHidden/>
          </w:rPr>
          <w:fldChar w:fldCharType="end"/>
        </w:r>
      </w:hyperlink>
    </w:p>
    <w:p w:rsidR="002845DE" w:rsidRDefault="00773E1A">
      <w:pPr>
        <w:pStyle w:val="TOC2"/>
        <w:rPr>
          <w:rFonts w:ascii="Times New Roman" w:eastAsia="Times New Roman" w:hAnsi="Times New Roman"/>
          <w:spacing w:val="0"/>
          <w:sz w:val="24"/>
          <w:szCs w:val="24"/>
          <w:lang w:eastAsia="en-GB"/>
        </w:rPr>
      </w:pPr>
      <w:hyperlink w:anchor="_Toc198616646" w:history="1">
        <w:r w:rsidR="002845DE" w:rsidRPr="008F6CFF">
          <w:rPr>
            <w:rStyle w:val="Hyperlink"/>
          </w:rPr>
          <w:t>1.3</w:t>
        </w:r>
        <w:r w:rsidR="002845DE">
          <w:rPr>
            <w:rFonts w:ascii="Times New Roman" w:eastAsia="Times New Roman" w:hAnsi="Times New Roman"/>
            <w:spacing w:val="0"/>
            <w:sz w:val="24"/>
            <w:szCs w:val="24"/>
            <w:lang w:eastAsia="en-GB"/>
          </w:rPr>
          <w:tab/>
        </w:r>
        <w:r w:rsidR="002845DE" w:rsidRPr="008F6CFF">
          <w:rPr>
            <w:rStyle w:val="Hyperlink"/>
          </w:rPr>
          <w:t>Guidance on the Application Form</w:t>
        </w:r>
        <w:r w:rsidR="002845DE">
          <w:rPr>
            <w:webHidden/>
          </w:rPr>
          <w:tab/>
        </w:r>
        <w:r>
          <w:rPr>
            <w:webHidden/>
          </w:rPr>
          <w:fldChar w:fldCharType="begin"/>
        </w:r>
        <w:r w:rsidR="002845DE">
          <w:rPr>
            <w:webHidden/>
          </w:rPr>
          <w:instrText xml:space="preserve"> PAGEREF _Toc198616646 \h </w:instrText>
        </w:r>
        <w:r>
          <w:rPr>
            <w:webHidden/>
          </w:rPr>
        </w:r>
        <w:r>
          <w:rPr>
            <w:webHidden/>
          </w:rPr>
          <w:fldChar w:fldCharType="separate"/>
        </w:r>
        <w:r w:rsidR="0070396D">
          <w:rPr>
            <w:webHidden/>
          </w:rPr>
          <w:t>2</w:t>
        </w:r>
        <w:r>
          <w:rPr>
            <w:webHidden/>
          </w:rPr>
          <w:fldChar w:fldCharType="end"/>
        </w:r>
      </w:hyperlink>
    </w:p>
    <w:p w:rsidR="002845DE" w:rsidRDefault="00773E1A">
      <w:pPr>
        <w:pStyle w:val="TOC2"/>
        <w:rPr>
          <w:rFonts w:ascii="Times New Roman" w:eastAsia="Times New Roman" w:hAnsi="Times New Roman"/>
          <w:spacing w:val="0"/>
          <w:sz w:val="24"/>
          <w:szCs w:val="24"/>
          <w:lang w:eastAsia="en-GB"/>
        </w:rPr>
      </w:pPr>
      <w:hyperlink w:anchor="_Toc198616647" w:history="1">
        <w:r w:rsidR="002845DE" w:rsidRPr="008F6CFF">
          <w:rPr>
            <w:rStyle w:val="Hyperlink"/>
          </w:rPr>
          <w:t>1.4</w:t>
        </w:r>
        <w:r w:rsidR="002845DE">
          <w:rPr>
            <w:rFonts w:ascii="Times New Roman" w:eastAsia="Times New Roman" w:hAnsi="Times New Roman"/>
            <w:spacing w:val="0"/>
            <w:sz w:val="24"/>
            <w:szCs w:val="24"/>
            <w:lang w:eastAsia="en-GB"/>
          </w:rPr>
          <w:tab/>
        </w:r>
        <w:r w:rsidR="002845DE" w:rsidRPr="008F6CFF">
          <w:rPr>
            <w:rStyle w:val="Hyperlink"/>
          </w:rPr>
          <w:t>Additional Documents to be Included:</w:t>
        </w:r>
        <w:r w:rsidR="002845DE">
          <w:rPr>
            <w:webHidden/>
          </w:rPr>
          <w:tab/>
        </w:r>
        <w:r>
          <w:rPr>
            <w:webHidden/>
          </w:rPr>
          <w:fldChar w:fldCharType="begin"/>
        </w:r>
        <w:r w:rsidR="002845DE">
          <w:rPr>
            <w:webHidden/>
          </w:rPr>
          <w:instrText xml:space="preserve"> PAGEREF _Toc198616647 \h </w:instrText>
        </w:r>
        <w:r>
          <w:rPr>
            <w:webHidden/>
          </w:rPr>
        </w:r>
        <w:r>
          <w:rPr>
            <w:webHidden/>
          </w:rPr>
          <w:fldChar w:fldCharType="separate"/>
        </w:r>
        <w:r w:rsidR="0070396D">
          <w:rPr>
            <w:webHidden/>
          </w:rPr>
          <w:t>3</w:t>
        </w:r>
        <w:r>
          <w:rPr>
            <w:webHidden/>
          </w:rPr>
          <w:fldChar w:fldCharType="end"/>
        </w:r>
      </w:hyperlink>
    </w:p>
    <w:p w:rsidR="002845DE" w:rsidRDefault="00773E1A">
      <w:pPr>
        <w:pStyle w:val="TOC2"/>
        <w:rPr>
          <w:rFonts w:ascii="Times New Roman" w:eastAsia="Times New Roman" w:hAnsi="Times New Roman"/>
          <w:spacing w:val="0"/>
          <w:sz w:val="24"/>
          <w:szCs w:val="24"/>
          <w:lang w:eastAsia="en-GB"/>
        </w:rPr>
      </w:pPr>
      <w:hyperlink w:anchor="_Toc198616648" w:history="1">
        <w:r w:rsidR="002845DE" w:rsidRPr="008F6CFF">
          <w:rPr>
            <w:rStyle w:val="Hyperlink"/>
          </w:rPr>
          <w:t>1.5</w:t>
        </w:r>
        <w:r w:rsidR="002845DE">
          <w:rPr>
            <w:rFonts w:ascii="Times New Roman" w:eastAsia="Times New Roman" w:hAnsi="Times New Roman"/>
            <w:spacing w:val="0"/>
            <w:sz w:val="24"/>
            <w:szCs w:val="24"/>
            <w:lang w:eastAsia="en-GB"/>
          </w:rPr>
          <w:tab/>
        </w:r>
        <w:r w:rsidR="002845DE" w:rsidRPr="008F6CFF">
          <w:rPr>
            <w:rStyle w:val="Hyperlink"/>
          </w:rPr>
          <w:t>About these Guidance Notes</w:t>
        </w:r>
        <w:r w:rsidR="002845DE">
          <w:rPr>
            <w:webHidden/>
          </w:rPr>
          <w:tab/>
        </w:r>
        <w:r>
          <w:rPr>
            <w:webHidden/>
          </w:rPr>
          <w:fldChar w:fldCharType="begin"/>
        </w:r>
        <w:r w:rsidR="002845DE">
          <w:rPr>
            <w:webHidden/>
          </w:rPr>
          <w:instrText xml:space="preserve"> PAGEREF _Toc198616648 \h </w:instrText>
        </w:r>
        <w:r>
          <w:rPr>
            <w:webHidden/>
          </w:rPr>
        </w:r>
        <w:r>
          <w:rPr>
            <w:webHidden/>
          </w:rPr>
          <w:fldChar w:fldCharType="separate"/>
        </w:r>
        <w:r w:rsidR="0070396D">
          <w:rPr>
            <w:webHidden/>
          </w:rPr>
          <w:t>4</w:t>
        </w:r>
        <w:r>
          <w:rPr>
            <w:webHidden/>
          </w:rPr>
          <w:fldChar w:fldCharType="end"/>
        </w:r>
      </w:hyperlink>
    </w:p>
    <w:p w:rsidR="002845DE" w:rsidRDefault="00773E1A">
      <w:pPr>
        <w:pStyle w:val="TOC1"/>
        <w:rPr>
          <w:rFonts w:ascii="Times New Roman" w:eastAsia="Times New Roman" w:hAnsi="Times New Roman"/>
          <w:b w:val="0"/>
          <w:caps w:val="0"/>
          <w:spacing w:val="0"/>
          <w:sz w:val="24"/>
          <w:lang w:eastAsia="en-GB"/>
        </w:rPr>
      </w:pPr>
      <w:hyperlink w:anchor="_Toc198616649" w:history="1">
        <w:r w:rsidR="002845DE" w:rsidRPr="008F6CFF">
          <w:rPr>
            <w:rStyle w:val="Hyperlink"/>
          </w:rPr>
          <w:t>2.</w:t>
        </w:r>
        <w:r w:rsidR="002845DE">
          <w:rPr>
            <w:rFonts w:ascii="Times New Roman" w:eastAsia="Times New Roman" w:hAnsi="Times New Roman"/>
            <w:b w:val="0"/>
            <w:caps w:val="0"/>
            <w:spacing w:val="0"/>
            <w:sz w:val="24"/>
            <w:lang w:eastAsia="en-GB"/>
          </w:rPr>
          <w:tab/>
        </w:r>
        <w:r w:rsidR="002845DE" w:rsidRPr="008F6CFF">
          <w:rPr>
            <w:rStyle w:val="Hyperlink"/>
          </w:rPr>
          <w:t>waste facility permit &amp; certificate of registration application form</w:t>
        </w:r>
        <w:r w:rsidR="002845DE">
          <w:rPr>
            <w:webHidden/>
          </w:rPr>
          <w:tab/>
        </w:r>
        <w:r>
          <w:rPr>
            <w:webHidden/>
          </w:rPr>
          <w:fldChar w:fldCharType="begin"/>
        </w:r>
        <w:r w:rsidR="002845DE">
          <w:rPr>
            <w:webHidden/>
          </w:rPr>
          <w:instrText xml:space="preserve"> PAGEREF _Toc198616649 \h </w:instrText>
        </w:r>
        <w:r>
          <w:rPr>
            <w:webHidden/>
          </w:rPr>
        </w:r>
        <w:r>
          <w:rPr>
            <w:webHidden/>
          </w:rPr>
          <w:fldChar w:fldCharType="separate"/>
        </w:r>
        <w:r w:rsidR="0070396D">
          <w:rPr>
            <w:webHidden/>
          </w:rPr>
          <w:t>5</w:t>
        </w:r>
        <w:r>
          <w:rPr>
            <w:webHidden/>
          </w:rPr>
          <w:fldChar w:fldCharType="end"/>
        </w:r>
      </w:hyperlink>
    </w:p>
    <w:p w:rsidR="002845DE" w:rsidRDefault="00773E1A">
      <w:pPr>
        <w:pStyle w:val="TOC2"/>
        <w:rPr>
          <w:rFonts w:ascii="Times New Roman" w:eastAsia="Times New Roman" w:hAnsi="Times New Roman"/>
          <w:spacing w:val="0"/>
          <w:sz w:val="24"/>
          <w:szCs w:val="24"/>
          <w:lang w:eastAsia="en-GB"/>
        </w:rPr>
      </w:pPr>
      <w:hyperlink w:anchor="_Toc198616650" w:history="1">
        <w:r w:rsidR="002845DE" w:rsidRPr="008F6CFF">
          <w:rPr>
            <w:rStyle w:val="Hyperlink"/>
            <w:lang w:eastAsia="en-GB"/>
          </w:rPr>
          <w:t>Section A: Type of Application</w:t>
        </w:r>
        <w:r w:rsidR="002845DE">
          <w:rPr>
            <w:webHidden/>
          </w:rPr>
          <w:tab/>
        </w:r>
        <w:r>
          <w:rPr>
            <w:webHidden/>
          </w:rPr>
          <w:fldChar w:fldCharType="begin"/>
        </w:r>
        <w:r w:rsidR="002845DE">
          <w:rPr>
            <w:webHidden/>
          </w:rPr>
          <w:instrText xml:space="preserve"> PAGEREF _Toc198616650 \h </w:instrText>
        </w:r>
        <w:r>
          <w:rPr>
            <w:webHidden/>
          </w:rPr>
        </w:r>
        <w:r>
          <w:rPr>
            <w:webHidden/>
          </w:rPr>
          <w:fldChar w:fldCharType="separate"/>
        </w:r>
        <w:r w:rsidR="0070396D">
          <w:rPr>
            <w:webHidden/>
          </w:rPr>
          <w:t>5</w:t>
        </w:r>
        <w:r>
          <w:rPr>
            <w:webHidden/>
          </w:rPr>
          <w:fldChar w:fldCharType="end"/>
        </w:r>
      </w:hyperlink>
    </w:p>
    <w:p w:rsidR="002845DE" w:rsidRDefault="00773E1A">
      <w:pPr>
        <w:pStyle w:val="TOC2"/>
        <w:rPr>
          <w:rFonts w:ascii="Times New Roman" w:eastAsia="Times New Roman" w:hAnsi="Times New Roman"/>
          <w:spacing w:val="0"/>
          <w:sz w:val="24"/>
          <w:szCs w:val="24"/>
          <w:lang w:eastAsia="en-GB"/>
        </w:rPr>
      </w:pPr>
      <w:hyperlink w:anchor="_Toc198616651" w:history="1">
        <w:r w:rsidR="002845DE" w:rsidRPr="008F6CFF">
          <w:rPr>
            <w:rStyle w:val="Hyperlink"/>
          </w:rPr>
          <w:t>Section B: About the Applicant</w:t>
        </w:r>
        <w:r w:rsidR="002845DE">
          <w:rPr>
            <w:webHidden/>
          </w:rPr>
          <w:tab/>
        </w:r>
        <w:r>
          <w:rPr>
            <w:webHidden/>
          </w:rPr>
          <w:fldChar w:fldCharType="begin"/>
        </w:r>
        <w:r w:rsidR="002845DE">
          <w:rPr>
            <w:webHidden/>
          </w:rPr>
          <w:instrText xml:space="preserve"> PAGEREF _Toc198616651 \h </w:instrText>
        </w:r>
        <w:r>
          <w:rPr>
            <w:webHidden/>
          </w:rPr>
        </w:r>
        <w:r>
          <w:rPr>
            <w:webHidden/>
          </w:rPr>
          <w:fldChar w:fldCharType="separate"/>
        </w:r>
        <w:r w:rsidR="0070396D">
          <w:rPr>
            <w:webHidden/>
          </w:rPr>
          <w:t>6</w:t>
        </w:r>
        <w:r>
          <w:rPr>
            <w:webHidden/>
          </w:rPr>
          <w:fldChar w:fldCharType="end"/>
        </w:r>
      </w:hyperlink>
    </w:p>
    <w:p w:rsidR="002845DE" w:rsidRDefault="00773E1A">
      <w:pPr>
        <w:pStyle w:val="TOC2"/>
        <w:rPr>
          <w:rFonts w:ascii="Times New Roman" w:eastAsia="Times New Roman" w:hAnsi="Times New Roman"/>
          <w:spacing w:val="0"/>
          <w:sz w:val="24"/>
          <w:szCs w:val="24"/>
          <w:lang w:eastAsia="en-GB"/>
        </w:rPr>
      </w:pPr>
      <w:hyperlink w:anchor="_Toc198616652" w:history="1">
        <w:r w:rsidR="002845DE" w:rsidRPr="008F6CFF">
          <w:rPr>
            <w:rStyle w:val="Hyperlink"/>
          </w:rPr>
          <w:t>Section C: About the Facility</w:t>
        </w:r>
        <w:r w:rsidR="002845DE">
          <w:rPr>
            <w:webHidden/>
          </w:rPr>
          <w:tab/>
        </w:r>
        <w:r>
          <w:rPr>
            <w:webHidden/>
          </w:rPr>
          <w:fldChar w:fldCharType="begin"/>
        </w:r>
        <w:r w:rsidR="002845DE">
          <w:rPr>
            <w:webHidden/>
          </w:rPr>
          <w:instrText xml:space="preserve"> PAGEREF _Toc198616652 \h </w:instrText>
        </w:r>
        <w:r>
          <w:rPr>
            <w:webHidden/>
          </w:rPr>
        </w:r>
        <w:r>
          <w:rPr>
            <w:webHidden/>
          </w:rPr>
          <w:fldChar w:fldCharType="separate"/>
        </w:r>
        <w:r w:rsidR="0070396D">
          <w:rPr>
            <w:webHidden/>
          </w:rPr>
          <w:t>10</w:t>
        </w:r>
        <w:r>
          <w:rPr>
            <w:webHidden/>
          </w:rPr>
          <w:fldChar w:fldCharType="end"/>
        </w:r>
      </w:hyperlink>
    </w:p>
    <w:p w:rsidR="002845DE" w:rsidRDefault="00773E1A">
      <w:pPr>
        <w:pStyle w:val="TOC2"/>
        <w:rPr>
          <w:rFonts w:ascii="Times New Roman" w:eastAsia="Times New Roman" w:hAnsi="Times New Roman"/>
          <w:spacing w:val="0"/>
          <w:sz w:val="24"/>
          <w:szCs w:val="24"/>
          <w:lang w:eastAsia="en-GB"/>
        </w:rPr>
      </w:pPr>
      <w:hyperlink w:anchor="_Toc198616653" w:history="1">
        <w:r w:rsidR="002845DE" w:rsidRPr="008F6CFF">
          <w:rPr>
            <w:rStyle w:val="Hyperlink"/>
          </w:rPr>
          <w:t>Section D: About the Activity</w:t>
        </w:r>
        <w:r w:rsidR="002845DE">
          <w:rPr>
            <w:webHidden/>
          </w:rPr>
          <w:tab/>
        </w:r>
        <w:r>
          <w:rPr>
            <w:webHidden/>
          </w:rPr>
          <w:fldChar w:fldCharType="begin"/>
        </w:r>
        <w:r w:rsidR="002845DE">
          <w:rPr>
            <w:webHidden/>
          </w:rPr>
          <w:instrText xml:space="preserve"> PAGEREF _Toc198616653 \h </w:instrText>
        </w:r>
        <w:r>
          <w:rPr>
            <w:webHidden/>
          </w:rPr>
        </w:r>
        <w:r>
          <w:rPr>
            <w:webHidden/>
          </w:rPr>
          <w:fldChar w:fldCharType="separate"/>
        </w:r>
        <w:r w:rsidR="0070396D">
          <w:rPr>
            <w:webHidden/>
          </w:rPr>
          <w:t>14</w:t>
        </w:r>
        <w:r>
          <w:rPr>
            <w:webHidden/>
          </w:rPr>
          <w:fldChar w:fldCharType="end"/>
        </w:r>
      </w:hyperlink>
    </w:p>
    <w:p w:rsidR="002845DE" w:rsidRDefault="00773E1A">
      <w:pPr>
        <w:pStyle w:val="TOC2"/>
        <w:rPr>
          <w:rFonts w:ascii="Times New Roman" w:eastAsia="Times New Roman" w:hAnsi="Times New Roman"/>
          <w:spacing w:val="0"/>
          <w:sz w:val="24"/>
          <w:szCs w:val="24"/>
          <w:lang w:eastAsia="en-GB"/>
        </w:rPr>
      </w:pPr>
      <w:hyperlink w:anchor="_Toc198616654" w:history="1">
        <w:r w:rsidR="002845DE" w:rsidRPr="008F6CFF">
          <w:rPr>
            <w:rStyle w:val="Hyperlink"/>
          </w:rPr>
          <w:t>Section E: Facility Setting.</w:t>
        </w:r>
        <w:r w:rsidR="002845DE">
          <w:rPr>
            <w:webHidden/>
          </w:rPr>
          <w:tab/>
        </w:r>
        <w:r>
          <w:rPr>
            <w:webHidden/>
          </w:rPr>
          <w:fldChar w:fldCharType="begin"/>
        </w:r>
        <w:r w:rsidR="002845DE">
          <w:rPr>
            <w:webHidden/>
          </w:rPr>
          <w:instrText xml:space="preserve"> PAGEREF _Toc198616654 \h </w:instrText>
        </w:r>
        <w:r>
          <w:rPr>
            <w:webHidden/>
          </w:rPr>
        </w:r>
        <w:r>
          <w:rPr>
            <w:webHidden/>
          </w:rPr>
          <w:fldChar w:fldCharType="separate"/>
        </w:r>
        <w:r w:rsidR="0070396D">
          <w:rPr>
            <w:webHidden/>
          </w:rPr>
          <w:t>24</w:t>
        </w:r>
        <w:r>
          <w:rPr>
            <w:webHidden/>
          </w:rPr>
          <w:fldChar w:fldCharType="end"/>
        </w:r>
      </w:hyperlink>
    </w:p>
    <w:p w:rsidR="002845DE" w:rsidRDefault="00773E1A">
      <w:pPr>
        <w:pStyle w:val="TOC2"/>
        <w:rPr>
          <w:rFonts w:ascii="Times New Roman" w:eastAsia="Times New Roman" w:hAnsi="Times New Roman"/>
          <w:spacing w:val="0"/>
          <w:sz w:val="24"/>
          <w:szCs w:val="24"/>
          <w:lang w:eastAsia="en-GB"/>
        </w:rPr>
      </w:pPr>
      <w:hyperlink w:anchor="_Toc198616655" w:history="1">
        <w:r w:rsidR="002845DE" w:rsidRPr="008F6CFF">
          <w:rPr>
            <w:rStyle w:val="Hyperlink"/>
          </w:rPr>
          <w:t>Section F:  Additional Information.</w:t>
        </w:r>
        <w:r w:rsidR="002845DE">
          <w:rPr>
            <w:webHidden/>
          </w:rPr>
          <w:tab/>
        </w:r>
        <w:r>
          <w:rPr>
            <w:webHidden/>
          </w:rPr>
          <w:fldChar w:fldCharType="begin"/>
        </w:r>
        <w:r w:rsidR="002845DE">
          <w:rPr>
            <w:webHidden/>
          </w:rPr>
          <w:instrText xml:space="preserve"> PAGEREF _Toc198616655 \h </w:instrText>
        </w:r>
        <w:r>
          <w:rPr>
            <w:webHidden/>
          </w:rPr>
        </w:r>
        <w:r>
          <w:rPr>
            <w:webHidden/>
          </w:rPr>
          <w:fldChar w:fldCharType="separate"/>
        </w:r>
        <w:r w:rsidR="0070396D">
          <w:rPr>
            <w:webHidden/>
          </w:rPr>
          <w:t>27</w:t>
        </w:r>
        <w:r>
          <w:rPr>
            <w:webHidden/>
          </w:rPr>
          <w:fldChar w:fldCharType="end"/>
        </w:r>
      </w:hyperlink>
    </w:p>
    <w:p w:rsidR="002845DE" w:rsidRDefault="00773E1A">
      <w:pPr>
        <w:pStyle w:val="TOC2"/>
        <w:rPr>
          <w:rFonts w:ascii="Times New Roman" w:eastAsia="Times New Roman" w:hAnsi="Times New Roman"/>
          <w:spacing w:val="0"/>
          <w:sz w:val="24"/>
          <w:szCs w:val="24"/>
          <w:lang w:eastAsia="en-GB"/>
        </w:rPr>
      </w:pPr>
      <w:hyperlink w:anchor="_Toc198616656" w:history="1">
        <w:r w:rsidR="002845DE" w:rsidRPr="008F6CFF">
          <w:rPr>
            <w:rStyle w:val="Hyperlink"/>
          </w:rPr>
          <w:t>Section G: Statutory Declaration</w:t>
        </w:r>
        <w:r w:rsidR="002845DE">
          <w:rPr>
            <w:webHidden/>
          </w:rPr>
          <w:tab/>
        </w:r>
        <w:r>
          <w:rPr>
            <w:webHidden/>
          </w:rPr>
          <w:fldChar w:fldCharType="begin"/>
        </w:r>
        <w:r w:rsidR="002845DE">
          <w:rPr>
            <w:webHidden/>
          </w:rPr>
          <w:instrText xml:space="preserve"> PAGEREF _Toc198616656 \h </w:instrText>
        </w:r>
        <w:r>
          <w:rPr>
            <w:webHidden/>
          </w:rPr>
        </w:r>
        <w:r>
          <w:rPr>
            <w:webHidden/>
          </w:rPr>
          <w:fldChar w:fldCharType="separate"/>
        </w:r>
        <w:r w:rsidR="0070396D">
          <w:rPr>
            <w:webHidden/>
          </w:rPr>
          <w:t>28</w:t>
        </w:r>
        <w:r>
          <w:rPr>
            <w:webHidden/>
          </w:rPr>
          <w:fldChar w:fldCharType="end"/>
        </w:r>
      </w:hyperlink>
    </w:p>
    <w:p w:rsidR="00E474F1" w:rsidRDefault="00773E1A">
      <w:pPr>
        <w:rPr>
          <w:rFonts w:ascii="Arial" w:hAnsi="Arial"/>
          <w:b/>
          <w:caps/>
          <w:noProof/>
          <w:spacing w:val="10"/>
          <w:sz w:val="22"/>
        </w:rPr>
      </w:pPr>
      <w:r>
        <w:rPr>
          <w:rFonts w:ascii="Arial" w:hAnsi="Arial"/>
          <w:noProof/>
          <w:spacing w:val="10"/>
          <w:sz w:val="20"/>
          <w:szCs w:val="20"/>
        </w:rPr>
        <w:fldChar w:fldCharType="end"/>
      </w:r>
    </w:p>
    <w:p w:rsidR="00CE194B" w:rsidRDefault="00CE194B">
      <w:pPr>
        <w:rPr>
          <w:rFonts w:ascii="Arial" w:hAnsi="Arial"/>
          <w:b/>
          <w:caps/>
          <w:noProof/>
          <w:spacing w:val="10"/>
          <w:sz w:val="22"/>
        </w:rPr>
      </w:pPr>
    </w:p>
    <w:p w:rsidR="006B707F" w:rsidRDefault="006B707F">
      <w:pPr>
        <w:rPr>
          <w:rFonts w:ascii="Arial" w:hAnsi="Arial"/>
          <w:b/>
          <w:caps/>
          <w:noProof/>
          <w:spacing w:val="10"/>
          <w:sz w:val="22"/>
        </w:rPr>
      </w:pPr>
      <w:r>
        <w:rPr>
          <w:rFonts w:ascii="Arial" w:hAnsi="Arial"/>
          <w:b/>
          <w:caps/>
          <w:noProof/>
          <w:spacing w:val="10"/>
          <w:sz w:val="22"/>
        </w:rPr>
        <w:t>Appendices</w:t>
      </w:r>
    </w:p>
    <w:p w:rsidR="00677FEC" w:rsidRDefault="00773E1A">
      <w:pPr>
        <w:pStyle w:val="TOC1"/>
        <w:rPr>
          <w:rFonts w:asciiTheme="minorHAnsi" w:eastAsiaTheme="minorEastAsia" w:hAnsiTheme="minorHAnsi" w:cstheme="minorBidi"/>
          <w:b w:val="0"/>
          <w:caps w:val="0"/>
          <w:spacing w:val="0"/>
          <w:szCs w:val="22"/>
          <w:lang w:val="en-IE" w:eastAsia="en-IE"/>
        </w:rPr>
      </w:pPr>
      <w:r w:rsidRPr="00773E1A">
        <w:rPr>
          <w:sz w:val="20"/>
          <w:szCs w:val="20"/>
        </w:rPr>
        <w:fldChar w:fldCharType="begin"/>
      </w:r>
      <w:r w:rsidR="006B707F">
        <w:rPr>
          <w:sz w:val="20"/>
          <w:szCs w:val="20"/>
        </w:rPr>
        <w:instrText xml:space="preserve"> TOC \n \h \z \t "Appendix No.,1" </w:instrText>
      </w:r>
      <w:r w:rsidRPr="00773E1A">
        <w:rPr>
          <w:sz w:val="20"/>
          <w:szCs w:val="20"/>
        </w:rPr>
        <w:fldChar w:fldCharType="separate"/>
      </w:r>
      <w:hyperlink w:anchor="_Toc330204662" w:history="1">
        <w:r w:rsidR="00677FEC" w:rsidRPr="007D5505">
          <w:rPr>
            <w:rStyle w:val="Hyperlink"/>
          </w:rPr>
          <w:t>1.</w:t>
        </w:r>
        <w:r w:rsidR="00677FEC">
          <w:rPr>
            <w:rFonts w:asciiTheme="minorHAnsi" w:eastAsiaTheme="minorEastAsia" w:hAnsiTheme="minorHAnsi" w:cstheme="minorBidi"/>
            <w:b w:val="0"/>
            <w:caps w:val="0"/>
            <w:spacing w:val="0"/>
            <w:szCs w:val="22"/>
            <w:lang w:val="en-IE" w:eastAsia="en-IE"/>
          </w:rPr>
          <w:tab/>
        </w:r>
        <w:r w:rsidR="00677FEC" w:rsidRPr="007D5505">
          <w:rPr>
            <w:rStyle w:val="Hyperlink"/>
          </w:rPr>
          <w:t>Checklist of information to be supplied with application</w:t>
        </w:r>
      </w:hyperlink>
    </w:p>
    <w:p w:rsidR="00677FEC" w:rsidRDefault="00773E1A">
      <w:pPr>
        <w:pStyle w:val="TOC1"/>
        <w:rPr>
          <w:rFonts w:asciiTheme="minorHAnsi" w:eastAsiaTheme="minorEastAsia" w:hAnsiTheme="minorHAnsi" w:cstheme="minorBidi"/>
          <w:b w:val="0"/>
          <w:caps w:val="0"/>
          <w:spacing w:val="0"/>
          <w:szCs w:val="22"/>
          <w:lang w:val="en-IE" w:eastAsia="en-IE"/>
        </w:rPr>
      </w:pPr>
      <w:hyperlink w:anchor="_Toc330204663" w:history="1">
        <w:r w:rsidR="00677FEC" w:rsidRPr="007D5505">
          <w:rPr>
            <w:rStyle w:val="Hyperlink"/>
            <w:lang w:eastAsia="en-GB"/>
          </w:rPr>
          <w:t>2.</w:t>
        </w:r>
        <w:r w:rsidR="00677FEC">
          <w:rPr>
            <w:rFonts w:asciiTheme="minorHAnsi" w:eastAsiaTheme="minorEastAsia" w:hAnsiTheme="minorHAnsi" w:cstheme="minorBidi"/>
            <w:b w:val="0"/>
            <w:caps w:val="0"/>
            <w:spacing w:val="0"/>
            <w:szCs w:val="22"/>
            <w:lang w:val="en-IE" w:eastAsia="en-IE"/>
          </w:rPr>
          <w:tab/>
        </w:r>
        <w:r w:rsidR="00677FEC" w:rsidRPr="007D5505">
          <w:rPr>
            <w:rStyle w:val="Hyperlink"/>
            <w:lang w:eastAsia="en-GB"/>
          </w:rPr>
          <w:t>Disposal and Recovery activities as per the third and fourth schedules of the Waste Management Act 1996 as amended</w:t>
        </w:r>
      </w:hyperlink>
    </w:p>
    <w:p w:rsidR="00677FEC" w:rsidRDefault="00773E1A">
      <w:pPr>
        <w:pStyle w:val="TOC1"/>
        <w:rPr>
          <w:rFonts w:asciiTheme="minorHAnsi" w:eastAsiaTheme="minorEastAsia" w:hAnsiTheme="minorHAnsi" w:cstheme="minorBidi"/>
          <w:b w:val="0"/>
          <w:caps w:val="0"/>
          <w:spacing w:val="0"/>
          <w:szCs w:val="22"/>
          <w:lang w:val="en-IE" w:eastAsia="en-IE"/>
        </w:rPr>
      </w:pPr>
      <w:hyperlink w:anchor="_Toc330204664" w:history="1">
        <w:r w:rsidR="00677FEC" w:rsidRPr="007D5505">
          <w:rPr>
            <w:rStyle w:val="Hyperlink"/>
          </w:rPr>
          <w:t>3.</w:t>
        </w:r>
        <w:r w:rsidR="00677FEC">
          <w:rPr>
            <w:rFonts w:asciiTheme="minorHAnsi" w:eastAsiaTheme="minorEastAsia" w:hAnsiTheme="minorHAnsi" w:cstheme="minorBidi"/>
            <w:b w:val="0"/>
            <w:caps w:val="0"/>
            <w:spacing w:val="0"/>
            <w:szCs w:val="22"/>
            <w:lang w:val="en-IE" w:eastAsia="en-IE"/>
          </w:rPr>
          <w:tab/>
        </w:r>
        <w:r w:rsidR="00677FEC" w:rsidRPr="007D5505">
          <w:rPr>
            <w:rStyle w:val="Hyperlink"/>
          </w:rPr>
          <w:t>third schedule part I and part II (S.I. no. 821 of 2007 as amended)</w:t>
        </w:r>
      </w:hyperlink>
    </w:p>
    <w:p w:rsidR="00677FEC" w:rsidRDefault="00773E1A">
      <w:pPr>
        <w:pStyle w:val="TOC1"/>
        <w:rPr>
          <w:rFonts w:asciiTheme="minorHAnsi" w:eastAsiaTheme="minorEastAsia" w:hAnsiTheme="minorHAnsi" w:cstheme="minorBidi"/>
          <w:b w:val="0"/>
          <w:caps w:val="0"/>
          <w:spacing w:val="0"/>
          <w:szCs w:val="22"/>
          <w:lang w:val="en-IE" w:eastAsia="en-IE"/>
        </w:rPr>
      </w:pPr>
      <w:hyperlink w:anchor="_Toc330204665" w:history="1">
        <w:r w:rsidR="00677FEC" w:rsidRPr="007D5505">
          <w:rPr>
            <w:rStyle w:val="Hyperlink"/>
          </w:rPr>
          <w:t>4.</w:t>
        </w:r>
        <w:r w:rsidR="00677FEC">
          <w:rPr>
            <w:rFonts w:asciiTheme="minorHAnsi" w:eastAsiaTheme="minorEastAsia" w:hAnsiTheme="minorHAnsi" w:cstheme="minorBidi"/>
            <w:b w:val="0"/>
            <w:caps w:val="0"/>
            <w:spacing w:val="0"/>
            <w:szCs w:val="22"/>
            <w:lang w:val="en-IE" w:eastAsia="en-IE"/>
          </w:rPr>
          <w:tab/>
        </w:r>
        <w:r w:rsidR="00677FEC" w:rsidRPr="007D5505">
          <w:rPr>
            <w:rStyle w:val="Hyperlink"/>
          </w:rPr>
          <w:t>fourth schedule (S.I. No. 821 of 2007 as amended)</w:t>
        </w:r>
      </w:hyperlink>
    </w:p>
    <w:p w:rsidR="00677FEC" w:rsidRDefault="00773E1A">
      <w:pPr>
        <w:pStyle w:val="TOC1"/>
        <w:rPr>
          <w:rFonts w:asciiTheme="minorHAnsi" w:eastAsiaTheme="minorEastAsia" w:hAnsiTheme="minorHAnsi" w:cstheme="minorBidi"/>
          <w:b w:val="0"/>
          <w:caps w:val="0"/>
          <w:spacing w:val="0"/>
          <w:szCs w:val="22"/>
          <w:lang w:val="en-IE" w:eastAsia="en-IE"/>
        </w:rPr>
      </w:pPr>
      <w:hyperlink w:anchor="_Toc330204666" w:history="1">
        <w:r w:rsidR="00677FEC" w:rsidRPr="007D5505">
          <w:rPr>
            <w:rStyle w:val="Hyperlink"/>
          </w:rPr>
          <w:t>5.</w:t>
        </w:r>
        <w:r w:rsidR="00677FEC">
          <w:rPr>
            <w:rFonts w:asciiTheme="minorHAnsi" w:eastAsiaTheme="minorEastAsia" w:hAnsiTheme="minorHAnsi" w:cstheme="minorBidi"/>
            <w:b w:val="0"/>
            <w:caps w:val="0"/>
            <w:spacing w:val="0"/>
            <w:szCs w:val="22"/>
            <w:lang w:val="en-IE" w:eastAsia="en-IE"/>
          </w:rPr>
          <w:tab/>
        </w:r>
        <w:r w:rsidR="00677FEC" w:rsidRPr="007D5505">
          <w:rPr>
            <w:rStyle w:val="Hyperlink"/>
          </w:rPr>
          <w:t>Waste facility permit Site Notice example</w:t>
        </w:r>
      </w:hyperlink>
    </w:p>
    <w:p w:rsidR="00677FEC" w:rsidRDefault="00773E1A">
      <w:pPr>
        <w:pStyle w:val="TOC1"/>
        <w:rPr>
          <w:rFonts w:asciiTheme="minorHAnsi" w:eastAsiaTheme="minorEastAsia" w:hAnsiTheme="minorHAnsi" w:cstheme="minorBidi"/>
          <w:b w:val="0"/>
          <w:caps w:val="0"/>
          <w:spacing w:val="0"/>
          <w:szCs w:val="22"/>
          <w:lang w:val="en-IE" w:eastAsia="en-IE"/>
        </w:rPr>
      </w:pPr>
      <w:hyperlink w:anchor="_Toc330204667" w:history="1">
        <w:r w:rsidR="00677FEC" w:rsidRPr="007D5505">
          <w:rPr>
            <w:rStyle w:val="Hyperlink"/>
          </w:rPr>
          <w:t>6.</w:t>
        </w:r>
        <w:r w:rsidR="00677FEC">
          <w:rPr>
            <w:rFonts w:asciiTheme="minorHAnsi" w:eastAsiaTheme="minorEastAsia" w:hAnsiTheme="minorHAnsi" w:cstheme="minorBidi"/>
            <w:b w:val="0"/>
            <w:caps w:val="0"/>
            <w:spacing w:val="0"/>
            <w:szCs w:val="22"/>
            <w:lang w:val="en-IE" w:eastAsia="en-IE"/>
          </w:rPr>
          <w:tab/>
        </w:r>
        <w:r w:rsidR="00677FEC" w:rsidRPr="007D5505">
          <w:rPr>
            <w:rStyle w:val="Hyperlink"/>
          </w:rPr>
          <w:t>Waste facility permit newspaper Notice example</w:t>
        </w:r>
      </w:hyperlink>
    </w:p>
    <w:p w:rsidR="00677FEC" w:rsidRDefault="00773E1A">
      <w:pPr>
        <w:pStyle w:val="TOC1"/>
        <w:rPr>
          <w:rFonts w:asciiTheme="minorHAnsi" w:eastAsiaTheme="minorEastAsia" w:hAnsiTheme="minorHAnsi" w:cstheme="minorBidi"/>
          <w:b w:val="0"/>
          <w:caps w:val="0"/>
          <w:spacing w:val="0"/>
          <w:szCs w:val="22"/>
          <w:lang w:val="en-IE" w:eastAsia="en-IE"/>
        </w:rPr>
      </w:pPr>
      <w:hyperlink w:anchor="_Toc330204668" w:history="1">
        <w:r w:rsidR="00677FEC" w:rsidRPr="007D5505">
          <w:rPr>
            <w:rStyle w:val="Hyperlink"/>
          </w:rPr>
          <w:t>7.</w:t>
        </w:r>
        <w:r w:rsidR="00677FEC">
          <w:rPr>
            <w:rFonts w:asciiTheme="minorHAnsi" w:eastAsiaTheme="minorEastAsia" w:hAnsiTheme="minorHAnsi" w:cstheme="minorBidi"/>
            <w:b w:val="0"/>
            <w:caps w:val="0"/>
            <w:spacing w:val="0"/>
            <w:szCs w:val="22"/>
            <w:lang w:val="en-IE" w:eastAsia="en-IE"/>
          </w:rPr>
          <w:tab/>
        </w:r>
        <w:r w:rsidR="00677FEC" w:rsidRPr="007D5505">
          <w:rPr>
            <w:rStyle w:val="Hyperlink"/>
          </w:rPr>
          <w:t>guidance on flood studies</w:t>
        </w:r>
      </w:hyperlink>
    </w:p>
    <w:p w:rsidR="00677FEC" w:rsidRDefault="00773E1A">
      <w:pPr>
        <w:pStyle w:val="TOC1"/>
        <w:rPr>
          <w:rFonts w:asciiTheme="minorHAnsi" w:eastAsiaTheme="minorEastAsia" w:hAnsiTheme="minorHAnsi" w:cstheme="minorBidi"/>
          <w:b w:val="0"/>
          <w:caps w:val="0"/>
          <w:spacing w:val="0"/>
          <w:szCs w:val="22"/>
          <w:lang w:val="en-IE" w:eastAsia="en-IE"/>
        </w:rPr>
      </w:pPr>
      <w:hyperlink w:anchor="_Toc330204669" w:history="1">
        <w:r w:rsidR="00677FEC" w:rsidRPr="007D5505">
          <w:rPr>
            <w:rStyle w:val="Hyperlink"/>
          </w:rPr>
          <w:t>8.</w:t>
        </w:r>
        <w:r w:rsidR="00677FEC">
          <w:rPr>
            <w:rFonts w:asciiTheme="minorHAnsi" w:eastAsiaTheme="minorEastAsia" w:hAnsiTheme="minorHAnsi" w:cstheme="minorBidi"/>
            <w:b w:val="0"/>
            <w:caps w:val="0"/>
            <w:spacing w:val="0"/>
            <w:szCs w:val="22"/>
            <w:lang w:val="en-IE" w:eastAsia="en-IE"/>
          </w:rPr>
          <w:tab/>
        </w:r>
        <w:r w:rsidR="00677FEC" w:rsidRPr="007D5505">
          <w:rPr>
            <w:rStyle w:val="Hyperlink"/>
          </w:rPr>
          <w:t>guidance on biodiversity</w:t>
        </w:r>
      </w:hyperlink>
    </w:p>
    <w:p w:rsidR="00677FEC" w:rsidRDefault="00773E1A">
      <w:pPr>
        <w:pStyle w:val="TOC1"/>
        <w:rPr>
          <w:rFonts w:asciiTheme="minorHAnsi" w:eastAsiaTheme="minorEastAsia" w:hAnsiTheme="minorHAnsi" w:cstheme="minorBidi"/>
          <w:b w:val="0"/>
          <w:caps w:val="0"/>
          <w:spacing w:val="0"/>
          <w:szCs w:val="22"/>
          <w:lang w:val="en-IE" w:eastAsia="en-IE"/>
        </w:rPr>
      </w:pPr>
      <w:hyperlink w:anchor="_Toc330204670" w:history="1">
        <w:r w:rsidR="00677FEC" w:rsidRPr="007D5505">
          <w:rPr>
            <w:rStyle w:val="Hyperlink"/>
          </w:rPr>
          <w:t>9.</w:t>
        </w:r>
        <w:r w:rsidR="00677FEC">
          <w:rPr>
            <w:rFonts w:asciiTheme="minorHAnsi" w:eastAsiaTheme="minorEastAsia" w:hAnsiTheme="minorHAnsi" w:cstheme="minorBidi"/>
            <w:b w:val="0"/>
            <w:caps w:val="0"/>
            <w:spacing w:val="0"/>
            <w:szCs w:val="22"/>
            <w:lang w:val="en-IE" w:eastAsia="en-IE"/>
          </w:rPr>
          <w:tab/>
        </w:r>
        <w:r w:rsidR="00677FEC" w:rsidRPr="007D5505">
          <w:rPr>
            <w:rStyle w:val="Hyperlink"/>
          </w:rPr>
          <w:t>guidance on lease agreement</w:t>
        </w:r>
      </w:hyperlink>
    </w:p>
    <w:p w:rsidR="006B707F" w:rsidRDefault="00773E1A">
      <w:pPr>
        <w:rPr>
          <w:rFonts w:ascii="Arial" w:hAnsi="Arial"/>
          <w:b/>
          <w:caps/>
          <w:noProof/>
          <w:spacing w:val="10"/>
          <w:sz w:val="20"/>
        </w:rPr>
      </w:pPr>
      <w:r>
        <w:rPr>
          <w:rFonts w:ascii="Arial" w:hAnsi="Arial"/>
          <w:noProof/>
          <w:spacing w:val="10"/>
          <w:sz w:val="20"/>
          <w:szCs w:val="20"/>
        </w:rPr>
        <w:fldChar w:fldCharType="end"/>
      </w:r>
    </w:p>
    <w:p w:rsidR="006B707F" w:rsidRDefault="006B707F">
      <w:pPr>
        <w:rPr>
          <w:rFonts w:ascii="Arial" w:hAnsi="Arial"/>
          <w:b/>
          <w:caps/>
          <w:noProof/>
          <w:spacing w:val="10"/>
          <w:sz w:val="20"/>
        </w:rPr>
      </w:pPr>
    </w:p>
    <w:p w:rsidR="006B707F" w:rsidRDefault="006B707F">
      <w:pPr>
        <w:sectPr w:rsidR="006B707F" w:rsidSect="00116611">
          <w:headerReference w:type="even" r:id="rId13"/>
          <w:headerReference w:type="default" r:id="rId14"/>
          <w:headerReference w:type="first" r:id="rId15"/>
          <w:footerReference w:type="first" r:id="rId16"/>
          <w:pgSz w:w="11906" w:h="16838" w:code="9"/>
          <w:pgMar w:top="2517" w:right="1395" w:bottom="1140" w:left="1695" w:header="709" w:footer="289" w:gutter="0"/>
          <w:cols w:space="708"/>
          <w:titlePg/>
          <w:docGrid w:linePitch="360"/>
        </w:sectPr>
      </w:pPr>
    </w:p>
    <w:p w:rsidR="006B707F" w:rsidRDefault="00D138E9" w:rsidP="00421372">
      <w:pPr>
        <w:pStyle w:val="Heading1"/>
        <w:numPr>
          <w:ilvl w:val="0"/>
          <w:numId w:val="18"/>
        </w:numPr>
        <w:tabs>
          <w:tab w:val="clear" w:pos="851"/>
          <w:tab w:val="clear" w:pos="1134"/>
          <w:tab w:val="num" w:pos="540"/>
        </w:tabs>
        <w:ind w:left="540" w:hanging="540"/>
      </w:pPr>
      <w:bookmarkStart w:id="0" w:name="_Toc198616643"/>
      <w:r>
        <w:lastRenderedPageBreak/>
        <w:t>general</w:t>
      </w:r>
      <w:bookmarkEnd w:id="0"/>
    </w:p>
    <w:p w:rsidR="00D138E9" w:rsidRPr="00CD4C5B" w:rsidRDefault="009940E6" w:rsidP="003268F4">
      <w:pPr>
        <w:pStyle w:val="Heading2"/>
        <w:ind w:left="540" w:hanging="540"/>
      </w:pPr>
      <w:bookmarkStart w:id="1" w:name="_Toc198616644"/>
      <w:r>
        <w:t>1.1</w:t>
      </w:r>
      <w:r>
        <w:tab/>
      </w:r>
      <w:r w:rsidR="00D138E9" w:rsidRPr="00CD4C5B">
        <w:t>Introduction</w:t>
      </w:r>
      <w:bookmarkEnd w:id="1"/>
      <w:r w:rsidR="00D138E9" w:rsidRPr="00CD4C5B">
        <w:t xml:space="preserve"> </w:t>
      </w:r>
    </w:p>
    <w:p w:rsidR="00D138E9" w:rsidRPr="005A1B28" w:rsidRDefault="00D138E9" w:rsidP="003268F4">
      <w:pPr>
        <w:pStyle w:val="MainText"/>
        <w:ind w:left="540"/>
      </w:pPr>
      <w:r w:rsidRPr="005A1B28">
        <w:t>This form is for the following purposes under the Waste Management (Facility Permit and Registration) Regulations</w:t>
      </w:r>
      <w:r w:rsidR="008635C6">
        <w:t xml:space="preserve"> S.I No. 821 of</w:t>
      </w:r>
      <w:r w:rsidRPr="005A1B28">
        <w:t xml:space="preserve"> 2007</w:t>
      </w:r>
      <w:r w:rsidR="00DF6FD0">
        <w:t xml:space="preserve"> and the </w:t>
      </w:r>
      <w:r w:rsidR="00DF6FD0" w:rsidRPr="005A1B28">
        <w:t>Waste Management</w:t>
      </w:r>
      <w:r w:rsidR="00DF6FD0">
        <w:t xml:space="preserve"> </w:t>
      </w:r>
      <w:r w:rsidR="00DF6FD0" w:rsidRPr="005A1B28">
        <w:t xml:space="preserve">(Facility Permit and </w:t>
      </w:r>
      <w:r w:rsidR="00DF6FD0">
        <w:t>Registration</w:t>
      </w:r>
      <w:r w:rsidR="00DF6FD0" w:rsidRPr="005A1B28">
        <w:t>)</w:t>
      </w:r>
      <w:r w:rsidR="00DF6FD0">
        <w:t xml:space="preserve"> Amendment</w:t>
      </w:r>
      <w:r w:rsidR="00DF6FD0" w:rsidRPr="005A1B28">
        <w:t xml:space="preserve"> Regulations</w:t>
      </w:r>
      <w:r w:rsidR="00636CDF">
        <w:t xml:space="preserve"> S.I No. 86 </w:t>
      </w:r>
      <w:r w:rsidR="00DF6FD0">
        <w:t>of 2008</w:t>
      </w:r>
      <w:r w:rsidR="001A7AF1">
        <w:t xml:space="preserve"> (hereafter referred to as the R</w:t>
      </w:r>
      <w:r w:rsidR="007124FC">
        <w:t>egulations)</w:t>
      </w:r>
      <w:r w:rsidRPr="005A1B28">
        <w:t>;</w:t>
      </w:r>
    </w:p>
    <w:p w:rsidR="00D138E9" w:rsidRPr="005A1B28" w:rsidRDefault="00D138E9" w:rsidP="003268F4">
      <w:pPr>
        <w:pStyle w:val="MainText"/>
        <w:ind w:left="540"/>
      </w:pPr>
      <w:r>
        <w:t xml:space="preserve">(a) </w:t>
      </w:r>
      <w:r w:rsidRPr="005A1B28">
        <w:t>The making of an application for a Waste Facility Permit;</w:t>
      </w:r>
      <w:r w:rsidR="008635C6">
        <w:t xml:space="preserve"> or</w:t>
      </w:r>
    </w:p>
    <w:p w:rsidR="00D138E9" w:rsidRPr="005A1B28" w:rsidRDefault="00D138E9" w:rsidP="003268F4">
      <w:pPr>
        <w:pStyle w:val="MainText"/>
        <w:ind w:left="540"/>
      </w:pPr>
      <w:r>
        <w:t xml:space="preserve">(b) </w:t>
      </w:r>
      <w:r w:rsidRPr="005A1B28">
        <w:t>The making of an application for a Review of a Waste Facility Permit;</w:t>
      </w:r>
      <w:r w:rsidR="008635C6">
        <w:t xml:space="preserve"> or</w:t>
      </w:r>
    </w:p>
    <w:p w:rsidR="00D138E9" w:rsidRPr="005A1B28" w:rsidRDefault="00D138E9" w:rsidP="003268F4">
      <w:pPr>
        <w:pStyle w:val="MainText"/>
        <w:ind w:left="540"/>
      </w:pPr>
      <w:r>
        <w:t xml:space="preserve">(c) </w:t>
      </w:r>
      <w:r w:rsidRPr="005A1B28">
        <w:t>The making of an application for a Certificate of Registration;</w:t>
      </w:r>
      <w:r w:rsidR="008635C6">
        <w:t xml:space="preserve"> or</w:t>
      </w:r>
    </w:p>
    <w:p w:rsidR="00D138E9" w:rsidRPr="005A1B28" w:rsidRDefault="00D138E9" w:rsidP="003268F4">
      <w:pPr>
        <w:pStyle w:val="MainText"/>
        <w:ind w:left="540"/>
      </w:pPr>
      <w:r>
        <w:t xml:space="preserve">(d) </w:t>
      </w:r>
      <w:r w:rsidRPr="005A1B28">
        <w:t>The making of an application for a Review of a Certificate of Registration</w:t>
      </w:r>
      <w:r w:rsidR="008635C6">
        <w:t>.</w:t>
      </w:r>
    </w:p>
    <w:p w:rsidR="009B124C" w:rsidRDefault="00D138E9" w:rsidP="003268F4">
      <w:pPr>
        <w:pStyle w:val="MainText"/>
        <w:ind w:left="540"/>
        <w:rPr>
          <w:b/>
          <w:color w:val="FF0000"/>
        </w:rPr>
      </w:pPr>
      <w:r w:rsidRPr="005A1B28">
        <w:t>The Guidance Manual</w:t>
      </w:r>
      <w:r>
        <w:t xml:space="preserve"> </w:t>
      </w:r>
      <w:r w:rsidRPr="005A1B28">
        <w:t xml:space="preserve">and application form are available to download from the </w:t>
      </w:r>
      <w:r w:rsidR="004B296C" w:rsidRPr="009B124C">
        <w:t>Kilkenny County Council</w:t>
      </w:r>
      <w:r w:rsidRPr="009B124C">
        <w:t xml:space="preserve"> </w:t>
      </w:r>
      <w:r w:rsidR="00C116E5" w:rsidRPr="009B124C">
        <w:t xml:space="preserve">web site </w:t>
      </w:r>
      <w:r w:rsidR="009B124C">
        <w:rPr>
          <w:b/>
          <w:color w:val="FF0000"/>
        </w:rPr>
        <w:t xml:space="preserve">   </w:t>
      </w:r>
    </w:p>
    <w:p w:rsidR="00BA3BC5" w:rsidRPr="00BA3BC5" w:rsidRDefault="00773E1A" w:rsidP="003268F4">
      <w:pPr>
        <w:pStyle w:val="MainText"/>
        <w:ind w:left="540"/>
        <w:rPr>
          <w:color w:val="FF0000"/>
        </w:rPr>
      </w:pPr>
      <w:hyperlink r:id="rId17" w:history="1">
        <w:r w:rsidR="00BA3BC5" w:rsidRPr="00BA3BC5">
          <w:rPr>
            <w:rStyle w:val="Hyperlink"/>
          </w:rPr>
          <w:t>www.kilkennycoco.ie/eng/Services/Environment/Waste_Regulations/Waste_Facility_Permits_and_Certs_of_Registration/</w:t>
        </w:r>
      </w:hyperlink>
      <w:r w:rsidR="00BA3BC5" w:rsidRPr="00BA3BC5">
        <w:rPr>
          <w:color w:val="FF0000"/>
        </w:rPr>
        <w:t xml:space="preserve"> </w:t>
      </w:r>
    </w:p>
    <w:p w:rsidR="00BA3BC5" w:rsidRDefault="00D138E9" w:rsidP="00740EBC">
      <w:pPr>
        <w:pStyle w:val="MainText"/>
        <w:ind w:left="540"/>
      </w:pPr>
      <w:proofErr w:type="gramStart"/>
      <w:r w:rsidRPr="005A1B28">
        <w:t>or</w:t>
      </w:r>
      <w:proofErr w:type="gramEnd"/>
      <w:r w:rsidRPr="005A1B28">
        <w:t xml:space="preserve"> from </w:t>
      </w:r>
      <w:r w:rsidR="009B124C">
        <w:t>the EPA web site</w:t>
      </w:r>
    </w:p>
    <w:p w:rsidR="00D138E9" w:rsidRPr="00740EBC" w:rsidRDefault="009B124C" w:rsidP="00740EBC">
      <w:pPr>
        <w:pStyle w:val="MainText"/>
        <w:ind w:left="540"/>
        <w:rPr>
          <w:b/>
          <w:color w:val="FF0000"/>
        </w:rPr>
      </w:pPr>
      <w:r>
        <w:t xml:space="preserve"> </w:t>
      </w:r>
      <w:r w:rsidR="00981237" w:rsidRPr="00BD2692">
        <w:rPr>
          <w:rFonts w:cs="Arial"/>
          <w:szCs w:val="20"/>
        </w:rPr>
        <w:t xml:space="preserve"> </w:t>
      </w:r>
      <w:hyperlink r:id="rId18" w:history="1">
        <w:r w:rsidR="00571626" w:rsidRPr="008B2CBF">
          <w:rPr>
            <w:rStyle w:val="Hyperlink"/>
            <w:b/>
            <w:bCs/>
          </w:rPr>
          <w:t>http://www.epa.ie/downloads/advice/waste/wastepermitregulations/</w:t>
        </w:r>
      </w:hyperlink>
    </w:p>
    <w:p w:rsidR="00D138E9" w:rsidRDefault="00D138E9" w:rsidP="003268F4">
      <w:pPr>
        <w:pStyle w:val="MainText"/>
        <w:ind w:left="540"/>
      </w:pPr>
      <w:r>
        <w:t>In order to make the application process as efficient as possible it may be necessary for the relevant local authority to contact the applicant or a representative for the applicant while processing the application. The application contact person must have a good knowledge of the application form and the detail within. For this reason it is recommended that the application contact person should be the person who has completed the application form</w:t>
      </w:r>
      <w:r w:rsidR="00DC316B">
        <w:t xml:space="preserve"> and any relevant supporting information</w:t>
      </w:r>
      <w:r>
        <w:t>.</w:t>
      </w:r>
    </w:p>
    <w:p w:rsidR="00D138E9" w:rsidRPr="00CD4C5B" w:rsidRDefault="009940E6" w:rsidP="003268F4">
      <w:pPr>
        <w:pStyle w:val="Heading2"/>
        <w:ind w:left="540" w:hanging="540"/>
      </w:pPr>
      <w:bookmarkStart w:id="2" w:name="_Toc198616645"/>
      <w:r>
        <w:t>1.2</w:t>
      </w:r>
      <w:r>
        <w:tab/>
      </w:r>
      <w:r w:rsidR="00D138E9" w:rsidRPr="00CD4C5B">
        <w:t>Pre-application consultation</w:t>
      </w:r>
      <w:bookmarkEnd w:id="2"/>
    </w:p>
    <w:p w:rsidR="008201C6" w:rsidRDefault="00D138E9" w:rsidP="003268F4">
      <w:pPr>
        <w:pStyle w:val="MainText"/>
        <w:ind w:left="540"/>
      </w:pPr>
      <w:r w:rsidRPr="005A1B28">
        <w:t>It is recommended that pre-application consultations</w:t>
      </w:r>
      <w:r>
        <w:t xml:space="preserve"> or discussions</w:t>
      </w:r>
      <w:r w:rsidRPr="005A1B28">
        <w:t xml:space="preserve"> with the relevant local authority (In the case of a private sector application) or with the Agency (In the case of a Local Authority application) are undertaken before a formal submission of any of the above types of applications.</w:t>
      </w:r>
      <w:r w:rsidR="00654053">
        <w:t xml:space="preserve"> </w:t>
      </w:r>
    </w:p>
    <w:p w:rsidR="008201C6" w:rsidRDefault="008201C6" w:rsidP="003268F4">
      <w:pPr>
        <w:pStyle w:val="MainText"/>
        <w:ind w:left="540"/>
      </w:pPr>
      <w:r>
        <w:t xml:space="preserve">The pre-application consultation also fulfils </w:t>
      </w:r>
      <w:r w:rsidR="0010780C">
        <w:t>requirements</w:t>
      </w:r>
      <w:r>
        <w:t xml:space="preserve"> under the Environmental Impact Assessment (EIA) Regulations, for sites that may require an EIA</w:t>
      </w:r>
      <w:bookmarkStart w:id="3" w:name="_Ref198021968"/>
      <w:r w:rsidR="0008746D" w:rsidRPr="001E25B9">
        <w:rPr>
          <w:rStyle w:val="FootnoteReference"/>
          <w:rFonts w:ascii="Arial Bold" w:hAnsi="Arial Bold"/>
          <w:b/>
          <w:szCs w:val="16"/>
          <w:vertAlign w:val="superscript"/>
        </w:rPr>
        <w:footnoteReference w:id="1"/>
      </w:r>
      <w:bookmarkEnd w:id="3"/>
      <w:r>
        <w:t>.</w:t>
      </w:r>
      <w:r w:rsidR="0008746D">
        <w:t xml:space="preserve"> It may be that you need to hold a separate meeting with the relevant planning authority.</w:t>
      </w:r>
    </w:p>
    <w:p w:rsidR="00740EBC" w:rsidRDefault="00740EBC" w:rsidP="003268F4">
      <w:pPr>
        <w:pStyle w:val="MainText"/>
        <w:ind w:left="540"/>
      </w:pPr>
    </w:p>
    <w:p w:rsidR="00740EBC" w:rsidRPr="0005333C" w:rsidRDefault="00740EBC" w:rsidP="00740EBC">
      <w:pPr>
        <w:pStyle w:val="MainText"/>
        <w:spacing w:before="0"/>
        <w:ind w:left="540"/>
        <w:jc w:val="left"/>
        <w:rPr>
          <w:rFonts w:cs="Arial"/>
          <w:b/>
          <w:bCs/>
          <w:szCs w:val="20"/>
          <w:u w:val="single"/>
        </w:rPr>
      </w:pPr>
      <w:r w:rsidRPr="0005333C">
        <w:rPr>
          <w:rFonts w:cs="Arial"/>
          <w:i/>
          <w:szCs w:val="20"/>
        </w:rPr>
        <w:t>‘</w:t>
      </w:r>
      <w:r w:rsidRPr="0005333C">
        <w:rPr>
          <w:rFonts w:cs="Arial"/>
          <w:szCs w:val="20"/>
        </w:rPr>
        <w:t xml:space="preserve">Where an applicant wants a determination under Article 11 of the Regulations, a </w:t>
      </w:r>
      <w:r w:rsidRPr="0005333C">
        <w:rPr>
          <w:rFonts w:cs="Arial"/>
          <w:b/>
          <w:bCs/>
          <w:szCs w:val="20"/>
          <w:u w:val="single"/>
        </w:rPr>
        <w:t xml:space="preserve">request on the </w:t>
      </w:r>
      <w:r w:rsidRPr="0005333C">
        <w:rPr>
          <w:rFonts w:cs="Arial"/>
          <w:b/>
          <w:szCs w:val="20"/>
          <w:u w:val="single"/>
        </w:rPr>
        <w:t xml:space="preserve">electronic </w:t>
      </w:r>
      <w:proofErr w:type="spellStart"/>
      <w:r w:rsidRPr="0005333C">
        <w:rPr>
          <w:rFonts w:cs="Arial"/>
          <w:b/>
          <w:szCs w:val="20"/>
          <w:u w:val="single"/>
        </w:rPr>
        <w:t>webform</w:t>
      </w:r>
      <w:proofErr w:type="spellEnd"/>
      <w:r w:rsidRPr="0005333C">
        <w:rPr>
          <w:rFonts w:cs="Arial"/>
          <w:b/>
          <w:szCs w:val="20"/>
          <w:u w:val="single"/>
        </w:rPr>
        <w:t xml:space="preserve"> shall be made </w:t>
      </w:r>
      <w:r w:rsidRPr="0005333C">
        <w:rPr>
          <w:rFonts w:cs="Arial"/>
          <w:b/>
          <w:bCs/>
          <w:szCs w:val="20"/>
          <w:u w:val="single"/>
        </w:rPr>
        <w:t xml:space="preserve">to the Environmental </w:t>
      </w:r>
      <w:r w:rsidRPr="0005333C">
        <w:rPr>
          <w:rFonts w:cs="Arial"/>
          <w:b/>
          <w:bCs/>
          <w:szCs w:val="20"/>
          <w:u w:val="single"/>
        </w:rPr>
        <w:lastRenderedPageBreak/>
        <w:t>Protection Agency (at www.epa.ie) for the final determination as to whether an activity requires a waste licence, waste facility permit, certificate of registration or none of these.</w:t>
      </w:r>
      <w:r w:rsidRPr="0005333C">
        <w:rPr>
          <w:rFonts w:cs="Arial"/>
          <w:bCs/>
          <w:szCs w:val="20"/>
        </w:rPr>
        <w:t>’</w:t>
      </w:r>
    </w:p>
    <w:p w:rsidR="00D9060B" w:rsidRDefault="0010780C" w:rsidP="0010780C">
      <w:pPr>
        <w:pStyle w:val="MainText"/>
        <w:ind w:left="540"/>
      </w:pPr>
      <w:r>
        <w:rPr>
          <w:bCs/>
          <w:szCs w:val="20"/>
        </w:rPr>
        <w:t>It is recommended that the applicant familiarise themselves with the application form</w:t>
      </w:r>
      <w:r>
        <w:t xml:space="preserve"> and regulations before beginning to complete the application.</w:t>
      </w:r>
      <w:r w:rsidRPr="00557662">
        <w:t xml:space="preserve"> In addition applicants need to be aware of the</w:t>
      </w:r>
      <w:r w:rsidR="00DC316B">
        <w:t xml:space="preserve"> </w:t>
      </w:r>
      <w:r w:rsidR="00DC316B" w:rsidRPr="00557662">
        <w:t>requirements</w:t>
      </w:r>
      <w:r w:rsidR="00DC316B">
        <w:t xml:space="preserve"> of the</w:t>
      </w:r>
      <w:r w:rsidRPr="00557662">
        <w:t xml:space="preserve"> </w:t>
      </w:r>
      <w:r>
        <w:t xml:space="preserve">relevant </w:t>
      </w:r>
      <w:r w:rsidRPr="00557662">
        <w:t>Waste Management Plan</w:t>
      </w:r>
      <w:r w:rsidR="00D9060B">
        <w:t>/s</w:t>
      </w:r>
      <w:r w:rsidRPr="00557662">
        <w:t xml:space="preserve"> </w:t>
      </w:r>
      <w:r>
        <w:t xml:space="preserve">for the region or regions and </w:t>
      </w:r>
      <w:r w:rsidR="00DC316B">
        <w:t xml:space="preserve">the National </w:t>
      </w:r>
      <w:r>
        <w:t>Hazardous Waste Management Plan</w:t>
      </w:r>
      <w:r w:rsidR="00DC316B">
        <w:t xml:space="preserve"> 2008-2012</w:t>
      </w:r>
      <w:r>
        <w:t>.</w:t>
      </w:r>
      <w:r w:rsidRPr="00557662">
        <w:t xml:space="preserve"> </w:t>
      </w:r>
    </w:p>
    <w:p w:rsidR="00D9060B" w:rsidRDefault="0010780C" w:rsidP="0010780C">
      <w:pPr>
        <w:pStyle w:val="MainText"/>
        <w:ind w:left="540"/>
      </w:pPr>
      <w:r>
        <w:t>Waste management plans are available to download from all local authority websites. The National Hazardous Waste Management Plan 2008-2012 produced by the EPA is available at</w:t>
      </w:r>
      <w:r w:rsidR="00D9060B">
        <w:t>:</w:t>
      </w:r>
    </w:p>
    <w:p w:rsidR="0010780C" w:rsidRDefault="00773E1A" w:rsidP="0010780C">
      <w:pPr>
        <w:pStyle w:val="MainText"/>
        <w:ind w:left="540"/>
      </w:pPr>
      <w:hyperlink r:id="rId19" w:history="1">
        <w:r w:rsidR="0010780C" w:rsidRPr="008F3E1D">
          <w:rPr>
            <w:rStyle w:val="Hyperlink"/>
          </w:rPr>
          <w:t>http://www.epa.ie/downloads/pubs/waste/haz/</w:t>
        </w:r>
      </w:hyperlink>
    </w:p>
    <w:p w:rsidR="00950018" w:rsidRDefault="004B296C" w:rsidP="003268F4">
      <w:pPr>
        <w:pStyle w:val="MainText"/>
        <w:ind w:left="540"/>
      </w:pPr>
      <w:r>
        <w:t xml:space="preserve">If you need to contact the </w:t>
      </w:r>
      <w:smartTag w:uri="urn:schemas-microsoft-com:office:smarttags" w:element="PersonName">
        <w:r>
          <w:t>Environment</w:t>
        </w:r>
      </w:smartTag>
      <w:r>
        <w:t xml:space="preserve"> Section of Kilkenny County Council</w:t>
      </w:r>
      <w:r w:rsidR="00974A5D" w:rsidRPr="00B30616">
        <w:t xml:space="preserve"> concerning your a</w:t>
      </w:r>
      <w:r w:rsidR="00950018" w:rsidRPr="00B30616">
        <w:t>pplication, please use the numbers provided in the table below.</w:t>
      </w:r>
    </w:p>
    <w:p w:rsidR="00950018" w:rsidRDefault="00950018" w:rsidP="00950018">
      <w:pPr>
        <w:pStyle w:val="MainText"/>
      </w:pPr>
    </w:p>
    <w:tbl>
      <w:tblPr>
        <w:tblStyle w:val="TableGrid"/>
        <w:tblW w:w="0" w:type="auto"/>
        <w:tblInd w:w="648" w:type="dxa"/>
        <w:tblLook w:val="01E0"/>
      </w:tblPr>
      <w:tblGrid>
        <w:gridCol w:w="8079"/>
      </w:tblGrid>
      <w:tr w:rsidR="00950018">
        <w:trPr>
          <w:trHeight w:val="722"/>
        </w:trPr>
        <w:tc>
          <w:tcPr>
            <w:tcW w:w="8079" w:type="dxa"/>
          </w:tcPr>
          <w:p w:rsidR="000B1EE7" w:rsidRDefault="000B1EE7" w:rsidP="000011B9">
            <w:pPr>
              <w:pStyle w:val="TableText"/>
              <w:rPr>
                <w:b/>
                <w:color w:val="FF0000"/>
              </w:rPr>
            </w:pPr>
          </w:p>
          <w:p w:rsidR="004B296C" w:rsidRPr="002715E4" w:rsidRDefault="004B296C" w:rsidP="000011B9">
            <w:pPr>
              <w:pStyle w:val="TableText"/>
              <w:rPr>
                <w:b/>
              </w:rPr>
            </w:pPr>
            <w:r w:rsidRPr="002715E4">
              <w:rPr>
                <w:b/>
              </w:rPr>
              <w:t>Environment        056 7794470</w:t>
            </w:r>
          </w:p>
          <w:p w:rsidR="00950018" w:rsidRDefault="00950018" w:rsidP="000B1EE7">
            <w:pPr>
              <w:pStyle w:val="TableText"/>
            </w:pPr>
          </w:p>
        </w:tc>
      </w:tr>
    </w:tbl>
    <w:p w:rsidR="00D138E9" w:rsidRPr="00CD4C5B" w:rsidRDefault="009940E6" w:rsidP="003268F4">
      <w:pPr>
        <w:pStyle w:val="Heading2"/>
        <w:ind w:left="540" w:hanging="540"/>
      </w:pPr>
      <w:bookmarkStart w:id="4" w:name="_Toc198616646"/>
      <w:r>
        <w:t>1.3</w:t>
      </w:r>
      <w:r>
        <w:tab/>
      </w:r>
      <w:r w:rsidR="00D138E9" w:rsidRPr="00CD4C5B">
        <w:t>Guidance on the Application Form</w:t>
      </w:r>
      <w:bookmarkEnd w:id="4"/>
    </w:p>
    <w:p w:rsidR="00D138E9" w:rsidRPr="005A1B28" w:rsidRDefault="00D138E9" w:rsidP="002401B0">
      <w:pPr>
        <w:pStyle w:val="MainText"/>
        <w:ind w:left="539"/>
      </w:pPr>
      <w:r w:rsidRPr="005A1B28">
        <w:t>An application for a Waste Facility Permit is made unde</w:t>
      </w:r>
      <w:r w:rsidR="00CD4C5B">
        <w:t>r Article 10 of the Regulations.</w:t>
      </w:r>
      <w:r w:rsidRPr="005A1B28">
        <w:t xml:space="preserve"> The contents of an application and the information to accompany an application are specified in this Article.</w:t>
      </w:r>
    </w:p>
    <w:p w:rsidR="00D138E9" w:rsidRPr="005A1B28" w:rsidRDefault="00D138E9" w:rsidP="002401B0">
      <w:pPr>
        <w:pStyle w:val="MainText"/>
        <w:ind w:left="539"/>
      </w:pPr>
      <w:r w:rsidRPr="005A1B28">
        <w:t xml:space="preserve">An application for a Review of an existing Waste Facility Permit by a permit holder is made under Article 31. </w:t>
      </w:r>
    </w:p>
    <w:p w:rsidR="00D138E9" w:rsidRPr="005A1B28" w:rsidRDefault="00D138E9" w:rsidP="002401B0">
      <w:pPr>
        <w:pStyle w:val="MainText"/>
        <w:ind w:left="539"/>
      </w:pPr>
      <w:r w:rsidRPr="005A1B28">
        <w:t>An application for a Certificate of Registration is made under Article 37.</w:t>
      </w:r>
    </w:p>
    <w:p w:rsidR="00D138E9" w:rsidRPr="005A1B28" w:rsidRDefault="00D138E9" w:rsidP="002401B0">
      <w:pPr>
        <w:pStyle w:val="MainText"/>
        <w:ind w:left="539"/>
      </w:pPr>
      <w:r w:rsidRPr="005A1B28">
        <w:t>An application for a Review of an existing Certificate of Registration is made under Article 38.</w:t>
      </w:r>
    </w:p>
    <w:p w:rsidR="00D138E9" w:rsidRPr="005A1B28" w:rsidRDefault="00D138E9" w:rsidP="002401B0">
      <w:pPr>
        <w:pStyle w:val="MainText"/>
        <w:ind w:left="539"/>
      </w:pPr>
      <w:r w:rsidRPr="005A1B28">
        <w:t>The application form is designed in such a way as to set out these questions in a structured manner and not necessarily in the order presented in the Regulations.</w:t>
      </w:r>
    </w:p>
    <w:p w:rsidR="00D138E9" w:rsidRPr="005A1B28" w:rsidRDefault="00D138E9" w:rsidP="002401B0">
      <w:pPr>
        <w:pStyle w:val="MainText"/>
        <w:ind w:left="539"/>
      </w:pPr>
      <w:r w:rsidRPr="005A1B28">
        <w:t xml:space="preserve">All sections in this application form may not be relevant to every application, activity or type of applicant. However, the applicant should look carefully through the complete form and provide all relevant information. If any question is considered 'not applicable’ this should be stated in full. The use of the abbreviations (e.g., N.A. or dash) should be avoided. </w:t>
      </w:r>
    </w:p>
    <w:p w:rsidR="00D138E9" w:rsidRPr="005A1B28" w:rsidRDefault="00D138E9" w:rsidP="002401B0">
      <w:pPr>
        <w:pStyle w:val="MainText"/>
        <w:ind w:left="539"/>
      </w:pPr>
      <w:r w:rsidRPr="005A1B28">
        <w:t>Applicants for a review of a facility permit or a certificate of registration should provide all relevant information specific to the review. If any question is considered 'not applicable’ this should be stated in full.</w:t>
      </w:r>
    </w:p>
    <w:p w:rsidR="00D138E9" w:rsidRPr="005A1B28" w:rsidRDefault="00D138E9" w:rsidP="002401B0">
      <w:pPr>
        <w:pStyle w:val="MainText"/>
        <w:ind w:left="539"/>
      </w:pPr>
      <w:r w:rsidRPr="005A1B28">
        <w:t>Additional attachments may be included to supply any further information supporting the application. Attachments should be clearly numbered, titled and paginated and must contain the required information as set out in the application form.</w:t>
      </w:r>
    </w:p>
    <w:p w:rsidR="00DC3887" w:rsidRDefault="00D138E9" w:rsidP="002401B0">
      <w:pPr>
        <w:pStyle w:val="MainText"/>
        <w:ind w:left="539"/>
      </w:pPr>
      <w:r w:rsidRPr="00DC3887">
        <w:rPr>
          <w:szCs w:val="20"/>
        </w:rPr>
        <w:lastRenderedPageBreak/>
        <w:t>Consistent measurement units must be used throughout the application form.</w:t>
      </w:r>
      <w:r w:rsidR="00912CB1">
        <w:rPr>
          <w:szCs w:val="20"/>
        </w:rPr>
        <w:t xml:space="preserve"> </w:t>
      </w:r>
      <w:r w:rsidR="00912CB1" w:rsidRPr="00912CB1">
        <w:rPr>
          <w:b/>
          <w:szCs w:val="20"/>
        </w:rPr>
        <w:t>Table 1</w:t>
      </w:r>
      <w:r w:rsidR="00912CB1">
        <w:rPr>
          <w:szCs w:val="20"/>
        </w:rPr>
        <w:t xml:space="preserve"> on page 3</w:t>
      </w:r>
      <w:r w:rsidR="00DC3887" w:rsidRPr="00DC3887">
        <w:rPr>
          <w:szCs w:val="20"/>
        </w:rPr>
        <w:t xml:space="preserve"> details the v</w:t>
      </w:r>
      <w:r w:rsidR="00DC3887" w:rsidRPr="00DC3887">
        <w:rPr>
          <w:color w:val="000000"/>
          <w:szCs w:val="20"/>
        </w:rPr>
        <w:t xml:space="preserve">olume to weight conversion factors </w:t>
      </w:r>
      <w:r w:rsidR="00DC3887">
        <w:rPr>
          <w:color w:val="000000"/>
          <w:szCs w:val="20"/>
        </w:rPr>
        <w:t xml:space="preserve">taken from the </w:t>
      </w:r>
      <w:r w:rsidR="00DC3887" w:rsidRPr="00DC3887">
        <w:t>waste management (</w:t>
      </w:r>
      <w:smartTag w:uri="urn:schemas-microsoft-com:office:smarttags" w:element="PersonName">
        <w:r w:rsidR="00DC3887" w:rsidRPr="00DC3887">
          <w:t>landfill</w:t>
        </w:r>
      </w:smartTag>
      <w:r w:rsidR="00DC3887" w:rsidRPr="00DC3887">
        <w:t xml:space="preserve"> levy) regulations, 2002, S.I. No. 86 of 2002</w:t>
      </w:r>
      <w:r w:rsidR="00912CB1">
        <w:t>.</w:t>
      </w:r>
    </w:p>
    <w:p w:rsidR="00912CB1" w:rsidRPr="00DC3887" w:rsidRDefault="00912CB1" w:rsidP="002401B0">
      <w:pPr>
        <w:pStyle w:val="MainText"/>
        <w:ind w:left="539"/>
      </w:pPr>
    </w:p>
    <w:p w:rsidR="00DC3887" w:rsidRPr="00DC3887" w:rsidRDefault="00DC3887" w:rsidP="00DC3887">
      <w:pPr>
        <w:pStyle w:val="TableHeading"/>
      </w:pPr>
      <w:r>
        <w:t>Volume to weight conversion factors</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695"/>
        <w:gridCol w:w="3065"/>
        <w:gridCol w:w="1432"/>
        <w:gridCol w:w="1432"/>
      </w:tblGrid>
      <w:tr w:rsidR="00DC3887" w:rsidRPr="00182319">
        <w:trPr>
          <w:cantSplit/>
        </w:trPr>
        <w:tc>
          <w:tcPr>
            <w:tcW w:w="2695" w:type="dxa"/>
            <w:shd w:val="clear" w:color="auto" w:fill="CCFFCC"/>
          </w:tcPr>
          <w:p w:rsidR="00DC3887" w:rsidRPr="00182319" w:rsidRDefault="00DC3887" w:rsidP="00182319">
            <w:pPr>
              <w:pStyle w:val="TableText"/>
              <w:rPr>
                <w:b/>
              </w:rPr>
            </w:pPr>
            <w:r w:rsidRPr="00182319">
              <w:rPr>
                <w:b/>
              </w:rPr>
              <w:t>Waste category</w:t>
            </w:r>
          </w:p>
        </w:tc>
        <w:tc>
          <w:tcPr>
            <w:tcW w:w="3065" w:type="dxa"/>
            <w:shd w:val="clear" w:color="auto" w:fill="CCFFCC"/>
          </w:tcPr>
          <w:p w:rsidR="00DC3887" w:rsidRPr="00182319" w:rsidRDefault="00DC3887" w:rsidP="00182319">
            <w:pPr>
              <w:pStyle w:val="TableText"/>
              <w:rPr>
                <w:b/>
              </w:rPr>
            </w:pPr>
            <w:r w:rsidRPr="00182319">
              <w:rPr>
                <w:b/>
              </w:rPr>
              <w:t>Typical waste types</w:t>
            </w:r>
          </w:p>
        </w:tc>
        <w:tc>
          <w:tcPr>
            <w:tcW w:w="1432" w:type="dxa"/>
            <w:shd w:val="clear" w:color="auto" w:fill="CCFFCC"/>
          </w:tcPr>
          <w:p w:rsidR="00DC3887" w:rsidRPr="00182319" w:rsidRDefault="00DC3887" w:rsidP="00D366B0">
            <w:pPr>
              <w:pStyle w:val="TableText"/>
              <w:jc w:val="center"/>
              <w:rPr>
                <w:b/>
              </w:rPr>
            </w:pPr>
            <w:r w:rsidRPr="00182319">
              <w:rPr>
                <w:b/>
              </w:rPr>
              <w:t>Cubic metres to tonnes - multiply by:</w:t>
            </w:r>
          </w:p>
        </w:tc>
        <w:tc>
          <w:tcPr>
            <w:tcW w:w="1432" w:type="dxa"/>
            <w:shd w:val="clear" w:color="auto" w:fill="CCFFCC"/>
          </w:tcPr>
          <w:p w:rsidR="00DC3887" w:rsidRPr="00182319" w:rsidRDefault="00DC3887" w:rsidP="00D366B0">
            <w:pPr>
              <w:pStyle w:val="TableText"/>
              <w:jc w:val="center"/>
              <w:rPr>
                <w:b/>
              </w:rPr>
            </w:pPr>
            <w:r w:rsidRPr="00182319">
              <w:rPr>
                <w:b/>
              </w:rPr>
              <w:t>Cubic yards to tonnes – multiply by:</w:t>
            </w:r>
          </w:p>
        </w:tc>
      </w:tr>
      <w:tr w:rsidR="00DC3887">
        <w:trPr>
          <w:cantSplit/>
        </w:trPr>
        <w:tc>
          <w:tcPr>
            <w:tcW w:w="2695" w:type="dxa"/>
          </w:tcPr>
          <w:p w:rsidR="00DC3887" w:rsidRDefault="00DC3887" w:rsidP="00182319">
            <w:pPr>
              <w:pStyle w:val="TableText"/>
            </w:pPr>
            <w:r>
              <w:t xml:space="preserve">Inactive or inert waste </w:t>
            </w:r>
          </w:p>
        </w:tc>
        <w:tc>
          <w:tcPr>
            <w:tcW w:w="3065" w:type="dxa"/>
          </w:tcPr>
          <w:p w:rsidR="00DC3887" w:rsidRDefault="00DC3887" w:rsidP="00182319">
            <w:pPr>
              <w:pStyle w:val="TableText"/>
            </w:pPr>
            <w:r>
              <w:t>Largely water insoluble and non or very slowly biodegradable: e.g. sand, subsoil, concrete, bricks, mineral fibres, fibreglass etc.</w:t>
            </w:r>
          </w:p>
        </w:tc>
        <w:tc>
          <w:tcPr>
            <w:tcW w:w="1432" w:type="dxa"/>
          </w:tcPr>
          <w:p w:rsidR="00DC3887" w:rsidRDefault="00DC3887" w:rsidP="004529AD">
            <w:pPr>
              <w:pStyle w:val="TableText"/>
              <w:jc w:val="center"/>
            </w:pPr>
            <w:r>
              <w:t>1.5</w:t>
            </w:r>
          </w:p>
        </w:tc>
        <w:tc>
          <w:tcPr>
            <w:tcW w:w="1432" w:type="dxa"/>
          </w:tcPr>
          <w:p w:rsidR="00DC3887" w:rsidRDefault="00DC3887" w:rsidP="004529AD">
            <w:pPr>
              <w:pStyle w:val="TableText"/>
              <w:jc w:val="center"/>
            </w:pPr>
            <w:r>
              <w:t>1.15</w:t>
            </w:r>
          </w:p>
        </w:tc>
      </w:tr>
      <w:tr w:rsidR="00DC3887">
        <w:trPr>
          <w:cantSplit/>
        </w:trPr>
        <w:tc>
          <w:tcPr>
            <w:tcW w:w="2695" w:type="dxa"/>
          </w:tcPr>
          <w:p w:rsidR="00DC3887" w:rsidRDefault="00DC3887" w:rsidP="00182319">
            <w:pPr>
              <w:pStyle w:val="TableText"/>
            </w:pPr>
            <w:r>
              <w:t xml:space="preserve">General industrial waste - non-special, not compacted. </w:t>
            </w:r>
          </w:p>
          <w:p w:rsidR="00DC3887" w:rsidRDefault="00DC3887" w:rsidP="00182319">
            <w:pPr>
              <w:pStyle w:val="TableText"/>
            </w:pPr>
            <w:r>
              <w:t>(As compaction can significantly increase the density of this category of waste, if compacted wastes are accepted it will be necessary to uplift the conversion factor accordingly)</w:t>
            </w:r>
          </w:p>
        </w:tc>
        <w:tc>
          <w:tcPr>
            <w:tcW w:w="3065" w:type="dxa"/>
          </w:tcPr>
          <w:p w:rsidR="00DC3887" w:rsidRDefault="00DC3887" w:rsidP="00182319">
            <w:pPr>
              <w:pStyle w:val="TableText"/>
            </w:pPr>
            <w:r>
              <w:t xml:space="preserve">Paper and plastics. </w:t>
            </w:r>
          </w:p>
          <w:p w:rsidR="00DC3887" w:rsidRDefault="00DC3887" w:rsidP="00182319">
            <w:pPr>
              <w:pStyle w:val="TableText"/>
            </w:pPr>
            <w:r>
              <w:t>Card, pallets, plasterboard, canteen waste, sawdust, textiles, leather.</w:t>
            </w:r>
          </w:p>
          <w:p w:rsidR="00DC3887" w:rsidRDefault="00DC3887" w:rsidP="00182319">
            <w:pPr>
              <w:pStyle w:val="TableText"/>
            </w:pPr>
            <w:r>
              <w:t>Timber, building and construction wastes, factory waste and sweepings, etc.</w:t>
            </w:r>
          </w:p>
          <w:p w:rsidR="00DC3887" w:rsidRDefault="00DC3887" w:rsidP="00182319">
            <w:pPr>
              <w:pStyle w:val="TableText"/>
            </w:pPr>
            <w:r>
              <w:t xml:space="preserve">Foundry sands, </w:t>
            </w:r>
            <w:proofErr w:type="spellStart"/>
            <w:r>
              <w:t>slags</w:t>
            </w:r>
            <w:proofErr w:type="spellEnd"/>
            <w:r>
              <w:t>, pulverised fuel ash, ashes from waste incineration.</w:t>
            </w:r>
          </w:p>
        </w:tc>
        <w:tc>
          <w:tcPr>
            <w:tcW w:w="1432" w:type="dxa"/>
          </w:tcPr>
          <w:p w:rsidR="00DC3887" w:rsidRDefault="00DC3887" w:rsidP="004529AD">
            <w:pPr>
              <w:pStyle w:val="TableText"/>
              <w:jc w:val="center"/>
            </w:pPr>
            <w:r>
              <w:t>0.15</w:t>
            </w:r>
          </w:p>
          <w:p w:rsidR="00DC3887" w:rsidRDefault="00DC3887" w:rsidP="004529AD">
            <w:pPr>
              <w:pStyle w:val="TableText"/>
              <w:jc w:val="center"/>
            </w:pPr>
            <w:r>
              <w:t>0.4</w:t>
            </w:r>
          </w:p>
          <w:p w:rsidR="00DC3887" w:rsidRDefault="00DC3887" w:rsidP="004529AD">
            <w:pPr>
              <w:pStyle w:val="TableText"/>
              <w:jc w:val="center"/>
            </w:pPr>
            <w:r>
              <w:br/>
            </w:r>
          </w:p>
          <w:p w:rsidR="00DC3887" w:rsidRDefault="00DC3887" w:rsidP="004529AD">
            <w:pPr>
              <w:pStyle w:val="TableText"/>
              <w:jc w:val="center"/>
            </w:pPr>
            <w:r>
              <w:t>0.6</w:t>
            </w:r>
          </w:p>
          <w:p w:rsidR="00DC3887" w:rsidRDefault="00DC3887" w:rsidP="004529AD">
            <w:pPr>
              <w:pStyle w:val="TableText"/>
              <w:jc w:val="center"/>
            </w:pPr>
          </w:p>
          <w:p w:rsidR="00DC3887" w:rsidRDefault="00DC3887" w:rsidP="004529AD">
            <w:pPr>
              <w:pStyle w:val="TableText"/>
              <w:jc w:val="center"/>
            </w:pPr>
          </w:p>
          <w:p w:rsidR="00DC3887" w:rsidRDefault="00DC3887" w:rsidP="004529AD">
            <w:pPr>
              <w:pStyle w:val="TableText"/>
              <w:jc w:val="center"/>
            </w:pPr>
            <w:r>
              <w:t>1.5</w:t>
            </w:r>
          </w:p>
        </w:tc>
        <w:tc>
          <w:tcPr>
            <w:tcW w:w="1432" w:type="dxa"/>
          </w:tcPr>
          <w:p w:rsidR="00DC3887" w:rsidRDefault="00DC3887" w:rsidP="004529AD">
            <w:pPr>
              <w:pStyle w:val="TableText"/>
              <w:jc w:val="center"/>
            </w:pPr>
            <w:r>
              <w:t>0.11</w:t>
            </w:r>
          </w:p>
          <w:p w:rsidR="00DC3887" w:rsidRDefault="00DC3887" w:rsidP="004529AD">
            <w:pPr>
              <w:pStyle w:val="TableText"/>
              <w:jc w:val="center"/>
            </w:pPr>
            <w:r>
              <w:t>0.3</w:t>
            </w:r>
          </w:p>
          <w:p w:rsidR="00DC3887" w:rsidRDefault="00DC3887" w:rsidP="004529AD">
            <w:pPr>
              <w:pStyle w:val="TableText"/>
              <w:jc w:val="center"/>
            </w:pPr>
            <w:r>
              <w:br/>
            </w:r>
          </w:p>
          <w:p w:rsidR="00DC3887" w:rsidRDefault="00DC3887" w:rsidP="004529AD">
            <w:pPr>
              <w:pStyle w:val="TableText"/>
              <w:jc w:val="center"/>
            </w:pPr>
            <w:r>
              <w:t>0.46</w:t>
            </w:r>
          </w:p>
          <w:p w:rsidR="00DC3887" w:rsidRDefault="00DC3887" w:rsidP="004529AD">
            <w:pPr>
              <w:pStyle w:val="TableText"/>
              <w:jc w:val="center"/>
            </w:pPr>
          </w:p>
          <w:p w:rsidR="00DC3887" w:rsidRDefault="00DC3887" w:rsidP="004529AD">
            <w:pPr>
              <w:pStyle w:val="TableText"/>
              <w:jc w:val="center"/>
            </w:pPr>
          </w:p>
          <w:p w:rsidR="00DC3887" w:rsidRDefault="00DC3887" w:rsidP="004529AD">
            <w:pPr>
              <w:pStyle w:val="TableText"/>
              <w:jc w:val="center"/>
            </w:pPr>
            <w:r>
              <w:t>1.15</w:t>
            </w:r>
          </w:p>
        </w:tc>
      </w:tr>
      <w:tr w:rsidR="00DC3887">
        <w:trPr>
          <w:cantSplit/>
        </w:trPr>
        <w:tc>
          <w:tcPr>
            <w:tcW w:w="2695" w:type="dxa"/>
          </w:tcPr>
          <w:p w:rsidR="00DC3887" w:rsidRDefault="00DC3887" w:rsidP="00182319">
            <w:pPr>
              <w:pStyle w:val="TableText"/>
            </w:pPr>
            <w:r>
              <w:t>Household waste - not compacted</w:t>
            </w:r>
          </w:p>
        </w:tc>
        <w:tc>
          <w:tcPr>
            <w:tcW w:w="3065" w:type="dxa"/>
          </w:tcPr>
          <w:p w:rsidR="00DC3887" w:rsidRDefault="00DC3887" w:rsidP="00182319">
            <w:pPr>
              <w:pStyle w:val="TableText"/>
            </w:pPr>
            <w:r>
              <w:t>Non-special, non-inert wastes from domestic premises, including collected household waste.</w:t>
            </w:r>
          </w:p>
        </w:tc>
        <w:tc>
          <w:tcPr>
            <w:tcW w:w="1432" w:type="dxa"/>
          </w:tcPr>
          <w:p w:rsidR="00DC3887" w:rsidRDefault="00DC3887" w:rsidP="004529AD">
            <w:pPr>
              <w:pStyle w:val="TableText"/>
              <w:jc w:val="center"/>
            </w:pPr>
            <w:r>
              <w:t>0.2</w:t>
            </w:r>
          </w:p>
        </w:tc>
        <w:tc>
          <w:tcPr>
            <w:tcW w:w="1432" w:type="dxa"/>
          </w:tcPr>
          <w:p w:rsidR="00DC3887" w:rsidRDefault="00DC3887" w:rsidP="004529AD">
            <w:pPr>
              <w:pStyle w:val="TableText"/>
              <w:jc w:val="center"/>
            </w:pPr>
            <w:r>
              <w:t>0.15</w:t>
            </w:r>
          </w:p>
        </w:tc>
      </w:tr>
      <w:tr w:rsidR="00DC3887">
        <w:trPr>
          <w:cantSplit/>
        </w:trPr>
        <w:tc>
          <w:tcPr>
            <w:tcW w:w="2695" w:type="dxa"/>
          </w:tcPr>
          <w:p w:rsidR="00DC3887" w:rsidRDefault="00DC3887" w:rsidP="00182319">
            <w:pPr>
              <w:pStyle w:val="TableText"/>
            </w:pPr>
            <w:r>
              <w:t>Household waste - compacted (includes all bulk disposals)</w:t>
            </w:r>
          </w:p>
        </w:tc>
        <w:tc>
          <w:tcPr>
            <w:tcW w:w="3065" w:type="dxa"/>
          </w:tcPr>
          <w:p w:rsidR="00DC3887" w:rsidRDefault="00DC3887" w:rsidP="00182319">
            <w:pPr>
              <w:pStyle w:val="TableText"/>
            </w:pPr>
            <w:r>
              <w:t>Non-special, non-inert wastes from domestic premises, including collected household waste.</w:t>
            </w:r>
          </w:p>
        </w:tc>
        <w:tc>
          <w:tcPr>
            <w:tcW w:w="1432" w:type="dxa"/>
          </w:tcPr>
          <w:p w:rsidR="00DC3887" w:rsidRDefault="00DC3887" w:rsidP="004529AD">
            <w:pPr>
              <w:pStyle w:val="TableText"/>
              <w:jc w:val="center"/>
            </w:pPr>
            <w:r>
              <w:t>0.4</w:t>
            </w:r>
          </w:p>
        </w:tc>
        <w:tc>
          <w:tcPr>
            <w:tcW w:w="1432" w:type="dxa"/>
          </w:tcPr>
          <w:p w:rsidR="00DC3887" w:rsidRDefault="00DC3887" w:rsidP="004529AD">
            <w:pPr>
              <w:pStyle w:val="TableText"/>
              <w:jc w:val="center"/>
            </w:pPr>
            <w:r>
              <w:t>0.30</w:t>
            </w:r>
          </w:p>
        </w:tc>
      </w:tr>
      <w:tr w:rsidR="00DC3887">
        <w:trPr>
          <w:cantSplit/>
        </w:trPr>
        <w:tc>
          <w:tcPr>
            <w:tcW w:w="2695" w:type="dxa"/>
          </w:tcPr>
          <w:p w:rsidR="00DC3887" w:rsidRDefault="00DC3887" w:rsidP="00182319">
            <w:pPr>
              <w:pStyle w:val="TableText"/>
            </w:pPr>
            <w:r>
              <w:t xml:space="preserve">Commercial waste - not compacted. </w:t>
            </w:r>
          </w:p>
          <w:p w:rsidR="00DC3887" w:rsidRDefault="00DC3887" w:rsidP="00182319">
            <w:pPr>
              <w:pStyle w:val="TableText"/>
            </w:pPr>
            <w:r>
              <w:t>(As compaction can significantly increase the density of this category of waste, if compacted wastes are accepted it will be necessary to uplift the conversion factor accordingly)</w:t>
            </w:r>
          </w:p>
        </w:tc>
        <w:tc>
          <w:tcPr>
            <w:tcW w:w="3065" w:type="dxa"/>
          </w:tcPr>
          <w:p w:rsidR="00DC3887" w:rsidRDefault="00DC3887" w:rsidP="00182319">
            <w:pPr>
              <w:pStyle w:val="TableText"/>
            </w:pPr>
            <w:r>
              <w:t>Non-special, non-inert wastes from shops, hospitals, leisure centres, offices, etc., including civic amenity waste, parks and gardens waste, supermarket, shop and restaurant waste, general office waste.</w:t>
            </w:r>
          </w:p>
        </w:tc>
        <w:tc>
          <w:tcPr>
            <w:tcW w:w="1432" w:type="dxa"/>
          </w:tcPr>
          <w:p w:rsidR="00DC3887" w:rsidRDefault="00DC3887" w:rsidP="004529AD">
            <w:pPr>
              <w:pStyle w:val="TableText"/>
              <w:jc w:val="center"/>
            </w:pPr>
            <w:r>
              <w:t>0.2</w:t>
            </w:r>
          </w:p>
        </w:tc>
        <w:tc>
          <w:tcPr>
            <w:tcW w:w="1432" w:type="dxa"/>
          </w:tcPr>
          <w:p w:rsidR="00DC3887" w:rsidRDefault="00DC3887" w:rsidP="004529AD">
            <w:pPr>
              <w:pStyle w:val="TableText"/>
              <w:jc w:val="center"/>
            </w:pPr>
            <w:r>
              <w:t>0.15</w:t>
            </w:r>
          </w:p>
        </w:tc>
      </w:tr>
      <w:tr w:rsidR="00DC3887">
        <w:trPr>
          <w:cantSplit/>
        </w:trPr>
        <w:tc>
          <w:tcPr>
            <w:tcW w:w="2695" w:type="dxa"/>
          </w:tcPr>
          <w:p w:rsidR="00DC3887" w:rsidRDefault="00DC3887" w:rsidP="00182319">
            <w:pPr>
              <w:pStyle w:val="TableText"/>
            </w:pPr>
            <w:r>
              <w:t>Other wastes not otherwise referred to</w:t>
            </w:r>
          </w:p>
        </w:tc>
        <w:tc>
          <w:tcPr>
            <w:tcW w:w="3065" w:type="dxa"/>
          </w:tcPr>
          <w:p w:rsidR="00DC3887" w:rsidRDefault="00DC3887" w:rsidP="00182319">
            <w:pPr>
              <w:pStyle w:val="TableText"/>
            </w:pPr>
          </w:p>
        </w:tc>
        <w:tc>
          <w:tcPr>
            <w:tcW w:w="1432" w:type="dxa"/>
          </w:tcPr>
          <w:p w:rsidR="00DC3887" w:rsidRDefault="00DC3887" w:rsidP="004529AD">
            <w:pPr>
              <w:pStyle w:val="TableText"/>
              <w:jc w:val="center"/>
            </w:pPr>
            <w:r>
              <w:t>1.0</w:t>
            </w:r>
          </w:p>
        </w:tc>
        <w:tc>
          <w:tcPr>
            <w:tcW w:w="1432" w:type="dxa"/>
          </w:tcPr>
          <w:p w:rsidR="00DC3887" w:rsidRDefault="00DC3887" w:rsidP="004529AD">
            <w:pPr>
              <w:pStyle w:val="TableText"/>
              <w:jc w:val="center"/>
            </w:pPr>
            <w:r>
              <w:t>0.76</w:t>
            </w:r>
          </w:p>
        </w:tc>
      </w:tr>
    </w:tbl>
    <w:p w:rsidR="00DC3887" w:rsidRDefault="00DC3887" w:rsidP="00DC3887">
      <w:pPr>
        <w:rPr>
          <w:color w:val="000000"/>
          <w:sz w:val="20"/>
        </w:rPr>
      </w:pPr>
    </w:p>
    <w:p w:rsidR="00DC3887" w:rsidRDefault="00DC3887" w:rsidP="00DC3887">
      <w:pPr>
        <w:pStyle w:val="MainText"/>
        <w:ind w:left="0"/>
      </w:pPr>
      <w:r>
        <w:rPr>
          <w:b/>
        </w:rPr>
        <w:t xml:space="preserve">Note: </w:t>
      </w:r>
      <w:r>
        <w:t>If a consignment of waste falls into more than one of the categories specified in the above table, the higher conversion factor shall apply to all of the waste.</w:t>
      </w:r>
    </w:p>
    <w:p w:rsidR="00D138E9" w:rsidRPr="00CD4C5B" w:rsidRDefault="009940E6" w:rsidP="003268F4">
      <w:pPr>
        <w:pStyle w:val="Heading2"/>
        <w:ind w:left="540" w:hanging="540"/>
      </w:pPr>
      <w:bookmarkStart w:id="5" w:name="_Toc198616647"/>
      <w:r>
        <w:t>1.4</w:t>
      </w:r>
      <w:r>
        <w:tab/>
      </w:r>
      <w:r w:rsidR="00D138E9" w:rsidRPr="00CD4C5B">
        <w:t>Additional Documents to be Included:</w:t>
      </w:r>
      <w:bookmarkEnd w:id="5"/>
    </w:p>
    <w:p w:rsidR="00D43C91" w:rsidRDefault="00D672C3" w:rsidP="003268F4">
      <w:pPr>
        <w:pStyle w:val="MainText"/>
        <w:ind w:left="540"/>
      </w:pPr>
      <w:r>
        <w:t>D</w:t>
      </w:r>
      <w:r w:rsidR="00D138E9" w:rsidRPr="00D672C3">
        <w:t>ocuments</w:t>
      </w:r>
      <w:r w:rsidR="00D9726C">
        <w:t xml:space="preserve"> and information</w:t>
      </w:r>
      <w:r w:rsidR="00D138E9" w:rsidRPr="005A1B28">
        <w:t xml:space="preserve"> </w:t>
      </w:r>
      <w:r>
        <w:t xml:space="preserve">which </w:t>
      </w:r>
      <w:r w:rsidR="00D138E9" w:rsidRPr="005A1B28">
        <w:t>must be supplied with the application</w:t>
      </w:r>
      <w:r>
        <w:t xml:space="preserve"> are presented as a</w:t>
      </w:r>
      <w:r w:rsidR="00D9726C">
        <w:t xml:space="preserve"> checklist in </w:t>
      </w:r>
      <w:r w:rsidR="00D9726C" w:rsidRPr="00D9726C">
        <w:rPr>
          <w:b/>
        </w:rPr>
        <w:t>Appendix 1</w:t>
      </w:r>
      <w:r>
        <w:t xml:space="preserve"> of this application form. </w:t>
      </w:r>
      <w:r w:rsidR="00D9726C">
        <w:t xml:space="preserve">The applicant is advised to complete the checklist and submit with the application. Any applicant who </w:t>
      </w:r>
      <w:r w:rsidR="000B1EE7">
        <w:t xml:space="preserve">does </w:t>
      </w:r>
      <w:r w:rsidR="00D9726C">
        <w:t>not submit</w:t>
      </w:r>
      <w:r w:rsidR="00D138E9" w:rsidRPr="005A1B28">
        <w:t xml:space="preserve"> all of the relevant documents will be contacted by the local authority to supply the missing documents within a set timescale. </w:t>
      </w:r>
    </w:p>
    <w:p w:rsidR="002A7248" w:rsidRPr="00507716" w:rsidRDefault="00740EBC" w:rsidP="003268F4">
      <w:pPr>
        <w:pStyle w:val="MainText"/>
        <w:ind w:left="540"/>
        <w:rPr>
          <w:rFonts w:cs="Arial"/>
          <w:b/>
        </w:rPr>
      </w:pPr>
      <w:r>
        <w:rPr>
          <w:rFonts w:cs="Arial"/>
          <w:b/>
        </w:rPr>
        <w:lastRenderedPageBreak/>
        <w:t xml:space="preserve">1 original and 2 </w:t>
      </w:r>
      <w:proofErr w:type="gramStart"/>
      <w:r w:rsidR="002A7248" w:rsidRPr="00507716">
        <w:rPr>
          <w:rFonts w:cs="Arial"/>
          <w:b/>
        </w:rPr>
        <w:t>copies</w:t>
      </w:r>
      <w:proofErr w:type="gramEnd"/>
      <w:r w:rsidR="002A7248" w:rsidRPr="00507716">
        <w:rPr>
          <w:rFonts w:cs="Arial"/>
          <w:b/>
        </w:rPr>
        <w:t xml:space="preserve"> of all documents must be submitted </w:t>
      </w:r>
    </w:p>
    <w:p w:rsidR="00D138E9" w:rsidRPr="00FA16E0" w:rsidRDefault="009940E6" w:rsidP="003268F4">
      <w:pPr>
        <w:pStyle w:val="Heading2"/>
        <w:ind w:left="540" w:hanging="540"/>
      </w:pPr>
      <w:bookmarkStart w:id="6" w:name="_Toc198616648"/>
      <w:r>
        <w:t>1.5</w:t>
      </w:r>
      <w:r>
        <w:tab/>
      </w:r>
      <w:r w:rsidR="00D138E9" w:rsidRPr="00FA16E0">
        <w:t>About these Guidance Notes</w:t>
      </w:r>
      <w:bookmarkEnd w:id="6"/>
    </w:p>
    <w:p w:rsidR="00D43D1C" w:rsidRDefault="00D138E9" w:rsidP="003268F4">
      <w:pPr>
        <w:pStyle w:val="MainText"/>
        <w:ind w:left="540"/>
      </w:pPr>
      <w:r w:rsidRPr="005A1B28">
        <w:t xml:space="preserve">These </w:t>
      </w:r>
      <w:r w:rsidR="00DF6FD0">
        <w:t>guidance notes have been developed</w:t>
      </w:r>
      <w:r w:rsidRPr="005A1B28">
        <w:t xml:space="preserve"> to assist applicants in the preparation of an application for a Waste Facility </w:t>
      </w:r>
      <w:r w:rsidR="00F33489">
        <w:t>a</w:t>
      </w:r>
      <w:r w:rsidR="00974A5D">
        <w:t>uthorisation</w:t>
      </w:r>
      <w:r w:rsidRPr="005A1B28">
        <w:t xml:space="preserve">. </w:t>
      </w:r>
    </w:p>
    <w:p w:rsidR="00D138E9" w:rsidRPr="005A1B28" w:rsidRDefault="00D138E9" w:rsidP="003268F4">
      <w:pPr>
        <w:pStyle w:val="MainText"/>
        <w:ind w:left="540"/>
      </w:pPr>
      <w:r w:rsidRPr="005A1B28">
        <w:t xml:space="preserve">This document does not purport to be and should not be considered a legal interpretation of the provisions and requirements of the Waste Management (Facility Permit and </w:t>
      </w:r>
      <w:r w:rsidR="00DF6FD0">
        <w:t xml:space="preserve">Registration) Regulations 2007 and the </w:t>
      </w:r>
      <w:r w:rsidR="00DF6FD0" w:rsidRPr="005A1B28">
        <w:t>Waste Management</w:t>
      </w:r>
      <w:r w:rsidR="00DF6FD0">
        <w:t xml:space="preserve"> </w:t>
      </w:r>
      <w:r w:rsidR="00DF6FD0" w:rsidRPr="005A1B28">
        <w:t xml:space="preserve">(Facility Permit and </w:t>
      </w:r>
      <w:r w:rsidR="00DF6FD0">
        <w:t>Registration</w:t>
      </w:r>
      <w:r w:rsidR="00DF6FD0" w:rsidRPr="005A1B28">
        <w:t>)</w:t>
      </w:r>
      <w:r w:rsidR="00DF6FD0">
        <w:t xml:space="preserve"> Amendment</w:t>
      </w:r>
      <w:r w:rsidR="00DF6FD0" w:rsidRPr="005A1B28">
        <w:t xml:space="preserve"> Regulations</w:t>
      </w:r>
      <w:r w:rsidR="00893029">
        <w:t xml:space="preserve"> S.I No.86</w:t>
      </w:r>
      <w:r w:rsidR="00DF6FD0">
        <w:t xml:space="preserve"> of 2008.</w:t>
      </w:r>
    </w:p>
    <w:p w:rsidR="00D138E9" w:rsidRPr="005A1B28" w:rsidRDefault="00D138E9" w:rsidP="003268F4">
      <w:pPr>
        <w:pStyle w:val="MainText"/>
        <w:ind w:left="540"/>
      </w:pPr>
      <w:r w:rsidRPr="005A1B28">
        <w:t xml:space="preserve">While every effort has been made to ensure the accuracy of the material contained in this document, the </w:t>
      </w:r>
      <w:r w:rsidR="00974A5D" w:rsidRPr="00974A5D">
        <w:t>competent authority</w:t>
      </w:r>
      <w:r w:rsidRPr="005A1B28">
        <w:t xml:space="preserve"> assumes no responsibility and gives no </w:t>
      </w:r>
      <w:r w:rsidR="00A61CC2" w:rsidRPr="005A1B28">
        <w:t>guarantees;</w:t>
      </w:r>
      <w:r w:rsidRPr="005A1B28">
        <w:t xml:space="preserve"> undertakings and warranties concerning the accuracy, completeness or up-to-date nature of the information provided herein and does not accept any liability whatsoever arising from any errors or omissions.</w:t>
      </w:r>
    </w:p>
    <w:p w:rsidR="00D138E9" w:rsidRDefault="00D138E9" w:rsidP="003268F4">
      <w:pPr>
        <w:pStyle w:val="MainText"/>
        <w:ind w:left="540"/>
        <w:rPr>
          <w:rFonts w:cs="Arial"/>
        </w:rPr>
      </w:pPr>
      <w:r w:rsidRPr="005A1B28">
        <w:t xml:space="preserve">For more detailed guidance please refer to the </w:t>
      </w:r>
      <w:r w:rsidR="00974A5D">
        <w:t>website</w:t>
      </w:r>
      <w:r w:rsidRPr="005A1B28">
        <w:t xml:space="preserve"> at </w:t>
      </w:r>
      <w:hyperlink r:id="rId20" w:history="1">
        <w:r w:rsidR="00571626" w:rsidRPr="008B2CBF">
          <w:rPr>
            <w:rStyle w:val="Hyperlink"/>
            <w:b/>
            <w:bCs/>
          </w:rPr>
          <w:t>http://www.epa.ie/downloads/advice/waste/wastepermitregulations/</w:t>
        </w:r>
      </w:hyperlink>
    </w:p>
    <w:p w:rsidR="0078381A" w:rsidRDefault="0078381A" w:rsidP="003268F4">
      <w:pPr>
        <w:pStyle w:val="MainText"/>
        <w:ind w:left="540"/>
      </w:pPr>
    </w:p>
    <w:p w:rsidR="00D43D1C" w:rsidRPr="00F33489" w:rsidRDefault="00D43D1C" w:rsidP="003268F4">
      <w:pPr>
        <w:pStyle w:val="MainText"/>
        <w:ind w:left="540"/>
      </w:pPr>
    </w:p>
    <w:p w:rsidR="004F4392" w:rsidRDefault="004F4392" w:rsidP="00E9418E">
      <w:pPr>
        <w:pStyle w:val="MainText"/>
        <w:sectPr w:rsidR="004F4392" w:rsidSect="00C63242">
          <w:headerReference w:type="even" r:id="rId21"/>
          <w:headerReference w:type="default" r:id="rId22"/>
          <w:footerReference w:type="default" r:id="rId23"/>
          <w:headerReference w:type="first" r:id="rId24"/>
          <w:type w:val="oddPage"/>
          <w:pgSz w:w="11906" w:h="16838" w:code="9"/>
          <w:pgMar w:top="2517" w:right="1395" w:bottom="1021" w:left="1695" w:header="709" w:footer="289" w:gutter="0"/>
          <w:pgNumType w:start="1"/>
          <w:cols w:space="284"/>
          <w:docGrid w:linePitch="360"/>
        </w:sectPr>
      </w:pPr>
    </w:p>
    <w:p w:rsidR="00B67C6F" w:rsidRPr="004529AD" w:rsidRDefault="00E53566" w:rsidP="00421372">
      <w:pPr>
        <w:pStyle w:val="Heading1"/>
        <w:numPr>
          <w:ilvl w:val="0"/>
          <w:numId w:val="18"/>
        </w:numPr>
        <w:tabs>
          <w:tab w:val="clear" w:pos="851"/>
          <w:tab w:val="clear" w:pos="1134"/>
          <w:tab w:val="num" w:pos="540"/>
        </w:tabs>
        <w:ind w:left="540" w:hanging="540"/>
      </w:pPr>
      <w:bookmarkStart w:id="7" w:name="_Toc198616649"/>
      <w:r>
        <w:lastRenderedPageBreak/>
        <w:t xml:space="preserve">waste facility permit &amp; </w:t>
      </w:r>
      <w:r w:rsidR="004F4392" w:rsidRPr="004529AD">
        <w:t>certificate of registration application form</w:t>
      </w:r>
      <w:bookmarkEnd w:id="7"/>
      <w:r w:rsidR="004F4392" w:rsidRPr="004529AD">
        <w:t xml:space="preserve"> </w:t>
      </w:r>
    </w:p>
    <w:p w:rsidR="004F4392" w:rsidRPr="005A1B28" w:rsidRDefault="004F4392" w:rsidP="00684066">
      <w:pPr>
        <w:pStyle w:val="Heading2"/>
        <w:ind w:left="0"/>
        <w:rPr>
          <w:lang w:eastAsia="en-GB"/>
        </w:rPr>
      </w:pPr>
      <w:bookmarkStart w:id="8" w:name="_Toc198616650"/>
      <w:r w:rsidRPr="005A1B28">
        <w:rPr>
          <w:lang w:eastAsia="en-GB"/>
        </w:rPr>
        <w:t>Section A: Type of Application</w:t>
      </w:r>
      <w:bookmarkEnd w:id="8"/>
    </w:p>
    <w:p w:rsidR="00C361FB" w:rsidRDefault="004F4392" w:rsidP="00421372">
      <w:pPr>
        <w:pStyle w:val="NumberedPara"/>
        <w:numPr>
          <w:ilvl w:val="1"/>
          <w:numId w:val="26"/>
        </w:numPr>
        <w:tabs>
          <w:tab w:val="clear" w:pos="851"/>
          <w:tab w:val="left" w:pos="540"/>
        </w:tabs>
        <w:ind w:left="540" w:hanging="540"/>
        <w:rPr>
          <w:b/>
          <w:lang w:eastAsia="en-GB"/>
        </w:rPr>
      </w:pPr>
      <w:r w:rsidRPr="00C361FB">
        <w:rPr>
          <w:b/>
          <w:lang w:eastAsia="en-GB"/>
        </w:rPr>
        <w:t>Please tick the relevant box to</w:t>
      </w:r>
      <w:r w:rsidR="00D43D1C" w:rsidRPr="00C361FB">
        <w:rPr>
          <w:b/>
          <w:lang w:eastAsia="en-GB"/>
        </w:rPr>
        <w:t xml:space="preserve"> which this application applies (Only one box may be ticked).</w:t>
      </w:r>
    </w:p>
    <w:p w:rsidR="00C361FB" w:rsidRPr="00C361FB" w:rsidRDefault="00C361FB" w:rsidP="00C361FB">
      <w:pPr>
        <w:pStyle w:val="NumberedPara"/>
        <w:numPr>
          <w:ilvl w:val="0"/>
          <w:numId w:val="0"/>
        </w:numPr>
        <w:tabs>
          <w:tab w:val="clear" w:pos="851"/>
          <w:tab w:val="left" w:pos="540"/>
        </w:tabs>
        <w:rPr>
          <w:b/>
          <w:lang w:eastAsia="en-GB"/>
        </w:rPr>
      </w:pPr>
    </w:p>
    <w:tbl>
      <w:tblPr>
        <w:tblStyle w:val="TableGrid"/>
        <w:tblW w:w="0" w:type="auto"/>
        <w:tblInd w:w="108" w:type="dxa"/>
        <w:tblLook w:val="01E0"/>
      </w:tblPr>
      <w:tblGrid>
        <w:gridCol w:w="6840"/>
        <w:gridCol w:w="1980"/>
      </w:tblGrid>
      <w:tr w:rsidR="00D43D1C">
        <w:tc>
          <w:tcPr>
            <w:tcW w:w="6840" w:type="dxa"/>
          </w:tcPr>
          <w:p w:rsidR="00D43D1C" w:rsidRPr="00F51E70" w:rsidRDefault="00D43D1C" w:rsidP="00D9726C">
            <w:pPr>
              <w:pStyle w:val="TableText"/>
              <w:rPr>
                <w:b/>
                <w:lang w:eastAsia="en-GB"/>
              </w:rPr>
            </w:pPr>
            <w:r w:rsidRPr="00F51E70">
              <w:rPr>
                <w:b/>
              </w:rPr>
              <w:t>Application for a Waste Facility Permit</w:t>
            </w:r>
            <w:r w:rsidRPr="00F51E70">
              <w:rPr>
                <w:b/>
              </w:rPr>
              <w:tab/>
            </w:r>
          </w:p>
        </w:tc>
        <w:tc>
          <w:tcPr>
            <w:tcW w:w="1980" w:type="dxa"/>
          </w:tcPr>
          <w:p w:rsidR="00D43D1C" w:rsidRDefault="00773E1A" w:rsidP="00D9726C">
            <w:pPr>
              <w:pStyle w:val="TableText"/>
              <w:rPr>
                <w:lang w:eastAsia="en-GB"/>
              </w:rPr>
            </w:pPr>
            <w:r w:rsidRPr="005A1B28">
              <w:rPr>
                <w:lang w:eastAsia="en-GB"/>
              </w:rPr>
              <w:fldChar w:fldCharType="begin">
                <w:ffData>
                  <w:name w:val="Check1"/>
                  <w:enabled/>
                  <w:calcOnExit w:val="0"/>
                  <w:checkBox>
                    <w:sizeAuto/>
                    <w:default w:val="0"/>
                  </w:checkBox>
                </w:ffData>
              </w:fldChar>
            </w:r>
            <w:r w:rsidR="00D43D1C" w:rsidRPr="005A1B28">
              <w:rPr>
                <w:lang w:eastAsia="en-GB"/>
              </w:rPr>
              <w:instrText xml:space="preserve"> FORMCHECKBOX </w:instrText>
            </w:r>
            <w:r>
              <w:rPr>
                <w:lang w:eastAsia="en-GB"/>
              </w:rPr>
            </w:r>
            <w:r>
              <w:rPr>
                <w:lang w:eastAsia="en-GB"/>
              </w:rPr>
              <w:fldChar w:fldCharType="separate"/>
            </w:r>
            <w:r w:rsidRPr="005A1B28">
              <w:rPr>
                <w:lang w:eastAsia="en-GB"/>
              </w:rPr>
              <w:fldChar w:fldCharType="end"/>
            </w:r>
          </w:p>
        </w:tc>
      </w:tr>
      <w:tr w:rsidR="00D43D1C">
        <w:tc>
          <w:tcPr>
            <w:tcW w:w="6840" w:type="dxa"/>
          </w:tcPr>
          <w:p w:rsidR="00D43D1C" w:rsidRPr="00F51E70" w:rsidRDefault="00D43D1C" w:rsidP="00D9726C">
            <w:pPr>
              <w:pStyle w:val="TableText"/>
              <w:rPr>
                <w:b/>
                <w:lang w:eastAsia="en-GB"/>
              </w:rPr>
            </w:pPr>
            <w:r w:rsidRPr="00F51E70">
              <w:rPr>
                <w:b/>
                <w:lang w:eastAsia="en-GB"/>
              </w:rPr>
              <w:t>A</w:t>
            </w:r>
            <w:r w:rsidRPr="00F51E70">
              <w:rPr>
                <w:b/>
              </w:rPr>
              <w:t>pplication for a Review of a Waste Facility Permit</w:t>
            </w:r>
          </w:p>
        </w:tc>
        <w:tc>
          <w:tcPr>
            <w:tcW w:w="1980" w:type="dxa"/>
          </w:tcPr>
          <w:p w:rsidR="00D43D1C" w:rsidRDefault="00773E1A" w:rsidP="00D9726C">
            <w:pPr>
              <w:pStyle w:val="TableText"/>
              <w:rPr>
                <w:lang w:eastAsia="en-GB"/>
              </w:rPr>
            </w:pPr>
            <w:r w:rsidRPr="005A1B28">
              <w:rPr>
                <w:lang w:eastAsia="en-GB"/>
              </w:rPr>
              <w:fldChar w:fldCharType="begin">
                <w:ffData>
                  <w:name w:val="Check2"/>
                  <w:enabled/>
                  <w:calcOnExit w:val="0"/>
                  <w:checkBox>
                    <w:sizeAuto/>
                    <w:default w:val="0"/>
                  </w:checkBox>
                </w:ffData>
              </w:fldChar>
            </w:r>
            <w:r w:rsidR="00D43D1C" w:rsidRPr="005A1B28">
              <w:rPr>
                <w:lang w:eastAsia="en-GB"/>
              </w:rPr>
              <w:instrText xml:space="preserve"> FORMCHECKBOX </w:instrText>
            </w:r>
            <w:r>
              <w:rPr>
                <w:lang w:eastAsia="en-GB"/>
              </w:rPr>
            </w:r>
            <w:r>
              <w:rPr>
                <w:lang w:eastAsia="en-GB"/>
              </w:rPr>
              <w:fldChar w:fldCharType="separate"/>
            </w:r>
            <w:r w:rsidRPr="005A1B28">
              <w:rPr>
                <w:lang w:eastAsia="en-GB"/>
              </w:rPr>
              <w:fldChar w:fldCharType="end"/>
            </w:r>
          </w:p>
        </w:tc>
      </w:tr>
      <w:tr w:rsidR="00D43D1C">
        <w:tc>
          <w:tcPr>
            <w:tcW w:w="6840" w:type="dxa"/>
          </w:tcPr>
          <w:p w:rsidR="00D43D1C" w:rsidRPr="00F51E70" w:rsidRDefault="00D43D1C" w:rsidP="00D9726C">
            <w:pPr>
              <w:pStyle w:val="TableText"/>
              <w:rPr>
                <w:b/>
                <w:lang w:eastAsia="en-GB"/>
              </w:rPr>
            </w:pPr>
            <w:r w:rsidRPr="00F51E70">
              <w:rPr>
                <w:b/>
              </w:rPr>
              <w:t>Application for a Certificate of Registration</w:t>
            </w:r>
          </w:p>
        </w:tc>
        <w:tc>
          <w:tcPr>
            <w:tcW w:w="1980" w:type="dxa"/>
          </w:tcPr>
          <w:p w:rsidR="00D43D1C" w:rsidRDefault="00773E1A" w:rsidP="00D9726C">
            <w:pPr>
              <w:pStyle w:val="TableText"/>
              <w:rPr>
                <w:lang w:eastAsia="en-GB"/>
              </w:rPr>
            </w:pPr>
            <w:r w:rsidRPr="005A1B28">
              <w:rPr>
                <w:lang w:eastAsia="en-GB"/>
              </w:rPr>
              <w:fldChar w:fldCharType="begin">
                <w:ffData>
                  <w:name w:val="Check2"/>
                  <w:enabled/>
                  <w:calcOnExit w:val="0"/>
                  <w:checkBox>
                    <w:sizeAuto/>
                    <w:default w:val="0"/>
                  </w:checkBox>
                </w:ffData>
              </w:fldChar>
            </w:r>
            <w:r w:rsidR="00D43D1C" w:rsidRPr="005A1B28">
              <w:rPr>
                <w:lang w:eastAsia="en-GB"/>
              </w:rPr>
              <w:instrText xml:space="preserve"> FORMCHECKBOX </w:instrText>
            </w:r>
            <w:r>
              <w:rPr>
                <w:lang w:eastAsia="en-GB"/>
              </w:rPr>
            </w:r>
            <w:r>
              <w:rPr>
                <w:lang w:eastAsia="en-GB"/>
              </w:rPr>
              <w:fldChar w:fldCharType="separate"/>
            </w:r>
            <w:r w:rsidRPr="005A1B28">
              <w:rPr>
                <w:lang w:eastAsia="en-GB"/>
              </w:rPr>
              <w:fldChar w:fldCharType="end"/>
            </w:r>
          </w:p>
        </w:tc>
      </w:tr>
      <w:tr w:rsidR="00D43D1C">
        <w:tc>
          <w:tcPr>
            <w:tcW w:w="6840" w:type="dxa"/>
          </w:tcPr>
          <w:p w:rsidR="00D43D1C" w:rsidRPr="00F51E70" w:rsidRDefault="00D43D1C" w:rsidP="00D9726C">
            <w:pPr>
              <w:pStyle w:val="TableText"/>
              <w:rPr>
                <w:b/>
                <w:lang w:eastAsia="en-GB"/>
              </w:rPr>
            </w:pPr>
            <w:r w:rsidRPr="00F51E70">
              <w:rPr>
                <w:b/>
              </w:rPr>
              <w:t>Application for a Review of a Certificate of Registration</w:t>
            </w:r>
          </w:p>
        </w:tc>
        <w:tc>
          <w:tcPr>
            <w:tcW w:w="1980" w:type="dxa"/>
          </w:tcPr>
          <w:p w:rsidR="00D43D1C" w:rsidRDefault="00773E1A" w:rsidP="00D9726C">
            <w:pPr>
              <w:pStyle w:val="TableText"/>
              <w:rPr>
                <w:lang w:eastAsia="en-GB"/>
              </w:rPr>
            </w:pPr>
            <w:r w:rsidRPr="005A1B28">
              <w:rPr>
                <w:lang w:eastAsia="en-GB"/>
              </w:rPr>
              <w:fldChar w:fldCharType="begin">
                <w:ffData>
                  <w:name w:val="Check2"/>
                  <w:enabled/>
                  <w:calcOnExit w:val="0"/>
                  <w:checkBox>
                    <w:sizeAuto/>
                    <w:default w:val="0"/>
                  </w:checkBox>
                </w:ffData>
              </w:fldChar>
            </w:r>
            <w:r w:rsidR="00D43D1C" w:rsidRPr="005A1B28">
              <w:rPr>
                <w:lang w:eastAsia="en-GB"/>
              </w:rPr>
              <w:instrText xml:space="preserve"> FORMCHECKBOX </w:instrText>
            </w:r>
            <w:r>
              <w:rPr>
                <w:lang w:eastAsia="en-GB"/>
              </w:rPr>
            </w:r>
            <w:r>
              <w:rPr>
                <w:lang w:eastAsia="en-GB"/>
              </w:rPr>
              <w:fldChar w:fldCharType="separate"/>
            </w:r>
            <w:r w:rsidRPr="005A1B28">
              <w:rPr>
                <w:lang w:eastAsia="en-GB"/>
              </w:rPr>
              <w:fldChar w:fldCharType="end"/>
            </w:r>
          </w:p>
        </w:tc>
      </w:tr>
    </w:tbl>
    <w:p w:rsidR="002656B3" w:rsidRPr="00C93FFF" w:rsidRDefault="002656B3" w:rsidP="002656B3">
      <w:pPr>
        <w:pStyle w:val="NumberedPara"/>
        <w:numPr>
          <w:ilvl w:val="0"/>
          <w:numId w:val="0"/>
        </w:numPr>
        <w:tabs>
          <w:tab w:val="clear" w:pos="851"/>
          <w:tab w:val="left" w:pos="540"/>
        </w:tabs>
        <w:rPr>
          <w:b/>
          <w:lang w:eastAsia="en-GB"/>
        </w:rPr>
      </w:pPr>
      <w:r>
        <w:rPr>
          <w:b/>
          <w:lang w:eastAsia="en-GB"/>
        </w:rPr>
        <w:t>A.2</w:t>
      </w:r>
      <w:r>
        <w:rPr>
          <w:b/>
          <w:lang w:eastAsia="en-GB"/>
        </w:rPr>
        <w:tab/>
      </w:r>
      <w:proofErr w:type="gramStart"/>
      <w:r>
        <w:rPr>
          <w:b/>
          <w:lang w:eastAsia="en-GB"/>
        </w:rPr>
        <w:t>Is</w:t>
      </w:r>
      <w:proofErr w:type="gramEnd"/>
      <w:r>
        <w:rPr>
          <w:b/>
          <w:lang w:eastAsia="en-GB"/>
        </w:rPr>
        <w:t xml:space="preserve"> the application being completed by a Consultant/Agent? </w:t>
      </w:r>
    </w:p>
    <w:p w:rsidR="002656B3" w:rsidRPr="005A1B28" w:rsidRDefault="002656B3" w:rsidP="002656B3">
      <w:pPr>
        <w:pStyle w:val="MainText"/>
        <w:ind w:left="0" w:firstLine="540"/>
        <w:rPr>
          <w:lang w:eastAsia="en-GB"/>
        </w:rPr>
      </w:pPr>
      <w:r w:rsidRPr="005A1B28">
        <w:rPr>
          <w:lang w:eastAsia="en-GB"/>
        </w:rPr>
        <w:t>Yes</w:t>
      </w:r>
      <w:r w:rsidRPr="005A1B28">
        <w:rPr>
          <w:lang w:eastAsia="en-GB"/>
        </w:rPr>
        <w:tab/>
      </w:r>
      <w:r w:rsidR="00773E1A" w:rsidRPr="005A1B28">
        <w:rPr>
          <w:lang w:eastAsia="en-GB"/>
        </w:rPr>
        <w:fldChar w:fldCharType="begin">
          <w:ffData>
            <w:name w:val="Check1"/>
            <w:enabled/>
            <w:calcOnExit w:val="0"/>
            <w:checkBox>
              <w:sizeAuto/>
              <w:default w:val="0"/>
            </w:checkBox>
          </w:ffData>
        </w:fldChar>
      </w:r>
      <w:r w:rsidRPr="005A1B28">
        <w:rPr>
          <w:lang w:eastAsia="en-GB"/>
        </w:rPr>
        <w:instrText xml:space="preserve"> FORMCHECKBOX </w:instrText>
      </w:r>
      <w:r w:rsidR="00773E1A">
        <w:rPr>
          <w:lang w:eastAsia="en-GB"/>
        </w:rPr>
      </w:r>
      <w:r w:rsidR="00773E1A">
        <w:rPr>
          <w:lang w:eastAsia="en-GB"/>
        </w:rPr>
        <w:fldChar w:fldCharType="separate"/>
      </w:r>
      <w:r w:rsidR="00773E1A" w:rsidRPr="005A1B28">
        <w:rPr>
          <w:lang w:eastAsia="en-GB"/>
        </w:rPr>
        <w:fldChar w:fldCharType="end"/>
      </w:r>
    </w:p>
    <w:p w:rsidR="002656B3" w:rsidRPr="005A1B28" w:rsidRDefault="002656B3" w:rsidP="002656B3">
      <w:pPr>
        <w:pStyle w:val="MainText"/>
        <w:ind w:left="0" w:firstLine="540"/>
        <w:rPr>
          <w:lang w:eastAsia="en-GB"/>
        </w:rPr>
      </w:pPr>
      <w:r w:rsidRPr="005A1B28">
        <w:rPr>
          <w:lang w:eastAsia="en-GB"/>
        </w:rPr>
        <w:t>No</w:t>
      </w:r>
      <w:r w:rsidRPr="005A1B28">
        <w:rPr>
          <w:lang w:eastAsia="en-GB"/>
        </w:rPr>
        <w:tab/>
      </w:r>
      <w:r w:rsidR="00773E1A" w:rsidRPr="005A1B28">
        <w:rPr>
          <w:lang w:eastAsia="en-GB"/>
        </w:rPr>
        <w:fldChar w:fldCharType="begin">
          <w:ffData>
            <w:name w:val="Check2"/>
            <w:enabled/>
            <w:calcOnExit w:val="0"/>
            <w:checkBox>
              <w:sizeAuto/>
              <w:default w:val="0"/>
            </w:checkBox>
          </w:ffData>
        </w:fldChar>
      </w:r>
      <w:r w:rsidRPr="005A1B28">
        <w:rPr>
          <w:lang w:eastAsia="en-GB"/>
        </w:rPr>
        <w:instrText xml:space="preserve"> FORMCHECKBOX </w:instrText>
      </w:r>
      <w:r w:rsidR="00773E1A">
        <w:rPr>
          <w:lang w:eastAsia="en-GB"/>
        </w:rPr>
      </w:r>
      <w:r w:rsidR="00773E1A">
        <w:rPr>
          <w:lang w:eastAsia="en-GB"/>
        </w:rPr>
        <w:fldChar w:fldCharType="separate"/>
      </w:r>
      <w:r w:rsidR="00773E1A" w:rsidRPr="005A1B28">
        <w:rPr>
          <w:lang w:eastAsia="en-GB"/>
        </w:rPr>
        <w:fldChar w:fldCharType="end"/>
      </w:r>
    </w:p>
    <w:p w:rsidR="002656B3" w:rsidRDefault="002656B3" w:rsidP="00541B66">
      <w:pPr>
        <w:pStyle w:val="MainText"/>
        <w:ind w:left="0"/>
        <w:rPr>
          <w:lang w:eastAsia="en-GB"/>
        </w:rPr>
      </w:pPr>
      <w:r w:rsidRPr="00001C9F">
        <w:rPr>
          <w:b/>
          <w:lang w:eastAsia="en-GB"/>
        </w:rPr>
        <w:t>If yes</w:t>
      </w:r>
      <w:r w:rsidRPr="005A1B28">
        <w:rPr>
          <w:lang w:eastAsia="en-GB"/>
        </w:rPr>
        <w:t xml:space="preserve"> give the </w:t>
      </w:r>
      <w:r w:rsidR="00773773">
        <w:rPr>
          <w:lang w:eastAsia="en-GB"/>
        </w:rPr>
        <w:t xml:space="preserve">Consultant’s/Agent’s </w:t>
      </w:r>
      <w:r>
        <w:rPr>
          <w:lang w:eastAsia="en-GB"/>
        </w:rPr>
        <w:t>name, address and contact details below.</w:t>
      </w:r>
    </w:p>
    <w:p w:rsidR="002656B3" w:rsidRDefault="002656B3" w:rsidP="002656B3">
      <w:pPr>
        <w:pStyle w:val="NumberedPara"/>
        <w:numPr>
          <w:ilvl w:val="0"/>
          <w:numId w:val="0"/>
        </w:numPr>
        <w:rPr>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0"/>
        <w:gridCol w:w="6660"/>
      </w:tblGrid>
      <w:tr w:rsidR="002656B3" w:rsidRPr="005A1B28">
        <w:tc>
          <w:tcPr>
            <w:tcW w:w="2160" w:type="dxa"/>
          </w:tcPr>
          <w:p w:rsidR="002656B3" w:rsidRPr="00F51E70" w:rsidRDefault="002656B3" w:rsidP="00B01464">
            <w:pPr>
              <w:pStyle w:val="TableText"/>
              <w:rPr>
                <w:b/>
                <w:lang w:eastAsia="en-GB"/>
              </w:rPr>
            </w:pPr>
            <w:r w:rsidRPr="00F51E70">
              <w:rPr>
                <w:b/>
                <w:lang w:eastAsia="en-GB"/>
              </w:rPr>
              <w:t>Address:</w:t>
            </w:r>
          </w:p>
        </w:tc>
        <w:tc>
          <w:tcPr>
            <w:tcW w:w="6660" w:type="dxa"/>
          </w:tcPr>
          <w:p w:rsidR="002656B3" w:rsidRPr="005A1B28" w:rsidRDefault="002656B3" w:rsidP="00B01464">
            <w:pPr>
              <w:pStyle w:val="TableText"/>
              <w:rPr>
                <w:lang w:eastAsia="en-GB"/>
              </w:rPr>
            </w:pPr>
          </w:p>
        </w:tc>
      </w:tr>
      <w:tr w:rsidR="002656B3" w:rsidRPr="005A1B28">
        <w:tc>
          <w:tcPr>
            <w:tcW w:w="2160" w:type="dxa"/>
          </w:tcPr>
          <w:p w:rsidR="002656B3" w:rsidRPr="00F51E70" w:rsidRDefault="002656B3" w:rsidP="00B01464">
            <w:pPr>
              <w:pStyle w:val="TableText"/>
              <w:rPr>
                <w:b/>
                <w:lang w:eastAsia="en-GB"/>
              </w:rPr>
            </w:pPr>
          </w:p>
        </w:tc>
        <w:tc>
          <w:tcPr>
            <w:tcW w:w="6660" w:type="dxa"/>
          </w:tcPr>
          <w:p w:rsidR="002656B3" w:rsidRPr="005A1B28" w:rsidRDefault="002656B3" w:rsidP="00B01464">
            <w:pPr>
              <w:pStyle w:val="TableText"/>
              <w:rPr>
                <w:lang w:eastAsia="en-GB"/>
              </w:rPr>
            </w:pPr>
          </w:p>
        </w:tc>
      </w:tr>
      <w:tr w:rsidR="002656B3" w:rsidRPr="005A1B28">
        <w:tc>
          <w:tcPr>
            <w:tcW w:w="2160" w:type="dxa"/>
          </w:tcPr>
          <w:p w:rsidR="002656B3" w:rsidRPr="00F51E70" w:rsidRDefault="002656B3" w:rsidP="00B01464">
            <w:pPr>
              <w:pStyle w:val="TableText"/>
              <w:rPr>
                <w:b/>
                <w:lang w:eastAsia="en-GB"/>
              </w:rPr>
            </w:pPr>
          </w:p>
        </w:tc>
        <w:tc>
          <w:tcPr>
            <w:tcW w:w="6660" w:type="dxa"/>
          </w:tcPr>
          <w:p w:rsidR="002656B3" w:rsidRPr="005A1B28" w:rsidRDefault="002656B3" w:rsidP="00B01464">
            <w:pPr>
              <w:pStyle w:val="TableText"/>
              <w:rPr>
                <w:lang w:eastAsia="en-GB"/>
              </w:rPr>
            </w:pPr>
          </w:p>
        </w:tc>
      </w:tr>
      <w:tr w:rsidR="002656B3" w:rsidRPr="005A1B28">
        <w:tc>
          <w:tcPr>
            <w:tcW w:w="2160" w:type="dxa"/>
          </w:tcPr>
          <w:p w:rsidR="002656B3" w:rsidRPr="00F51E70" w:rsidRDefault="002656B3" w:rsidP="00B01464">
            <w:pPr>
              <w:pStyle w:val="TableText"/>
              <w:rPr>
                <w:b/>
                <w:lang w:eastAsia="en-GB"/>
              </w:rPr>
            </w:pPr>
          </w:p>
        </w:tc>
        <w:tc>
          <w:tcPr>
            <w:tcW w:w="6660" w:type="dxa"/>
          </w:tcPr>
          <w:p w:rsidR="002656B3" w:rsidRPr="005A1B28" w:rsidRDefault="002656B3" w:rsidP="00B01464">
            <w:pPr>
              <w:pStyle w:val="TableText"/>
              <w:rPr>
                <w:lang w:eastAsia="en-GB"/>
              </w:rPr>
            </w:pPr>
          </w:p>
        </w:tc>
      </w:tr>
      <w:tr w:rsidR="002656B3" w:rsidRPr="005A1B28">
        <w:tc>
          <w:tcPr>
            <w:tcW w:w="2160" w:type="dxa"/>
          </w:tcPr>
          <w:p w:rsidR="002656B3" w:rsidRPr="00F51E70" w:rsidRDefault="002656B3" w:rsidP="00B01464">
            <w:pPr>
              <w:pStyle w:val="TableText"/>
              <w:rPr>
                <w:b/>
                <w:lang w:eastAsia="en-GB"/>
              </w:rPr>
            </w:pPr>
            <w:r w:rsidRPr="00F51E70">
              <w:rPr>
                <w:b/>
                <w:lang w:eastAsia="en-GB"/>
              </w:rPr>
              <w:t>Tel:</w:t>
            </w:r>
          </w:p>
        </w:tc>
        <w:tc>
          <w:tcPr>
            <w:tcW w:w="6660" w:type="dxa"/>
          </w:tcPr>
          <w:p w:rsidR="002656B3" w:rsidRPr="005A1B28" w:rsidRDefault="002656B3" w:rsidP="00B01464">
            <w:pPr>
              <w:pStyle w:val="TableText"/>
              <w:rPr>
                <w:lang w:eastAsia="en-GB"/>
              </w:rPr>
            </w:pPr>
          </w:p>
        </w:tc>
      </w:tr>
      <w:tr w:rsidR="002656B3" w:rsidRPr="005A1B28">
        <w:tc>
          <w:tcPr>
            <w:tcW w:w="2160" w:type="dxa"/>
          </w:tcPr>
          <w:p w:rsidR="002656B3" w:rsidRPr="00F51E70" w:rsidRDefault="002656B3" w:rsidP="00B01464">
            <w:pPr>
              <w:pStyle w:val="TableText"/>
              <w:rPr>
                <w:b/>
                <w:lang w:eastAsia="en-GB"/>
              </w:rPr>
            </w:pPr>
            <w:r w:rsidRPr="00F51E70">
              <w:rPr>
                <w:b/>
                <w:lang w:eastAsia="en-GB"/>
              </w:rPr>
              <w:t>Fax:</w:t>
            </w:r>
          </w:p>
        </w:tc>
        <w:tc>
          <w:tcPr>
            <w:tcW w:w="6660" w:type="dxa"/>
          </w:tcPr>
          <w:p w:rsidR="002656B3" w:rsidRPr="005A1B28" w:rsidRDefault="002656B3" w:rsidP="00B01464">
            <w:pPr>
              <w:pStyle w:val="TableText"/>
              <w:rPr>
                <w:lang w:eastAsia="en-GB"/>
              </w:rPr>
            </w:pPr>
          </w:p>
        </w:tc>
      </w:tr>
      <w:tr w:rsidR="002656B3" w:rsidRPr="005A1B28">
        <w:tc>
          <w:tcPr>
            <w:tcW w:w="2160" w:type="dxa"/>
          </w:tcPr>
          <w:p w:rsidR="002656B3" w:rsidRPr="00F51E70" w:rsidRDefault="002656B3" w:rsidP="00B01464">
            <w:pPr>
              <w:pStyle w:val="TableText"/>
              <w:rPr>
                <w:b/>
                <w:lang w:eastAsia="en-GB"/>
              </w:rPr>
            </w:pPr>
            <w:r w:rsidRPr="00F51E70">
              <w:rPr>
                <w:b/>
                <w:lang w:eastAsia="en-GB"/>
              </w:rPr>
              <w:t>e-mail:</w:t>
            </w:r>
          </w:p>
        </w:tc>
        <w:tc>
          <w:tcPr>
            <w:tcW w:w="6660" w:type="dxa"/>
          </w:tcPr>
          <w:p w:rsidR="002656B3" w:rsidRPr="005A1B28" w:rsidRDefault="002656B3" w:rsidP="00B01464">
            <w:pPr>
              <w:pStyle w:val="TableText"/>
              <w:rPr>
                <w:lang w:eastAsia="en-GB"/>
              </w:rPr>
            </w:pPr>
          </w:p>
        </w:tc>
      </w:tr>
      <w:tr w:rsidR="002656B3" w:rsidRPr="005A1B28">
        <w:tc>
          <w:tcPr>
            <w:tcW w:w="2160" w:type="dxa"/>
          </w:tcPr>
          <w:p w:rsidR="002656B3" w:rsidRPr="00F51E70" w:rsidRDefault="002656B3" w:rsidP="00B01464">
            <w:pPr>
              <w:pStyle w:val="TableText"/>
              <w:rPr>
                <w:b/>
                <w:lang w:eastAsia="en-GB"/>
              </w:rPr>
            </w:pPr>
            <w:r w:rsidRPr="00F51E70">
              <w:rPr>
                <w:b/>
                <w:lang w:eastAsia="en-GB"/>
              </w:rPr>
              <w:t xml:space="preserve">Contact Name: </w:t>
            </w:r>
          </w:p>
        </w:tc>
        <w:tc>
          <w:tcPr>
            <w:tcW w:w="6660" w:type="dxa"/>
          </w:tcPr>
          <w:p w:rsidR="002656B3" w:rsidRPr="005A1B28" w:rsidRDefault="002656B3" w:rsidP="00B01464">
            <w:pPr>
              <w:pStyle w:val="TableText"/>
              <w:rPr>
                <w:lang w:eastAsia="en-GB"/>
              </w:rPr>
            </w:pPr>
          </w:p>
        </w:tc>
      </w:tr>
    </w:tbl>
    <w:p w:rsidR="002656B3" w:rsidRPr="00F33489" w:rsidRDefault="002656B3" w:rsidP="002656B3">
      <w:pPr>
        <w:pStyle w:val="NumberedPara"/>
        <w:numPr>
          <w:ilvl w:val="0"/>
          <w:numId w:val="0"/>
        </w:numPr>
        <w:tabs>
          <w:tab w:val="clear" w:pos="851"/>
          <w:tab w:val="left" w:pos="540"/>
        </w:tabs>
        <w:rPr>
          <w:lang w:eastAsia="en-GB"/>
        </w:rPr>
      </w:pPr>
    </w:p>
    <w:p w:rsidR="006D3A4E" w:rsidRDefault="006D3A4E" w:rsidP="005128C9">
      <w:pPr>
        <w:pStyle w:val="Heading2"/>
        <w:ind w:left="0"/>
        <w:sectPr w:rsidR="006D3A4E" w:rsidSect="008D45A7">
          <w:pgSz w:w="11906" w:h="16838" w:code="9"/>
          <w:pgMar w:top="2517" w:right="1395" w:bottom="1021" w:left="1695" w:header="709" w:footer="289" w:gutter="0"/>
          <w:cols w:space="284"/>
          <w:docGrid w:linePitch="360"/>
        </w:sectPr>
      </w:pPr>
    </w:p>
    <w:p w:rsidR="004F4392" w:rsidRPr="005A1B28" w:rsidRDefault="004F4392" w:rsidP="005128C9">
      <w:pPr>
        <w:pStyle w:val="Heading2"/>
        <w:ind w:left="0"/>
      </w:pPr>
      <w:bookmarkStart w:id="9" w:name="_Toc198616651"/>
      <w:r w:rsidRPr="005A1B28">
        <w:lastRenderedPageBreak/>
        <w:t>Section B: About the Applicant</w:t>
      </w:r>
      <w:bookmarkEnd w:id="9"/>
      <w:r w:rsidRPr="005A1B28">
        <w:t xml:space="preserve"> </w:t>
      </w:r>
    </w:p>
    <w:p w:rsidR="004F4392" w:rsidRDefault="004F4392" w:rsidP="00541B66">
      <w:pPr>
        <w:pStyle w:val="MainText"/>
        <w:ind w:left="0"/>
        <w:jc w:val="left"/>
        <w:rPr>
          <w:lang w:eastAsia="en-GB"/>
        </w:rPr>
      </w:pPr>
      <w:r w:rsidRPr="005A1B28">
        <w:rPr>
          <w:lang w:eastAsia="en-GB"/>
        </w:rPr>
        <w:t>This section relates to the applicant</w:t>
      </w:r>
      <w:r w:rsidR="005D2494">
        <w:rPr>
          <w:lang w:eastAsia="en-GB"/>
        </w:rPr>
        <w:t>(s)</w:t>
      </w:r>
      <w:r w:rsidRPr="005A1B28">
        <w:rPr>
          <w:lang w:eastAsia="en-GB"/>
        </w:rPr>
        <w:t xml:space="preserve"> who will be operating the </w:t>
      </w:r>
      <w:r w:rsidR="00773773">
        <w:rPr>
          <w:lang w:eastAsia="en-GB"/>
        </w:rPr>
        <w:t xml:space="preserve">waste </w:t>
      </w:r>
      <w:r w:rsidRPr="005A1B28">
        <w:rPr>
          <w:lang w:eastAsia="en-GB"/>
        </w:rPr>
        <w:t>facility.</w:t>
      </w:r>
    </w:p>
    <w:p w:rsidR="004529AD" w:rsidRPr="005A1B28" w:rsidRDefault="004529AD" w:rsidP="002C047B">
      <w:pPr>
        <w:pStyle w:val="MainText"/>
        <w:spacing w:before="120"/>
        <w:ind w:left="539"/>
        <w:rPr>
          <w:lang w:eastAsia="en-GB"/>
        </w:rPr>
      </w:pPr>
    </w:p>
    <w:p w:rsidR="004F4392" w:rsidRPr="00000F09" w:rsidRDefault="004F4392" w:rsidP="00421372">
      <w:pPr>
        <w:pStyle w:val="NumberedPara"/>
        <w:numPr>
          <w:ilvl w:val="1"/>
          <w:numId w:val="18"/>
        </w:numPr>
        <w:tabs>
          <w:tab w:val="clear" w:pos="851"/>
          <w:tab w:val="left" w:pos="540"/>
        </w:tabs>
        <w:rPr>
          <w:b/>
          <w:lang w:eastAsia="en-GB"/>
        </w:rPr>
      </w:pPr>
      <w:r w:rsidRPr="00000F09">
        <w:rPr>
          <w:b/>
          <w:lang w:eastAsia="en-GB"/>
        </w:rPr>
        <w:t>Full name of</w:t>
      </w:r>
      <w:r w:rsidR="00EE7F0F">
        <w:rPr>
          <w:b/>
          <w:lang w:eastAsia="en-GB"/>
        </w:rPr>
        <w:t xml:space="preserve"> applicant(s) </w:t>
      </w:r>
      <w:r w:rsidRPr="00000F09">
        <w:rPr>
          <w:b/>
          <w:lang w:eastAsia="en-GB"/>
        </w:rPr>
        <w:t xml:space="preserve"> </w:t>
      </w:r>
      <w:r w:rsidR="002D362C" w:rsidRPr="00773773">
        <w:rPr>
          <w:b/>
        </w:rPr>
        <w:t>[Article 10 (1) (a)]</w:t>
      </w:r>
    </w:p>
    <w:p w:rsidR="004F4392" w:rsidRDefault="00974A5D" w:rsidP="00541B66">
      <w:pPr>
        <w:pStyle w:val="MainText"/>
        <w:ind w:left="0"/>
        <w:rPr>
          <w:b/>
        </w:rPr>
      </w:pPr>
      <w:r>
        <w:rPr>
          <w:b/>
        </w:rPr>
        <w:t>Applicant</w:t>
      </w:r>
      <w:r w:rsidR="00F33489">
        <w:rPr>
          <w:b/>
        </w:rPr>
        <w:t>(s)</w:t>
      </w:r>
      <w:r>
        <w:rPr>
          <w:b/>
        </w:rPr>
        <w:t xml:space="preserve"> must be a legal entity (individual, sole trader, partnership or body corporate)</w:t>
      </w:r>
      <w:r w:rsidR="004F4392" w:rsidRPr="00A341F3">
        <w:rPr>
          <w:b/>
        </w:rPr>
        <w:t>.</w:t>
      </w:r>
    </w:p>
    <w:p w:rsidR="002C047B" w:rsidRPr="00A341F3" w:rsidRDefault="002C047B" w:rsidP="002C047B">
      <w:pPr>
        <w:pStyle w:val="MainText"/>
        <w:spacing w:before="0"/>
        <w:ind w:left="539"/>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0"/>
        <w:gridCol w:w="7200"/>
      </w:tblGrid>
      <w:tr w:rsidR="004F4392" w:rsidRPr="005A1B28">
        <w:tc>
          <w:tcPr>
            <w:tcW w:w="1620" w:type="dxa"/>
          </w:tcPr>
          <w:p w:rsidR="004F4392" w:rsidRPr="00F51E70" w:rsidRDefault="004F4392" w:rsidP="00001C9F">
            <w:pPr>
              <w:pStyle w:val="TableText"/>
              <w:rPr>
                <w:b/>
                <w:lang w:eastAsia="en-GB"/>
              </w:rPr>
            </w:pPr>
            <w:r w:rsidRPr="00F51E70">
              <w:rPr>
                <w:b/>
                <w:lang w:eastAsia="en-GB"/>
              </w:rPr>
              <w:t xml:space="preserve">Name(s): </w:t>
            </w:r>
          </w:p>
        </w:tc>
        <w:tc>
          <w:tcPr>
            <w:tcW w:w="7200" w:type="dxa"/>
          </w:tcPr>
          <w:p w:rsidR="004F4392" w:rsidRPr="005A1B28" w:rsidRDefault="004F4392" w:rsidP="00001C9F">
            <w:pPr>
              <w:pStyle w:val="TableText"/>
              <w:rPr>
                <w:lang w:eastAsia="en-GB"/>
              </w:rPr>
            </w:pPr>
          </w:p>
        </w:tc>
      </w:tr>
      <w:tr w:rsidR="004F4392" w:rsidRPr="005A1B28">
        <w:tc>
          <w:tcPr>
            <w:tcW w:w="1620" w:type="dxa"/>
          </w:tcPr>
          <w:p w:rsidR="004F4392" w:rsidRPr="00F51E70" w:rsidRDefault="00F33489" w:rsidP="00001C9F">
            <w:pPr>
              <w:pStyle w:val="TableText"/>
              <w:rPr>
                <w:b/>
                <w:lang w:eastAsia="en-GB"/>
              </w:rPr>
            </w:pPr>
            <w:r w:rsidRPr="00F51E70">
              <w:rPr>
                <w:b/>
                <w:lang w:eastAsia="en-GB"/>
              </w:rPr>
              <w:t>Name</w:t>
            </w:r>
            <w:r w:rsidR="00974A5D" w:rsidRPr="00F51E70">
              <w:rPr>
                <w:b/>
                <w:lang w:eastAsia="en-GB"/>
              </w:rPr>
              <w:t>(s)</w:t>
            </w:r>
            <w:r w:rsidR="002656B3" w:rsidRPr="00F51E70">
              <w:rPr>
                <w:b/>
                <w:lang w:eastAsia="en-GB"/>
              </w:rPr>
              <w:t>:</w:t>
            </w:r>
          </w:p>
        </w:tc>
        <w:tc>
          <w:tcPr>
            <w:tcW w:w="7200" w:type="dxa"/>
          </w:tcPr>
          <w:p w:rsidR="004F4392" w:rsidRPr="005A1B28" w:rsidRDefault="004F4392" w:rsidP="00001C9F">
            <w:pPr>
              <w:pStyle w:val="TableText"/>
              <w:rPr>
                <w:lang w:eastAsia="en-GB"/>
              </w:rPr>
            </w:pPr>
          </w:p>
        </w:tc>
      </w:tr>
      <w:tr w:rsidR="002656B3" w:rsidRPr="005A1B28">
        <w:tc>
          <w:tcPr>
            <w:tcW w:w="1620" w:type="dxa"/>
          </w:tcPr>
          <w:p w:rsidR="002656B3" w:rsidRPr="00F51E70" w:rsidRDefault="0049221B" w:rsidP="00001C9F">
            <w:pPr>
              <w:pStyle w:val="TableText"/>
              <w:rPr>
                <w:b/>
                <w:lang w:eastAsia="en-GB"/>
              </w:rPr>
            </w:pPr>
            <w:r w:rsidRPr="00F51E70">
              <w:rPr>
                <w:b/>
                <w:lang w:eastAsia="en-GB"/>
              </w:rPr>
              <w:t>Name(s):</w:t>
            </w:r>
          </w:p>
        </w:tc>
        <w:tc>
          <w:tcPr>
            <w:tcW w:w="7200" w:type="dxa"/>
          </w:tcPr>
          <w:p w:rsidR="002656B3" w:rsidRPr="005A1B28" w:rsidRDefault="002656B3" w:rsidP="00001C9F">
            <w:pPr>
              <w:pStyle w:val="TableText"/>
              <w:rPr>
                <w:lang w:eastAsia="en-GB"/>
              </w:rPr>
            </w:pPr>
          </w:p>
        </w:tc>
      </w:tr>
    </w:tbl>
    <w:p w:rsidR="00C93FFF" w:rsidRDefault="00C93FFF" w:rsidP="005D2494">
      <w:pPr>
        <w:pStyle w:val="NumberedPara"/>
        <w:numPr>
          <w:ilvl w:val="0"/>
          <w:numId w:val="0"/>
        </w:numPr>
        <w:spacing w:before="120"/>
        <w:rPr>
          <w:b/>
          <w:lang w:eastAsia="en-GB"/>
        </w:rPr>
      </w:pPr>
    </w:p>
    <w:p w:rsidR="004F4392" w:rsidRPr="002656B3" w:rsidRDefault="004F4392" w:rsidP="00421372">
      <w:pPr>
        <w:pStyle w:val="NumberedPara"/>
        <w:numPr>
          <w:ilvl w:val="1"/>
          <w:numId w:val="18"/>
        </w:numPr>
        <w:tabs>
          <w:tab w:val="clear" w:pos="851"/>
          <w:tab w:val="left" w:pos="540"/>
        </w:tabs>
        <w:ind w:left="540" w:hanging="540"/>
        <w:rPr>
          <w:b/>
          <w:lang w:eastAsia="en-GB"/>
        </w:rPr>
      </w:pPr>
      <w:r w:rsidRPr="005128C9">
        <w:rPr>
          <w:b/>
          <w:lang w:eastAsia="en-GB"/>
        </w:rPr>
        <w:t>A</w:t>
      </w:r>
      <w:r w:rsidR="005D2494">
        <w:rPr>
          <w:b/>
          <w:lang w:eastAsia="en-GB"/>
        </w:rPr>
        <w:t>ll trade n</w:t>
      </w:r>
      <w:r w:rsidRPr="005128C9">
        <w:rPr>
          <w:b/>
          <w:lang w:eastAsia="en-GB"/>
        </w:rPr>
        <w:t xml:space="preserve">ame(s) </w:t>
      </w:r>
      <w:r w:rsidR="005D2494">
        <w:rPr>
          <w:b/>
          <w:lang w:eastAsia="en-GB"/>
        </w:rPr>
        <w:t>used or proposed to be used by the applicant(s)</w:t>
      </w:r>
      <w:r w:rsidR="002D362C">
        <w:rPr>
          <w:b/>
          <w:lang w:eastAsia="en-GB"/>
        </w:rPr>
        <w:t xml:space="preserve"> </w:t>
      </w:r>
      <w:r w:rsidR="002D362C">
        <w:t>[</w:t>
      </w:r>
      <w:r w:rsidR="002D362C" w:rsidRPr="002656B3">
        <w:rPr>
          <w:b/>
        </w:rPr>
        <w:t>Article 10 (1) (b)]</w:t>
      </w:r>
    </w:p>
    <w:p w:rsidR="00C93FFF" w:rsidRPr="005128C9" w:rsidRDefault="00C93FFF" w:rsidP="002D362C">
      <w:pPr>
        <w:pStyle w:val="NumberedPara"/>
        <w:numPr>
          <w:ilvl w:val="0"/>
          <w:numId w:val="0"/>
        </w:numPr>
        <w:spacing w:before="120"/>
        <w:rPr>
          <w:b/>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0"/>
        <w:gridCol w:w="7200"/>
      </w:tblGrid>
      <w:tr w:rsidR="004F4392" w:rsidRPr="005A1B28">
        <w:tc>
          <w:tcPr>
            <w:tcW w:w="1620" w:type="dxa"/>
          </w:tcPr>
          <w:p w:rsidR="004F4392" w:rsidRPr="00F51E70" w:rsidRDefault="004F4392" w:rsidP="00001C9F">
            <w:pPr>
              <w:pStyle w:val="TableText"/>
              <w:rPr>
                <w:b/>
                <w:lang w:eastAsia="en-GB"/>
              </w:rPr>
            </w:pPr>
            <w:r w:rsidRPr="00F51E70">
              <w:rPr>
                <w:b/>
                <w:lang w:eastAsia="en-GB"/>
              </w:rPr>
              <w:t xml:space="preserve">Trade Name: </w:t>
            </w:r>
          </w:p>
        </w:tc>
        <w:tc>
          <w:tcPr>
            <w:tcW w:w="7200" w:type="dxa"/>
          </w:tcPr>
          <w:p w:rsidR="004F4392" w:rsidRPr="005A1B28" w:rsidRDefault="004F4392" w:rsidP="00001C9F">
            <w:pPr>
              <w:pStyle w:val="TableText"/>
              <w:rPr>
                <w:lang w:eastAsia="en-GB"/>
              </w:rPr>
            </w:pPr>
          </w:p>
        </w:tc>
      </w:tr>
      <w:tr w:rsidR="00974A5D" w:rsidRPr="005A1B28">
        <w:tc>
          <w:tcPr>
            <w:tcW w:w="1620" w:type="dxa"/>
          </w:tcPr>
          <w:p w:rsidR="00974A5D" w:rsidRPr="00F51E70" w:rsidRDefault="00974A5D" w:rsidP="00001C9F">
            <w:pPr>
              <w:pStyle w:val="TableText"/>
              <w:rPr>
                <w:b/>
                <w:lang w:eastAsia="en-GB"/>
              </w:rPr>
            </w:pPr>
            <w:r w:rsidRPr="00F51E70">
              <w:rPr>
                <w:b/>
                <w:lang w:eastAsia="en-GB"/>
              </w:rPr>
              <w:t>Trade Name:</w:t>
            </w:r>
          </w:p>
        </w:tc>
        <w:tc>
          <w:tcPr>
            <w:tcW w:w="7200" w:type="dxa"/>
          </w:tcPr>
          <w:p w:rsidR="00974A5D" w:rsidRPr="005A1B28" w:rsidRDefault="00974A5D" w:rsidP="00001C9F">
            <w:pPr>
              <w:pStyle w:val="TableText"/>
              <w:rPr>
                <w:lang w:eastAsia="en-GB"/>
              </w:rPr>
            </w:pPr>
          </w:p>
        </w:tc>
      </w:tr>
    </w:tbl>
    <w:p w:rsidR="004F4392" w:rsidRPr="005A1B28" w:rsidRDefault="004F4392" w:rsidP="00541B66">
      <w:pPr>
        <w:pStyle w:val="MainText"/>
        <w:ind w:left="0"/>
        <w:rPr>
          <w:lang w:eastAsia="en-GB"/>
        </w:rPr>
      </w:pPr>
      <w:r w:rsidRPr="002C047B">
        <w:rPr>
          <w:lang w:eastAsia="en-GB"/>
        </w:rPr>
        <w:t>If the applicant</w:t>
      </w:r>
      <w:r w:rsidR="00F33489" w:rsidRPr="002C047B">
        <w:rPr>
          <w:lang w:eastAsia="en-GB"/>
        </w:rPr>
        <w:t>(s)</w:t>
      </w:r>
      <w:r w:rsidRPr="002C047B">
        <w:rPr>
          <w:lang w:eastAsia="en-GB"/>
        </w:rPr>
        <w:t xml:space="preserve"> is a sole trader, </w:t>
      </w:r>
      <w:r w:rsidR="00C93FFF" w:rsidRPr="002C047B">
        <w:rPr>
          <w:lang w:eastAsia="en-GB"/>
        </w:rPr>
        <w:t>section B3 and B</w:t>
      </w:r>
      <w:r w:rsidR="00F33489" w:rsidRPr="002C047B">
        <w:rPr>
          <w:lang w:eastAsia="en-GB"/>
        </w:rPr>
        <w:t>4</w:t>
      </w:r>
      <w:r w:rsidRPr="002C047B">
        <w:rPr>
          <w:lang w:eastAsia="en-GB"/>
        </w:rPr>
        <w:t xml:space="preserve"> do not need to be completed.</w:t>
      </w:r>
    </w:p>
    <w:p w:rsidR="004F4392" w:rsidRPr="005A1B28" w:rsidRDefault="004F4392" w:rsidP="002D362C">
      <w:pPr>
        <w:pStyle w:val="MainText"/>
        <w:spacing w:before="120"/>
        <w:ind w:left="0"/>
        <w:rPr>
          <w:b/>
          <w:lang w:eastAsia="en-GB"/>
        </w:rPr>
      </w:pPr>
    </w:p>
    <w:p w:rsidR="004F4392" w:rsidRPr="00C93FFF" w:rsidRDefault="004F4392" w:rsidP="00421372">
      <w:pPr>
        <w:pStyle w:val="NumberedPara"/>
        <w:numPr>
          <w:ilvl w:val="1"/>
          <w:numId w:val="18"/>
        </w:numPr>
        <w:tabs>
          <w:tab w:val="clear" w:pos="851"/>
          <w:tab w:val="left" w:pos="540"/>
        </w:tabs>
        <w:ind w:left="540" w:hanging="540"/>
        <w:rPr>
          <w:b/>
          <w:lang w:eastAsia="en-GB"/>
        </w:rPr>
      </w:pPr>
      <w:r w:rsidRPr="00C93FFF">
        <w:rPr>
          <w:b/>
          <w:lang w:eastAsia="en-GB"/>
        </w:rPr>
        <w:t>Is the applicant</w:t>
      </w:r>
      <w:r w:rsidR="00F33489">
        <w:rPr>
          <w:b/>
          <w:lang w:eastAsia="en-GB"/>
        </w:rPr>
        <w:t>(s)</w:t>
      </w:r>
      <w:r w:rsidRPr="00C93FFF">
        <w:rPr>
          <w:b/>
          <w:lang w:eastAsia="en-GB"/>
        </w:rPr>
        <w:t xml:space="preserve"> a body corporate?</w:t>
      </w:r>
      <w:r w:rsidR="00C93FFF">
        <w:rPr>
          <w:b/>
          <w:lang w:eastAsia="en-GB"/>
        </w:rPr>
        <w:t xml:space="preserve"> </w:t>
      </w:r>
      <w:r w:rsidR="002D362C" w:rsidRPr="00773773">
        <w:rPr>
          <w:b/>
        </w:rPr>
        <w:t>[Article 10 (1) (h)]</w:t>
      </w:r>
    </w:p>
    <w:p w:rsidR="004F4392" w:rsidRPr="005A1B28" w:rsidRDefault="004F4392" w:rsidP="0062382C">
      <w:pPr>
        <w:pStyle w:val="MainText"/>
        <w:spacing w:before="180"/>
        <w:ind w:left="540"/>
        <w:rPr>
          <w:lang w:eastAsia="en-GB"/>
        </w:rPr>
      </w:pPr>
      <w:r w:rsidRPr="005A1B28">
        <w:rPr>
          <w:lang w:eastAsia="en-GB"/>
        </w:rPr>
        <w:t>Yes</w:t>
      </w:r>
      <w:r w:rsidRPr="005A1B28">
        <w:rPr>
          <w:lang w:eastAsia="en-GB"/>
        </w:rPr>
        <w:tab/>
      </w:r>
      <w:r w:rsidR="00773E1A" w:rsidRPr="005A1B28">
        <w:rPr>
          <w:lang w:eastAsia="en-GB"/>
        </w:rPr>
        <w:fldChar w:fldCharType="begin">
          <w:ffData>
            <w:name w:val="Check1"/>
            <w:enabled/>
            <w:calcOnExit w:val="0"/>
            <w:checkBox>
              <w:sizeAuto/>
              <w:default w:val="0"/>
            </w:checkBox>
          </w:ffData>
        </w:fldChar>
      </w:r>
      <w:bookmarkStart w:id="10" w:name="Check1"/>
      <w:r w:rsidRPr="005A1B28">
        <w:rPr>
          <w:lang w:eastAsia="en-GB"/>
        </w:rPr>
        <w:instrText xml:space="preserve"> FORMCHECKBOX </w:instrText>
      </w:r>
      <w:r w:rsidR="00773E1A">
        <w:rPr>
          <w:lang w:eastAsia="en-GB"/>
        </w:rPr>
      </w:r>
      <w:r w:rsidR="00773E1A">
        <w:rPr>
          <w:lang w:eastAsia="en-GB"/>
        </w:rPr>
        <w:fldChar w:fldCharType="separate"/>
      </w:r>
      <w:r w:rsidR="00773E1A" w:rsidRPr="005A1B28">
        <w:rPr>
          <w:lang w:eastAsia="en-GB"/>
        </w:rPr>
        <w:fldChar w:fldCharType="end"/>
      </w:r>
      <w:bookmarkEnd w:id="10"/>
    </w:p>
    <w:p w:rsidR="004F4392" w:rsidRPr="005A1B28" w:rsidRDefault="004F4392" w:rsidP="0062382C">
      <w:pPr>
        <w:pStyle w:val="MainText"/>
        <w:spacing w:before="180"/>
        <w:ind w:left="540"/>
        <w:rPr>
          <w:lang w:eastAsia="en-GB"/>
        </w:rPr>
      </w:pPr>
      <w:r w:rsidRPr="005A1B28">
        <w:rPr>
          <w:lang w:eastAsia="en-GB"/>
        </w:rPr>
        <w:t>No</w:t>
      </w:r>
      <w:r w:rsidRPr="005A1B28">
        <w:rPr>
          <w:lang w:eastAsia="en-GB"/>
        </w:rPr>
        <w:tab/>
      </w:r>
      <w:r w:rsidR="00773E1A" w:rsidRPr="005A1B28">
        <w:rPr>
          <w:lang w:eastAsia="en-GB"/>
        </w:rPr>
        <w:fldChar w:fldCharType="begin">
          <w:ffData>
            <w:name w:val="Check2"/>
            <w:enabled/>
            <w:calcOnExit w:val="0"/>
            <w:checkBox>
              <w:sizeAuto/>
              <w:default w:val="0"/>
            </w:checkBox>
          </w:ffData>
        </w:fldChar>
      </w:r>
      <w:bookmarkStart w:id="11" w:name="Check2"/>
      <w:r w:rsidRPr="005A1B28">
        <w:rPr>
          <w:lang w:eastAsia="en-GB"/>
        </w:rPr>
        <w:instrText xml:space="preserve"> FORMCHECKBOX </w:instrText>
      </w:r>
      <w:r w:rsidR="00773E1A">
        <w:rPr>
          <w:lang w:eastAsia="en-GB"/>
        </w:rPr>
      </w:r>
      <w:r w:rsidR="00773E1A">
        <w:rPr>
          <w:lang w:eastAsia="en-GB"/>
        </w:rPr>
        <w:fldChar w:fldCharType="separate"/>
      </w:r>
      <w:r w:rsidR="00773E1A" w:rsidRPr="005A1B28">
        <w:rPr>
          <w:lang w:eastAsia="en-GB"/>
        </w:rPr>
        <w:fldChar w:fldCharType="end"/>
      </w:r>
      <w:bookmarkEnd w:id="11"/>
    </w:p>
    <w:p w:rsidR="004F4392" w:rsidRPr="005A1B28" w:rsidRDefault="002D362C" w:rsidP="00541B66">
      <w:pPr>
        <w:pStyle w:val="MainText"/>
        <w:ind w:left="0"/>
        <w:rPr>
          <w:lang w:eastAsia="en-GB"/>
        </w:rPr>
      </w:pPr>
      <w:r>
        <w:rPr>
          <w:b/>
          <w:lang w:eastAsia="en-GB"/>
        </w:rPr>
        <w:t xml:space="preserve">(i) </w:t>
      </w:r>
      <w:r w:rsidR="004F4392" w:rsidRPr="00001C9F">
        <w:rPr>
          <w:b/>
          <w:lang w:eastAsia="en-GB"/>
        </w:rPr>
        <w:t>If yes</w:t>
      </w:r>
      <w:r w:rsidR="004F4392" w:rsidRPr="005A1B28">
        <w:rPr>
          <w:lang w:eastAsia="en-GB"/>
        </w:rPr>
        <w:t xml:space="preserve"> </w:t>
      </w:r>
      <w:r>
        <w:rPr>
          <w:lang w:eastAsia="en-GB"/>
        </w:rPr>
        <w:t xml:space="preserve">please </w:t>
      </w:r>
      <w:r w:rsidR="004F4392" w:rsidRPr="005A1B28">
        <w:rPr>
          <w:lang w:eastAsia="en-GB"/>
        </w:rPr>
        <w:t>give the company number and supply a copy of the appropriate certificate issued by th</w:t>
      </w:r>
      <w:r w:rsidR="00EE7F0F">
        <w:rPr>
          <w:lang w:eastAsia="en-GB"/>
        </w:rPr>
        <w:t>e Companies Registration Office</w:t>
      </w:r>
    </w:p>
    <w:p w:rsidR="004F4392" w:rsidRPr="002D362C" w:rsidRDefault="002D362C" w:rsidP="00541B66">
      <w:pPr>
        <w:pStyle w:val="MainText"/>
        <w:ind w:left="0"/>
        <w:rPr>
          <w:rStyle w:val="MainTextChar"/>
          <w:rFonts w:cs="Arial"/>
          <w:szCs w:val="20"/>
        </w:rPr>
      </w:pPr>
      <w:r w:rsidRPr="001C4F18">
        <w:rPr>
          <w:rFonts w:cs="Arial"/>
          <w:b/>
          <w:lang w:eastAsia="en-GB"/>
        </w:rPr>
        <w:t xml:space="preserve">(ii) </w:t>
      </w:r>
      <w:r w:rsidRPr="001C4F18">
        <w:rPr>
          <w:rStyle w:val="MainTextChar"/>
          <w:b/>
          <w:szCs w:val="20"/>
        </w:rPr>
        <w:t>If yes</w:t>
      </w:r>
      <w:r w:rsidRPr="002D362C">
        <w:rPr>
          <w:rStyle w:val="MainTextChar"/>
          <w:szCs w:val="20"/>
        </w:rPr>
        <w:t xml:space="preserve"> </w:t>
      </w:r>
      <w:r>
        <w:rPr>
          <w:rStyle w:val="MainTextChar"/>
          <w:szCs w:val="20"/>
        </w:rPr>
        <w:t xml:space="preserve">please </w:t>
      </w:r>
      <w:r w:rsidRPr="002D362C">
        <w:rPr>
          <w:rStyle w:val="MainTextChar"/>
          <w:szCs w:val="20"/>
        </w:rPr>
        <w:t xml:space="preserve">give the </w:t>
      </w:r>
      <w:r>
        <w:rPr>
          <w:rStyle w:val="MainTextChar"/>
          <w:szCs w:val="20"/>
        </w:rPr>
        <w:t xml:space="preserve">specified Company Registration or Trade Name if trading under a name. </w:t>
      </w:r>
      <w:r w:rsidRPr="002D362C">
        <w:rPr>
          <w:rFonts w:cs="Arial"/>
          <w:szCs w:val="20"/>
        </w:rPr>
        <w:t>[Article 10 (1) (</w:t>
      </w:r>
      <w:r>
        <w:rPr>
          <w:rFonts w:cs="Arial"/>
          <w:szCs w:val="20"/>
        </w:rPr>
        <w:t>i</w:t>
      </w:r>
      <w:r w:rsidRPr="002D362C">
        <w:rPr>
          <w:rFonts w:cs="Arial"/>
          <w:szCs w:val="20"/>
        </w:rPr>
        <w:t>)]</w:t>
      </w:r>
    </w:p>
    <w:p w:rsidR="002D362C" w:rsidRPr="002D362C" w:rsidRDefault="002D362C" w:rsidP="004F4392">
      <w:pPr>
        <w:jc w:val="both"/>
        <w:rPr>
          <w:rStyle w:val="MainTextCha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87"/>
        <w:gridCol w:w="7033"/>
      </w:tblGrid>
      <w:tr w:rsidR="004F4392" w:rsidRPr="005A1B28">
        <w:tc>
          <w:tcPr>
            <w:tcW w:w="1787" w:type="dxa"/>
          </w:tcPr>
          <w:p w:rsidR="004F4392" w:rsidRPr="00F51E70" w:rsidRDefault="004F4392" w:rsidP="00001C9F">
            <w:pPr>
              <w:pStyle w:val="TableText"/>
              <w:rPr>
                <w:b/>
                <w:lang w:eastAsia="en-GB"/>
              </w:rPr>
            </w:pPr>
            <w:r w:rsidRPr="00F51E70">
              <w:rPr>
                <w:b/>
                <w:lang w:eastAsia="en-GB"/>
              </w:rPr>
              <w:t xml:space="preserve">Company Number: </w:t>
            </w:r>
          </w:p>
        </w:tc>
        <w:tc>
          <w:tcPr>
            <w:tcW w:w="7033" w:type="dxa"/>
          </w:tcPr>
          <w:p w:rsidR="004F4392" w:rsidRPr="005A1B28" w:rsidRDefault="004F4392" w:rsidP="00001C9F">
            <w:pPr>
              <w:pStyle w:val="TableText"/>
              <w:rPr>
                <w:lang w:eastAsia="en-GB"/>
              </w:rPr>
            </w:pPr>
          </w:p>
        </w:tc>
      </w:tr>
      <w:tr w:rsidR="002D362C" w:rsidRPr="005A1B28">
        <w:tc>
          <w:tcPr>
            <w:tcW w:w="1787" w:type="dxa"/>
          </w:tcPr>
          <w:p w:rsidR="002D362C" w:rsidRPr="00986636" w:rsidRDefault="002D362C" w:rsidP="00E75CC1">
            <w:pPr>
              <w:pStyle w:val="TableText"/>
              <w:rPr>
                <w:b/>
                <w:lang w:eastAsia="en-GB"/>
              </w:rPr>
            </w:pPr>
            <w:r w:rsidRPr="00986636">
              <w:rPr>
                <w:b/>
                <w:lang w:eastAsia="en-GB"/>
              </w:rPr>
              <w:t>Document</w:t>
            </w:r>
            <w:r w:rsidR="00912CB1">
              <w:rPr>
                <w:b/>
                <w:lang w:eastAsia="en-GB"/>
              </w:rPr>
              <w:t>(s)</w:t>
            </w:r>
            <w:r w:rsidRPr="00986636">
              <w:rPr>
                <w:b/>
                <w:lang w:eastAsia="en-GB"/>
              </w:rPr>
              <w:t xml:space="preserve"> Reference: </w:t>
            </w:r>
          </w:p>
        </w:tc>
        <w:tc>
          <w:tcPr>
            <w:tcW w:w="7033" w:type="dxa"/>
          </w:tcPr>
          <w:p w:rsidR="002D362C" w:rsidRPr="005A1B28" w:rsidRDefault="002D362C" w:rsidP="00E75CC1">
            <w:pPr>
              <w:pStyle w:val="TableText"/>
              <w:rPr>
                <w:lang w:eastAsia="en-GB"/>
              </w:rPr>
            </w:pPr>
          </w:p>
        </w:tc>
      </w:tr>
    </w:tbl>
    <w:p w:rsidR="004529AD" w:rsidRDefault="004529AD" w:rsidP="004529AD">
      <w:pPr>
        <w:pStyle w:val="NumberedPara"/>
        <w:numPr>
          <w:ilvl w:val="0"/>
          <w:numId w:val="0"/>
        </w:numPr>
        <w:tabs>
          <w:tab w:val="clear" w:pos="851"/>
          <w:tab w:val="left" w:pos="540"/>
        </w:tabs>
        <w:rPr>
          <w:b/>
          <w:lang w:eastAsia="en-GB"/>
        </w:rPr>
      </w:pPr>
    </w:p>
    <w:p w:rsidR="00311483" w:rsidRDefault="00311483" w:rsidP="004529AD">
      <w:pPr>
        <w:pStyle w:val="NumberedPara"/>
        <w:numPr>
          <w:ilvl w:val="0"/>
          <w:numId w:val="0"/>
        </w:numPr>
        <w:tabs>
          <w:tab w:val="clear" w:pos="851"/>
          <w:tab w:val="left" w:pos="540"/>
        </w:tabs>
        <w:rPr>
          <w:b/>
          <w:lang w:eastAsia="en-GB"/>
        </w:rPr>
      </w:pPr>
    </w:p>
    <w:p w:rsidR="00311483" w:rsidRDefault="00311483" w:rsidP="004529AD">
      <w:pPr>
        <w:pStyle w:val="NumberedPara"/>
        <w:numPr>
          <w:ilvl w:val="0"/>
          <w:numId w:val="0"/>
        </w:numPr>
        <w:tabs>
          <w:tab w:val="clear" w:pos="851"/>
          <w:tab w:val="left" w:pos="540"/>
        </w:tabs>
        <w:rPr>
          <w:b/>
          <w:lang w:eastAsia="en-GB"/>
        </w:rPr>
      </w:pPr>
    </w:p>
    <w:p w:rsidR="00311483" w:rsidRDefault="00311483" w:rsidP="004529AD">
      <w:pPr>
        <w:pStyle w:val="NumberedPara"/>
        <w:numPr>
          <w:ilvl w:val="0"/>
          <w:numId w:val="0"/>
        </w:numPr>
        <w:tabs>
          <w:tab w:val="clear" w:pos="851"/>
          <w:tab w:val="left" w:pos="540"/>
        </w:tabs>
        <w:rPr>
          <w:b/>
          <w:lang w:eastAsia="en-GB"/>
        </w:rPr>
      </w:pPr>
    </w:p>
    <w:p w:rsidR="00311483" w:rsidRDefault="00311483" w:rsidP="004529AD">
      <w:pPr>
        <w:pStyle w:val="NumberedPara"/>
        <w:numPr>
          <w:ilvl w:val="0"/>
          <w:numId w:val="0"/>
        </w:numPr>
        <w:tabs>
          <w:tab w:val="clear" w:pos="851"/>
          <w:tab w:val="left" w:pos="540"/>
        </w:tabs>
        <w:rPr>
          <w:b/>
          <w:lang w:eastAsia="en-GB"/>
        </w:rPr>
      </w:pPr>
    </w:p>
    <w:p w:rsidR="00F33489" w:rsidRPr="00C93FFF" w:rsidRDefault="00F33489" w:rsidP="00421372">
      <w:pPr>
        <w:pStyle w:val="NumberedPara"/>
        <w:numPr>
          <w:ilvl w:val="1"/>
          <w:numId w:val="18"/>
        </w:numPr>
        <w:tabs>
          <w:tab w:val="clear" w:pos="851"/>
          <w:tab w:val="left" w:pos="540"/>
        </w:tabs>
        <w:ind w:left="540" w:hanging="540"/>
        <w:rPr>
          <w:b/>
          <w:lang w:eastAsia="en-GB"/>
        </w:rPr>
      </w:pPr>
      <w:r w:rsidRPr="00C93FFF">
        <w:rPr>
          <w:b/>
          <w:lang w:eastAsia="en-GB"/>
        </w:rPr>
        <w:lastRenderedPageBreak/>
        <w:t>Is the applicant</w:t>
      </w:r>
      <w:r>
        <w:rPr>
          <w:b/>
          <w:lang w:eastAsia="en-GB"/>
        </w:rPr>
        <w:t>(s)</w:t>
      </w:r>
      <w:r w:rsidRPr="00C93FFF">
        <w:rPr>
          <w:b/>
          <w:lang w:eastAsia="en-GB"/>
        </w:rPr>
        <w:t xml:space="preserve"> a partnership?</w:t>
      </w:r>
      <w:r>
        <w:rPr>
          <w:b/>
          <w:lang w:eastAsia="en-GB"/>
        </w:rPr>
        <w:t xml:space="preserve"> </w:t>
      </w:r>
      <w:r w:rsidRPr="00773773">
        <w:rPr>
          <w:b/>
        </w:rPr>
        <w:t>[Article 10 (1) (e)]</w:t>
      </w:r>
    </w:p>
    <w:p w:rsidR="00F33489" w:rsidRPr="005A1B28" w:rsidRDefault="00F33489" w:rsidP="00F33489">
      <w:pPr>
        <w:pStyle w:val="MainText"/>
        <w:spacing w:before="180"/>
        <w:rPr>
          <w:lang w:eastAsia="en-GB"/>
        </w:rPr>
      </w:pPr>
      <w:r w:rsidRPr="005A1B28">
        <w:rPr>
          <w:lang w:eastAsia="en-GB"/>
        </w:rPr>
        <w:t>Yes</w:t>
      </w:r>
      <w:r w:rsidRPr="005A1B28">
        <w:rPr>
          <w:lang w:eastAsia="en-GB"/>
        </w:rPr>
        <w:tab/>
      </w:r>
      <w:r w:rsidR="00773E1A" w:rsidRPr="005A1B28">
        <w:rPr>
          <w:lang w:eastAsia="en-GB"/>
        </w:rPr>
        <w:fldChar w:fldCharType="begin">
          <w:ffData>
            <w:name w:val="Check1"/>
            <w:enabled/>
            <w:calcOnExit w:val="0"/>
            <w:checkBox>
              <w:sizeAuto/>
              <w:default w:val="0"/>
            </w:checkBox>
          </w:ffData>
        </w:fldChar>
      </w:r>
      <w:r w:rsidRPr="005A1B28">
        <w:rPr>
          <w:lang w:eastAsia="en-GB"/>
        </w:rPr>
        <w:instrText xml:space="preserve"> FORMCHECKBOX </w:instrText>
      </w:r>
      <w:r w:rsidR="00773E1A">
        <w:rPr>
          <w:lang w:eastAsia="en-GB"/>
        </w:rPr>
      </w:r>
      <w:r w:rsidR="00773E1A">
        <w:rPr>
          <w:lang w:eastAsia="en-GB"/>
        </w:rPr>
        <w:fldChar w:fldCharType="separate"/>
      </w:r>
      <w:r w:rsidR="00773E1A" w:rsidRPr="005A1B28">
        <w:rPr>
          <w:lang w:eastAsia="en-GB"/>
        </w:rPr>
        <w:fldChar w:fldCharType="end"/>
      </w:r>
    </w:p>
    <w:p w:rsidR="00F33489" w:rsidRPr="005A1B28" w:rsidRDefault="00F33489" w:rsidP="00F33489">
      <w:pPr>
        <w:pStyle w:val="MainText"/>
        <w:spacing w:before="180"/>
        <w:rPr>
          <w:lang w:eastAsia="en-GB"/>
        </w:rPr>
      </w:pPr>
      <w:r w:rsidRPr="005A1B28">
        <w:rPr>
          <w:lang w:eastAsia="en-GB"/>
        </w:rPr>
        <w:t>No</w:t>
      </w:r>
      <w:r w:rsidRPr="005A1B28">
        <w:rPr>
          <w:lang w:eastAsia="en-GB"/>
        </w:rPr>
        <w:tab/>
      </w:r>
      <w:r w:rsidR="00773E1A" w:rsidRPr="005A1B28">
        <w:rPr>
          <w:lang w:eastAsia="en-GB"/>
        </w:rPr>
        <w:fldChar w:fldCharType="begin">
          <w:ffData>
            <w:name w:val="Check2"/>
            <w:enabled/>
            <w:calcOnExit w:val="0"/>
            <w:checkBox>
              <w:sizeAuto/>
              <w:default w:val="0"/>
            </w:checkBox>
          </w:ffData>
        </w:fldChar>
      </w:r>
      <w:r w:rsidRPr="005A1B28">
        <w:rPr>
          <w:lang w:eastAsia="en-GB"/>
        </w:rPr>
        <w:instrText xml:space="preserve"> FORMCHECKBOX </w:instrText>
      </w:r>
      <w:r w:rsidR="00773E1A">
        <w:rPr>
          <w:lang w:eastAsia="en-GB"/>
        </w:rPr>
      </w:r>
      <w:r w:rsidR="00773E1A">
        <w:rPr>
          <w:lang w:eastAsia="en-GB"/>
        </w:rPr>
        <w:fldChar w:fldCharType="separate"/>
      </w:r>
      <w:r w:rsidR="00773E1A" w:rsidRPr="005A1B28">
        <w:rPr>
          <w:lang w:eastAsia="en-GB"/>
        </w:rPr>
        <w:fldChar w:fldCharType="end"/>
      </w:r>
    </w:p>
    <w:p w:rsidR="00C95E94" w:rsidRPr="005A1B28" w:rsidRDefault="00F33489" w:rsidP="00DE7D56">
      <w:pPr>
        <w:pStyle w:val="MainText"/>
        <w:ind w:left="0"/>
        <w:rPr>
          <w:lang w:eastAsia="en-GB"/>
        </w:rPr>
      </w:pPr>
      <w:r w:rsidRPr="005A1B28">
        <w:rPr>
          <w:lang w:eastAsia="en-GB"/>
        </w:rPr>
        <w:t>If the applicant is a partnership, give the names and addresses of all partners: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gridCol w:w="7020"/>
      </w:tblGrid>
      <w:tr w:rsidR="00F33489" w:rsidRPr="005A1B28">
        <w:tc>
          <w:tcPr>
            <w:tcW w:w="1800" w:type="dxa"/>
          </w:tcPr>
          <w:p w:rsidR="00F33489" w:rsidRPr="00F51E70" w:rsidRDefault="00F33489" w:rsidP="0074151C">
            <w:pPr>
              <w:pStyle w:val="TableText"/>
              <w:rPr>
                <w:b/>
                <w:lang w:eastAsia="en-GB"/>
              </w:rPr>
            </w:pPr>
            <w:r w:rsidRPr="00F51E70">
              <w:rPr>
                <w:b/>
                <w:lang w:eastAsia="en-GB"/>
              </w:rPr>
              <w:t xml:space="preserve">Name: </w:t>
            </w:r>
          </w:p>
        </w:tc>
        <w:tc>
          <w:tcPr>
            <w:tcW w:w="7020" w:type="dxa"/>
          </w:tcPr>
          <w:p w:rsidR="00F33489" w:rsidRPr="005A1B28" w:rsidRDefault="00F33489" w:rsidP="0074151C">
            <w:pPr>
              <w:pStyle w:val="TableText"/>
              <w:rPr>
                <w:lang w:eastAsia="en-GB"/>
              </w:rPr>
            </w:pPr>
          </w:p>
        </w:tc>
      </w:tr>
      <w:tr w:rsidR="00F33489" w:rsidRPr="005A1B28">
        <w:tc>
          <w:tcPr>
            <w:tcW w:w="1800" w:type="dxa"/>
          </w:tcPr>
          <w:p w:rsidR="00F33489" w:rsidRPr="00F51E70" w:rsidRDefault="00F33489" w:rsidP="0074151C">
            <w:pPr>
              <w:pStyle w:val="TableText"/>
              <w:rPr>
                <w:b/>
                <w:lang w:eastAsia="en-GB"/>
              </w:rPr>
            </w:pPr>
            <w:r w:rsidRPr="00F51E70">
              <w:rPr>
                <w:b/>
                <w:lang w:eastAsia="en-GB"/>
              </w:rPr>
              <w:t>Address:</w:t>
            </w:r>
          </w:p>
          <w:p w:rsidR="00F33489" w:rsidRPr="00F51E70" w:rsidRDefault="00F33489" w:rsidP="0074151C">
            <w:pPr>
              <w:pStyle w:val="TableText"/>
              <w:rPr>
                <w:b/>
                <w:lang w:eastAsia="en-GB"/>
              </w:rPr>
            </w:pPr>
          </w:p>
          <w:p w:rsidR="00F33489" w:rsidRPr="00F51E70" w:rsidRDefault="00F33489" w:rsidP="0074151C">
            <w:pPr>
              <w:pStyle w:val="TableText"/>
              <w:rPr>
                <w:b/>
                <w:lang w:eastAsia="en-GB"/>
              </w:rPr>
            </w:pPr>
          </w:p>
          <w:p w:rsidR="00F33489" w:rsidRPr="00F51E70" w:rsidRDefault="00F33489" w:rsidP="0074151C">
            <w:pPr>
              <w:pStyle w:val="TableText"/>
              <w:rPr>
                <w:b/>
                <w:lang w:eastAsia="en-GB"/>
              </w:rPr>
            </w:pPr>
          </w:p>
        </w:tc>
        <w:tc>
          <w:tcPr>
            <w:tcW w:w="7020" w:type="dxa"/>
          </w:tcPr>
          <w:p w:rsidR="00F33489" w:rsidRPr="005A1B28" w:rsidRDefault="00F33489" w:rsidP="0074151C">
            <w:pPr>
              <w:pStyle w:val="TableText"/>
              <w:rPr>
                <w:lang w:eastAsia="en-GB"/>
              </w:rPr>
            </w:pPr>
          </w:p>
        </w:tc>
      </w:tr>
      <w:tr w:rsidR="00F33489" w:rsidRPr="005A1B28">
        <w:tc>
          <w:tcPr>
            <w:tcW w:w="1800" w:type="dxa"/>
          </w:tcPr>
          <w:p w:rsidR="00F33489" w:rsidRPr="00F51E70" w:rsidRDefault="00F33489" w:rsidP="0074151C">
            <w:pPr>
              <w:pStyle w:val="TableText"/>
              <w:rPr>
                <w:b/>
                <w:lang w:eastAsia="en-GB"/>
              </w:rPr>
            </w:pPr>
            <w:r w:rsidRPr="00F51E70">
              <w:rPr>
                <w:b/>
                <w:lang w:eastAsia="en-GB"/>
              </w:rPr>
              <w:t xml:space="preserve">Name: </w:t>
            </w:r>
          </w:p>
        </w:tc>
        <w:tc>
          <w:tcPr>
            <w:tcW w:w="7020" w:type="dxa"/>
          </w:tcPr>
          <w:p w:rsidR="00F33489" w:rsidRPr="005A1B28" w:rsidRDefault="00F33489" w:rsidP="0074151C">
            <w:pPr>
              <w:pStyle w:val="TableText"/>
              <w:rPr>
                <w:lang w:eastAsia="en-GB"/>
              </w:rPr>
            </w:pPr>
          </w:p>
        </w:tc>
      </w:tr>
      <w:tr w:rsidR="00F33489" w:rsidRPr="005A1B28">
        <w:tc>
          <w:tcPr>
            <w:tcW w:w="1800" w:type="dxa"/>
          </w:tcPr>
          <w:p w:rsidR="00F33489" w:rsidRPr="00F51E70" w:rsidRDefault="00F33489" w:rsidP="0074151C">
            <w:pPr>
              <w:pStyle w:val="TableText"/>
              <w:rPr>
                <w:b/>
                <w:lang w:eastAsia="en-GB"/>
              </w:rPr>
            </w:pPr>
            <w:r w:rsidRPr="00F51E70">
              <w:rPr>
                <w:b/>
                <w:lang w:eastAsia="en-GB"/>
              </w:rPr>
              <w:t>Address:</w:t>
            </w:r>
          </w:p>
          <w:p w:rsidR="00F33489" w:rsidRPr="00F51E70" w:rsidRDefault="00F33489" w:rsidP="0074151C">
            <w:pPr>
              <w:pStyle w:val="TableText"/>
              <w:rPr>
                <w:b/>
                <w:lang w:eastAsia="en-GB"/>
              </w:rPr>
            </w:pPr>
          </w:p>
          <w:p w:rsidR="00F33489" w:rsidRPr="00F51E70" w:rsidRDefault="00F33489" w:rsidP="0074151C">
            <w:pPr>
              <w:pStyle w:val="TableText"/>
              <w:rPr>
                <w:b/>
                <w:lang w:eastAsia="en-GB"/>
              </w:rPr>
            </w:pPr>
          </w:p>
          <w:p w:rsidR="00F33489" w:rsidRPr="00F51E70" w:rsidRDefault="00F33489" w:rsidP="0074151C">
            <w:pPr>
              <w:pStyle w:val="TableText"/>
              <w:rPr>
                <w:b/>
                <w:lang w:eastAsia="en-GB"/>
              </w:rPr>
            </w:pPr>
          </w:p>
        </w:tc>
        <w:tc>
          <w:tcPr>
            <w:tcW w:w="7020" w:type="dxa"/>
          </w:tcPr>
          <w:p w:rsidR="00F33489" w:rsidRPr="005A1B28" w:rsidRDefault="00F33489" w:rsidP="0074151C">
            <w:pPr>
              <w:pStyle w:val="TableText"/>
              <w:rPr>
                <w:lang w:eastAsia="en-GB"/>
              </w:rPr>
            </w:pPr>
          </w:p>
        </w:tc>
      </w:tr>
      <w:tr w:rsidR="00F33489" w:rsidRPr="005A1B28">
        <w:tc>
          <w:tcPr>
            <w:tcW w:w="1800" w:type="dxa"/>
          </w:tcPr>
          <w:p w:rsidR="00F33489" w:rsidRPr="00F51E70" w:rsidRDefault="00F33489" w:rsidP="0074151C">
            <w:pPr>
              <w:pStyle w:val="TableText"/>
              <w:rPr>
                <w:b/>
                <w:lang w:eastAsia="en-GB"/>
              </w:rPr>
            </w:pPr>
            <w:r w:rsidRPr="00F51E70">
              <w:rPr>
                <w:b/>
                <w:lang w:eastAsia="en-GB"/>
              </w:rPr>
              <w:t>Name:</w:t>
            </w:r>
          </w:p>
        </w:tc>
        <w:tc>
          <w:tcPr>
            <w:tcW w:w="7020" w:type="dxa"/>
          </w:tcPr>
          <w:p w:rsidR="00F33489" w:rsidRPr="005A1B28" w:rsidRDefault="00F33489" w:rsidP="0074151C">
            <w:pPr>
              <w:pStyle w:val="TableText"/>
              <w:rPr>
                <w:lang w:eastAsia="en-GB"/>
              </w:rPr>
            </w:pPr>
          </w:p>
        </w:tc>
      </w:tr>
      <w:tr w:rsidR="00F33489" w:rsidRPr="005A1B28">
        <w:tc>
          <w:tcPr>
            <w:tcW w:w="1800" w:type="dxa"/>
          </w:tcPr>
          <w:p w:rsidR="00F33489" w:rsidRPr="00F51E70" w:rsidRDefault="00F33489" w:rsidP="0074151C">
            <w:pPr>
              <w:pStyle w:val="TableText"/>
              <w:rPr>
                <w:b/>
                <w:lang w:eastAsia="en-GB"/>
              </w:rPr>
            </w:pPr>
            <w:r w:rsidRPr="00F51E70">
              <w:rPr>
                <w:b/>
                <w:lang w:eastAsia="en-GB"/>
              </w:rPr>
              <w:t>Address:</w:t>
            </w:r>
          </w:p>
          <w:p w:rsidR="00F33489" w:rsidRPr="00F51E70" w:rsidRDefault="00F33489" w:rsidP="0074151C">
            <w:pPr>
              <w:pStyle w:val="TableText"/>
              <w:rPr>
                <w:b/>
                <w:lang w:eastAsia="en-GB"/>
              </w:rPr>
            </w:pPr>
          </w:p>
          <w:p w:rsidR="00F33489" w:rsidRPr="00F51E70" w:rsidRDefault="00F33489" w:rsidP="0074151C">
            <w:pPr>
              <w:pStyle w:val="TableText"/>
              <w:rPr>
                <w:b/>
                <w:lang w:eastAsia="en-GB"/>
              </w:rPr>
            </w:pPr>
          </w:p>
          <w:p w:rsidR="00F33489" w:rsidRPr="00F51E70" w:rsidRDefault="00F33489" w:rsidP="0074151C">
            <w:pPr>
              <w:pStyle w:val="TableText"/>
              <w:rPr>
                <w:b/>
                <w:lang w:eastAsia="en-GB"/>
              </w:rPr>
            </w:pPr>
          </w:p>
        </w:tc>
        <w:tc>
          <w:tcPr>
            <w:tcW w:w="7020" w:type="dxa"/>
          </w:tcPr>
          <w:p w:rsidR="00F33489" w:rsidRPr="005A1B28" w:rsidRDefault="00F33489" w:rsidP="0074151C">
            <w:pPr>
              <w:pStyle w:val="TableText"/>
              <w:rPr>
                <w:lang w:eastAsia="en-GB"/>
              </w:rPr>
            </w:pPr>
          </w:p>
        </w:tc>
      </w:tr>
    </w:tbl>
    <w:p w:rsidR="00F33489" w:rsidRDefault="00F33489" w:rsidP="00F33489">
      <w:pPr>
        <w:pStyle w:val="NumberedPara"/>
        <w:numPr>
          <w:ilvl w:val="0"/>
          <w:numId w:val="0"/>
        </w:numPr>
        <w:spacing w:before="120"/>
        <w:rPr>
          <w:b/>
          <w:lang w:eastAsia="en-GB"/>
        </w:rPr>
      </w:pPr>
    </w:p>
    <w:p w:rsidR="004C1759" w:rsidRDefault="004C1759" w:rsidP="00421372">
      <w:pPr>
        <w:pStyle w:val="NumberedPara"/>
        <w:numPr>
          <w:ilvl w:val="1"/>
          <w:numId w:val="18"/>
        </w:numPr>
        <w:tabs>
          <w:tab w:val="clear" w:pos="851"/>
          <w:tab w:val="left" w:pos="540"/>
        </w:tabs>
        <w:rPr>
          <w:lang w:eastAsia="en-GB"/>
        </w:rPr>
      </w:pPr>
      <w:r w:rsidRPr="005128C9">
        <w:rPr>
          <w:b/>
          <w:lang w:eastAsia="en-GB"/>
        </w:rPr>
        <w:t xml:space="preserve">Full </w:t>
      </w:r>
      <w:r>
        <w:rPr>
          <w:b/>
          <w:lang w:eastAsia="en-GB"/>
        </w:rPr>
        <w:t>address</w:t>
      </w:r>
      <w:r w:rsidRPr="005128C9">
        <w:rPr>
          <w:b/>
          <w:lang w:eastAsia="en-GB"/>
        </w:rPr>
        <w:t xml:space="preserve"> of applicant(s)</w:t>
      </w:r>
      <w:r>
        <w:rPr>
          <w:b/>
          <w:lang w:eastAsia="en-GB"/>
        </w:rPr>
        <w:t xml:space="preserve"> </w:t>
      </w:r>
      <w:r w:rsidRPr="00773773">
        <w:rPr>
          <w:b/>
        </w:rPr>
        <w:t>[Article 10 (1) (d)]</w:t>
      </w:r>
    </w:p>
    <w:p w:rsidR="004C1759" w:rsidRDefault="004C1759" w:rsidP="00541B66">
      <w:pPr>
        <w:pStyle w:val="MainText"/>
        <w:ind w:left="0"/>
      </w:pPr>
      <w:r w:rsidRPr="00A341F3">
        <w:rPr>
          <w:lang w:eastAsia="en-GB"/>
        </w:rPr>
        <w:t xml:space="preserve">The address of the principal place of business, or in the case of a body corporate the registered </w:t>
      </w:r>
      <w:r>
        <w:rPr>
          <w:lang w:eastAsia="en-GB"/>
        </w:rPr>
        <w:t xml:space="preserve">or principal </w:t>
      </w:r>
      <w:r w:rsidRPr="00A341F3">
        <w:rPr>
          <w:lang w:eastAsia="en-GB"/>
        </w:rPr>
        <w:t xml:space="preserve">office, of the applicant(s) and, where applicable, the telephone number, telefax number and e-mail address of the applicant(s), </w:t>
      </w:r>
      <w:r w:rsidRPr="00A341F3">
        <w:t>and, if different, any address to which correspondence relating to the application should be sent:</w:t>
      </w:r>
    </w:p>
    <w:p w:rsidR="006D3A4E" w:rsidRPr="00A341F3" w:rsidRDefault="006D3A4E" w:rsidP="004C1759">
      <w:pPr>
        <w:pStyle w:val="MainText"/>
        <w:ind w:left="54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0"/>
        <w:gridCol w:w="6660"/>
      </w:tblGrid>
      <w:tr w:rsidR="004C1759" w:rsidRPr="005A1B28">
        <w:tc>
          <w:tcPr>
            <w:tcW w:w="2160" w:type="dxa"/>
          </w:tcPr>
          <w:p w:rsidR="004C1759" w:rsidRPr="004B0B2E" w:rsidRDefault="004C1759" w:rsidP="00DA27AD">
            <w:pPr>
              <w:pStyle w:val="TableText"/>
              <w:rPr>
                <w:b/>
                <w:lang w:eastAsia="en-GB"/>
              </w:rPr>
            </w:pPr>
            <w:r w:rsidRPr="004B0B2E">
              <w:rPr>
                <w:b/>
                <w:lang w:eastAsia="en-GB"/>
              </w:rPr>
              <w:t>Address:</w:t>
            </w:r>
          </w:p>
        </w:tc>
        <w:tc>
          <w:tcPr>
            <w:tcW w:w="6660" w:type="dxa"/>
          </w:tcPr>
          <w:p w:rsidR="004C1759" w:rsidRPr="005A1B28" w:rsidRDefault="004C1759" w:rsidP="00DA27AD">
            <w:pPr>
              <w:pStyle w:val="TableText"/>
              <w:rPr>
                <w:lang w:eastAsia="en-GB"/>
              </w:rPr>
            </w:pPr>
          </w:p>
        </w:tc>
      </w:tr>
      <w:tr w:rsidR="004C1759" w:rsidRPr="005A1B28">
        <w:tc>
          <w:tcPr>
            <w:tcW w:w="2160" w:type="dxa"/>
          </w:tcPr>
          <w:p w:rsidR="004C1759" w:rsidRPr="004B0B2E" w:rsidRDefault="004C1759" w:rsidP="00DA27AD">
            <w:pPr>
              <w:pStyle w:val="TableText"/>
              <w:rPr>
                <w:b/>
                <w:lang w:eastAsia="en-GB"/>
              </w:rPr>
            </w:pPr>
          </w:p>
        </w:tc>
        <w:tc>
          <w:tcPr>
            <w:tcW w:w="6660" w:type="dxa"/>
          </w:tcPr>
          <w:p w:rsidR="004C1759" w:rsidRPr="005A1B28" w:rsidRDefault="004C1759" w:rsidP="00DA27AD">
            <w:pPr>
              <w:pStyle w:val="TableText"/>
              <w:rPr>
                <w:lang w:eastAsia="en-GB"/>
              </w:rPr>
            </w:pPr>
          </w:p>
        </w:tc>
      </w:tr>
      <w:tr w:rsidR="004C1759" w:rsidRPr="005A1B28">
        <w:tc>
          <w:tcPr>
            <w:tcW w:w="2160" w:type="dxa"/>
          </w:tcPr>
          <w:p w:rsidR="004C1759" w:rsidRPr="004B0B2E" w:rsidRDefault="004C1759" w:rsidP="00DA27AD">
            <w:pPr>
              <w:pStyle w:val="TableText"/>
              <w:rPr>
                <w:b/>
                <w:lang w:eastAsia="en-GB"/>
              </w:rPr>
            </w:pPr>
          </w:p>
        </w:tc>
        <w:tc>
          <w:tcPr>
            <w:tcW w:w="6660" w:type="dxa"/>
          </w:tcPr>
          <w:p w:rsidR="004C1759" w:rsidRPr="005A1B28" w:rsidRDefault="004C1759" w:rsidP="00DA27AD">
            <w:pPr>
              <w:pStyle w:val="TableText"/>
              <w:rPr>
                <w:lang w:eastAsia="en-GB"/>
              </w:rPr>
            </w:pPr>
          </w:p>
        </w:tc>
      </w:tr>
      <w:tr w:rsidR="004C1759" w:rsidRPr="005A1B28">
        <w:tc>
          <w:tcPr>
            <w:tcW w:w="2160" w:type="dxa"/>
          </w:tcPr>
          <w:p w:rsidR="004C1759" w:rsidRPr="004B0B2E" w:rsidRDefault="004C1759" w:rsidP="00DA27AD">
            <w:pPr>
              <w:pStyle w:val="TableText"/>
              <w:rPr>
                <w:b/>
                <w:lang w:eastAsia="en-GB"/>
              </w:rPr>
            </w:pPr>
          </w:p>
        </w:tc>
        <w:tc>
          <w:tcPr>
            <w:tcW w:w="6660" w:type="dxa"/>
          </w:tcPr>
          <w:p w:rsidR="004C1759" w:rsidRPr="005A1B28" w:rsidRDefault="004C1759" w:rsidP="00DA27AD">
            <w:pPr>
              <w:pStyle w:val="TableText"/>
              <w:rPr>
                <w:lang w:eastAsia="en-GB"/>
              </w:rPr>
            </w:pPr>
          </w:p>
        </w:tc>
      </w:tr>
      <w:tr w:rsidR="004C1759" w:rsidRPr="005A1B28">
        <w:tc>
          <w:tcPr>
            <w:tcW w:w="2160" w:type="dxa"/>
          </w:tcPr>
          <w:p w:rsidR="004C1759" w:rsidRPr="004B0B2E" w:rsidRDefault="004C1759" w:rsidP="00DA27AD">
            <w:pPr>
              <w:pStyle w:val="TableText"/>
              <w:rPr>
                <w:b/>
                <w:lang w:eastAsia="en-GB"/>
              </w:rPr>
            </w:pPr>
            <w:r w:rsidRPr="004B0B2E">
              <w:rPr>
                <w:b/>
                <w:lang w:eastAsia="en-GB"/>
              </w:rPr>
              <w:t>Tel:</w:t>
            </w:r>
          </w:p>
        </w:tc>
        <w:tc>
          <w:tcPr>
            <w:tcW w:w="6660" w:type="dxa"/>
          </w:tcPr>
          <w:p w:rsidR="004C1759" w:rsidRPr="005A1B28" w:rsidRDefault="004C1759" w:rsidP="00DA27AD">
            <w:pPr>
              <w:pStyle w:val="TableText"/>
              <w:rPr>
                <w:lang w:eastAsia="en-GB"/>
              </w:rPr>
            </w:pPr>
          </w:p>
        </w:tc>
      </w:tr>
      <w:tr w:rsidR="004C1759" w:rsidRPr="005A1B28">
        <w:tc>
          <w:tcPr>
            <w:tcW w:w="2160" w:type="dxa"/>
          </w:tcPr>
          <w:p w:rsidR="004C1759" w:rsidRPr="004B0B2E" w:rsidRDefault="004C1759" w:rsidP="00DA27AD">
            <w:pPr>
              <w:pStyle w:val="TableText"/>
              <w:rPr>
                <w:b/>
                <w:lang w:eastAsia="en-GB"/>
              </w:rPr>
            </w:pPr>
            <w:r w:rsidRPr="004B0B2E">
              <w:rPr>
                <w:b/>
                <w:lang w:eastAsia="en-GB"/>
              </w:rPr>
              <w:t>Fax:</w:t>
            </w:r>
          </w:p>
        </w:tc>
        <w:tc>
          <w:tcPr>
            <w:tcW w:w="6660" w:type="dxa"/>
          </w:tcPr>
          <w:p w:rsidR="004C1759" w:rsidRPr="005A1B28" w:rsidRDefault="004C1759" w:rsidP="00DA27AD">
            <w:pPr>
              <w:pStyle w:val="TableText"/>
              <w:rPr>
                <w:lang w:eastAsia="en-GB"/>
              </w:rPr>
            </w:pPr>
          </w:p>
        </w:tc>
      </w:tr>
      <w:tr w:rsidR="004C1759" w:rsidRPr="005A1B28">
        <w:tc>
          <w:tcPr>
            <w:tcW w:w="2160" w:type="dxa"/>
          </w:tcPr>
          <w:p w:rsidR="004C1759" w:rsidRPr="004B0B2E" w:rsidRDefault="004C1759" w:rsidP="00DA27AD">
            <w:pPr>
              <w:pStyle w:val="TableText"/>
              <w:rPr>
                <w:b/>
                <w:lang w:eastAsia="en-GB"/>
              </w:rPr>
            </w:pPr>
            <w:r w:rsidRPr="004B0B2E">
              <w:rPr>
                <w:b/>
                <w:lang w:eastAsia="en-GB"/>
              </w:rPr>
              <w:t>e-mail:</w:t>
            </w:r>
          </w:p>
        </w:tc>
        <w:tc>
          <w:tcPr>
            <w:tcW w:w="6660" w:type="dxa"/>
          </w:tcPr>
          <w:p w:rsidR="004C1759" w:rsidRPr="005A1B28" w:rsidRDefault="004C1759" w:rsidP="00DA27AD">
            <w:pPr>
              <w:pStyle w:val="TableText"/>
              <w:rPr>
                <w:lang w:eastAsia="en-GB"/>
              </w:rPr>
            </w:pPr>
          </w:p>
        </w:tc>
      </w:tr>
      <w:tr w:rsidR="004C1759" w:rsidRPr="005A1B28">
        <w:tc>
          <w:tcPr>
            <w:tcW w:w="2160" w:type="dxa"/>
          </w:tcPr>
          <w:p w:rsidR="004C1759" w:rsidRPr="004B0B2E" w:rsidRDefault="004C1759" w:rsidP="00DA27AD">
            <w:pPr>
              <w:pStyle w:val="TableText"/>
              <w:rPr>
                <w:b/>
                <w:lang w:eastAsia="en-GB"/>
              </w:rPr>
            </w:pPr>
            <w:r w:rsidRPr="004B0B2E">
              <w:rPr>
                <w:b/>
                <w:lang w:eastAsia="en-GB"/>
              </w:rPr>
              <w:t xml:space="preserve">Contact Name: </w:t>
            </w:r>
          </w:p>
        </w:tc>
        <w:tc>
          <w:tcPr>
            <w:tcW w:w="6660" w:type="dxa"/>
          </w:tcPr>
          <w:p w:rsidR="004C1759" w:rsidRPr="005A1B28" w:rsidRDefault="004C1759" w:rsidP="00DA27AD">
            <w:pPr>
              <w:pStyle w:val="TableText"/>
              <w:rPr>
                <w:lang w:eastAsia="en-GB"/>
              </w:rPr>
            </w:pPr>
          </w:p>
        </w:tc>
      </w:tr>
    </w:tbl>
    <w:p w:rsidR="00D366B0" w:rsidRDefault="00D366B0" w:rsidP="004C1759">
      <w:pPr>
        <w:pStyle w:val="MainText"/>
        <w:ind w:left="540"/>
        <w:rPr>
          <w:lang w:eastAsia="en-GB"/>
        </w:rPr>
      </w:pPr>
    </w:p>
    <w:p w:rsidR="00311483" w:rsidRDefault="00311483" w:rsidP="004C1759">
      <w:pPr>
        <w:pStyle w:val="MainText"/>
        <w:ind w:left="540"/>
        <w:rPr>
          <w:lang w:eastAsia="en-GB"/>
        </w:rPr>
      </w:pPr>
    </w:p>
    <w:p w:rsidR="00311483" w:rsidRDefault="00311483" w:rsidP="004C1759">
      <w:pPr>
        <w:pStyle w:val="MainText"/>
        <w:ind w:left="540"/>
        <w:rPr>
          <w:lang w:eastAsia="en-GB"/>
        </w:rPr>
      </w:pPr>
    </w:p>
    <w:p w:rsidR="004C1759" w:rsidRDefault="004C1759" w:rsidP="00541B66">
      <w:pPr>
        <w:pStyle w:val="MainText"/>
        <w:ind w:left="0"/>
      </w:pPr>
      <w:r w:rsidRPr="005A1B28">
        <w:rPr>
          <w:lang w:eastAsia="en-GB"/>
        </w:rPr>
        <w:lastRenderedPageBreak/>
        <w:t>If the applicant</w:t>
      </w:r>
      <w:r>
        <w:rPr>
          <w:lang w:eastAsia="en-GB"/>
        </w:rPr>
        <w:t>(s)</w:t>
      </w:r>
      <w:r w:rsidRPr="005A1B28">
        <w:rPr>
          <w:lang w:eastAsia="en-GB"/>
        </w:rPr>
        <w:t xml:space="preserve"> is a body corporate please give the name</w:t>
      </w:r>
      <w:r>
        <w:rPr>
          <w:lang w:eastAsia="en-GB"/>
        </w:rPr>
        <w:t xml:space="preserve"> and address</w:t>
      </w:r>
      <w:r w:rsidRPr="005A1B28">
        <w:rPr>
          <w:lang w:eastAsia="en-GB"/>
        </w:rPr>
        <w:t xml:space="preserve"> of any person who is a director, manager, company secretary or </w:t>
      </w:r>
      <w:r>
        <w:rPr>
          <w:lang w:eastAsia="en-GB"/>
        </w:rPr>
        <w:t xml:space="preserve">other </w:t>
      </w:r>
      <w:r w:rsidRPr="005A1B28">
        <w:rPr>
          <w:lang w:eastAsia="en-GB"/>
        </w:rPr>
        <w:t xml:space="preserve">similar officer of </w:t>
      </w:r>
      <w:r>
        <w:rPr>
          <w:lang w:eastAsia="en-GB"/>
        </w:rPr>
        <w:t>each</w:t>
      </w:r>
      <w:r w:rsidRPr="005A1B28">
        <w:rPr>
          <w:lang w:eastAsia="en-GB"/>
        </w:rPr>
        <w:t xml:space="preserve"> body corporate:</w:t>
      </w:r>
      <w:r>
        <w:rPr>
          <w:lang w:eastAsia="en-GB"/>
        </w:rPr>
        <w:t xml:space="preserve"> </w:t>
      </w:r>
      <w:r>
        <w:t>[Article 10 (1) (f)]</w:t>
      </w:r>
    </w:p>
    <w:p w:rsidR="00C95E94" w:rsidRDefault="00C95E94" w:rsidP="004C1759">
      <w:pPr>
        <w:pStyle w:val="MainText"/>
        <w:ind w:left="54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10"/>
        <w:gridCol w:w="6510"/>
      </w:tblGrid>
      <w:tr w:rsidR="004C1759" w:rsidRPr="005A1B28">
        <w:tc>
          <w:tcPr>
            <w:tcW w:w="2310" w:type="dxa"/>
          </w:tcPr>
          <w:p w:rsidR="004C1759" w:rsidRPr="004B0B2E" w:rsidRDefault="004C1759" w:rsidP="00DA27AD">
            <w:pPr>
              <w:pStyle w:val="TableText"/>
              <w:rPr>
                <w:b/>
                <w:lang w:eastAsia="en-GB"/>
              </w:rPr>
            </w:pPr>
            <w:r w:rsidRPr="004B0B2E">
              <w:rPr>
                <w:b/>
                <w:lang w:eastAsia="en-GB"/>
              </w:rPr>
              <w:t xml:space="preserve">Name, address and position: </w:t>
            </w:r>
          </w:p>
        </w:tc>
        <w:tc>
          <w:tcPr>
            <w:tcW w:w="6510" w:type="dxa"/>
          </w:tcPr>
          <w:p w:rsidR="004C1759" w:rsidRPr="005A1B28" w:rsidRDefault="004C1759" w:rsidP="00DA27AD">
            <w:pPr>
              <w:pStyle w:val="TableText"/>
              <w:rPr>
                <w:lang w:eastAsia="en-GB"/>
              </w:rPr>
            </w:pPr>
          </w:p>
        </w:tc>
      </w:tr>
      <w:tr w:rsidR="004C1759" w:rsidRPr="005A1B28">
        <w:tc>
          <w:tcPr>
            <w:tcW w:w="2310" w:type="dxa"/>
          </w:tcPr>
          <w:p w:rsidR="004C1759" w:rsidRPr="004B0B2E" w:rsidRDefault="004C1759" w:rsidP="00DA27AD">
            <w:pPr>
              <w:pStyle w:val="TableText"/>
              <w:rPr>
                <w:b/>
                <w:lang w:eastAsia="en-GB"/>
              </w:rPr>
            </w:pPr>
            <w:r w:rsidRPr="004B0B2E">
              <w:rPr>
                <w:b/>
                <w:lang w:eastAsia="en-GB"/>
              </w:rPr>
              <w:t xml:space="preserve">Name, address and position: </w:t>
            </w:r>
          </w:p>
        </w:tc>
        <w:tc>
          <w:tcPr>
            <w:tcW w:w="6510" w:type="dxa"/>
          </w:tcPr>
          <w:p w:rsidR="004C1759" w:rsidRPr="005A1B28" w:rsidRDefault="004C1759" w:rsidP="00DA27AD">
            <w:pPr>
              <w:pStyle w:val="TableText"/>
              <w:rPr>
                <w:lang w:eastAsia="en-GB"/>
              </w:rPr>
            </w:pPr>
          </w:p>
        </w:tc>
      </w:tr>
      <w:tr w:rsidR="004C1759" w:rsidRPr="005A1B28">
        <w:tc>
          <w:tcPr>
            <w:tcW w:w="2310" w:type="dxa"/>
          </w:tcPr>
          <w:p w:rsidR="004C1759" w:rsidRPr="004B0B2E" w:rsidRDefault="004C1759" w:rsidP="00DA27AD">
            <w:pPr>
              <w:pStyle w:val="TableText"/>
              <w:rPr>
                <w:b/>
                <w:lang w:eastAsia="en-GB"/>
              </w:rPr>
            </w:pPr>
            <w:r w:rsidRPr="004B0B2E">
              <w:rPr>
                <w:b/>
                <w:lang w:eastAsia="en-GB"/>
              </w:rPr>
              <w:t xml:space="preserve">Name, address and position: </w:t>
            </w:r>
          </w:p>
        </w:tc>
        <w:tc>
          <w:tcPr>
            <w:tcW w:w="6510" w:type="dxa"/>
          </w:tcPr>
          <w:p w:rsidR="004C1759" w:rsidRPr="005A1B28" w:rsidRDefault="004C1759" w:rsidP="00DA27AD">
            <w:pPr>
              <w:pStyle w:val="TableText"/>
              <w:rPr>
                <w:lang w:eastAsia="en-GB"/>
              </w:rPr>
            </w:pPr>
          </w:p>
        </w:tc>
      </w:tr>
      <w:tr w:rsidR="004C1759" w:rsidRPr="005A1B28">
        <w:tc>
          <w:tcPr>
            <w:tcW w:w="2310" w:type="dxa"/>
          </w:tcPr>
          <w:p w:rsidR="004C1759" w:rsidRPr="004B0B2E" w:rsidRDefault="004C1759" w:rsidP="00DA27AD">
            <w:pPr>
              <w:pStyle w:val="TableText"/>
              <w:rPr>
                <w:b/>
                <w:lang w:eastAsia="en-GB"/>
              </w:rPr>
            </w:pPr>
            <w:r w:rsidRPr="004B0B2E">
              <w:rPr>
                <w:b/>
                <w:lang w:eastAsia="en-GB"/>
              </w:rPr>
              <w:t>Name, address and position</w:t>
            </w:r>
          </w:p>
        </w:tc>
        <w:tc>
          <w:tcPr>
            <w:tcW w:w="6510" w:type="dxa"/>
          </w:tcPr>
          <w:p w:rsidR="004C1759" w:rsidRPr="005A1B28" w:rsidRDefault="004C1759" w:rsidP="00DA27AD">
            <w:pPr>
              <w:pStyle w:val="TableText"/>
              <w:rPr>
                <w:lang w:eastAsia="en-GB"/>
              </w:rPr>
            </w:pPr>
          </w:p>
        </w:tc>
      </w:tr>
      <w:tr w:rsidR="004C1759" w:rsidRPr="005A1B28">
        <w:tc>
          <w:tcPr>
            <w:tcW w:w="2310" w:type="dxa"/>
          </w:tcPr>
          <w:p w:rsidR="004C1759" w:rsidRPr="004B0B2E" w:rsidRDefault="004C1759" w:rsidP="00DA27AD">
            <w:pPr>
              <w:pStyle w:val="TableText"/>
              <w:rPr>
                <w:b/>
                <w:lang w:eastAsia="en-GB"/>
              </w:rPr>
            </w:pPr>
            <w:r w:rsidRPr="004B0B2E">
              <w:rPr>
                <w:b/>
                <w:lang w:eastAsia="en-GB"/>
              </w:rPr>
              <w:t xml:space="preserve">Name, address and position: </w:t>
            </w:r>
          </w:p>
        </w:tc>
        <w:tc>
          <w:tcPr>
            <w:tcW w:w="6510" w:type="dxa"/>
          </w:tcPr>
          <w:p w:rsidR="004C1759" w:rsidRPr="005A1B28" w:rsidRDefault="004C1759" w:rsidP="00DA27AD">
            <w:pPr>
              <w:pStyle w:val="TableText"/>
              <w:rPr>
                <w:lang w:eastAsia="en-GB"/>
              </w:rPr>
            </w:pPr>
          </w:p>
        </w:tc>
      </w:tr>
    </w:tbl>
    <w:p w:rsidR="00C93FFF" w:rsidRDefault="00C93FFF" w:rsidP="00421372">
      <w:pPr>
        <w:pStyle w:val="NumberedPara"/>
        <w:numPr>
          <w:ilvl w:val="1"/>
          <w:numId w:val="18"/>
        </w:numPr>
        <w:tabs>
          <w:tab w:val="clear" w:pos="851"/>
          <w:tab w:val="left" w:pos="540"/>
        </w:tabs>
        <w:ind w:left="540" w:hanging="540"/>
        <w:rPr>
          <w:lang w:eastAsia="en-GB"/>
        </w:rPr>
      </w:pPr>
      <w:r>
        <w:rPr>
          <w:b/>
          <w:lang w:eastAsia="en-GB"/>
        </w:rPr>
        <w:t>Legal Interest in the land</w:t>
      </w:r>
      <w:r w:rsidR="001C4F18">
        <w:rPr>
          <w:b/>
          <w:lang w:eastAsia="en-GB"/>
        </w:rPr>
        <w:t xml:space="preserve"> </w:t>
      </w:r>
      <w:r w:rsidR="001C4F18" w:rsidRPr="00EE7F0F">
        <w:rPr>
          <w:b/>
        </w:rPr>
        <w:t>[Article 10 (1) (c)]</w:t>
      </w:r>
    </w:p>
    <w:p w:rsidR="005C1C5D" w:rsidRDefault="004F4392" w:rsidP="005C1C5D">
      <w:pPr>
        <w:pStyle w:val="MainText"/>
        <w:ind w:left="0"/>
        <w:contextualSpacing/>
        <w:rPr>
          <w:lang w:eastAsia="en-GB"/>
        </w:rPr>
      </w:pPr>
      <w:r w:rsidRPr="00A341F3">
        <w:rPr>
          <w:lang w:eastAsia="en-GB"/>
        </w:rPr>
        <w:t>State</w:t>
      </w:r>
      <w:r w:rsidR="008E0A1C">
        <w:rPr>
          <w:lang w:eastAsia="en-GB"/>
        </w:rPr>
        <w:t xml:space="preserve"> and provide a copy of the proof of</w:t>
      </w:r>
      <w:r w:rsidRPr="00A341F3">
        <w:rPr>
          <w:lang w:eastAsia="en-GB"/>
        </w:rPr>
        <w:t xml:space="preserve"> the legal intere</w:t>
      </w:r>
      <w:r w:rsidR="001C4F18">
        <w:rPr>
          <w:lang w:eastAsia="en-GB"/>
        </w:rPr>
        <w:t>st</w:t>
      </w:r>
      <w:r w:rsidR="00287EAF">
        <w:rPr>
          <w:lang w:eastAsia="en-GB"/>
        </w:rPr>
        <w:t xml:space="preserve"> and permission</w:t>
      </w:r>
      <w:r w:rsidR="001C4F18">
        <w:rPr>
          <w:lang w:eastAsia="en-GB"/>
        </w:rPr>
        <w:t xml:space="preserve"> held by the applicant</w:t>
      </w:r>
      <w:r w:rsidR="001F5DAC">
        <w:rPr>
          <w:lang w:eastAsia="en-GB"/>
        </w:rPr>
        <w:t>(s)</w:t>
      </w:r>
      <w:r w:rsidR="001C4F18">
        <w:rPr>
          <w:lang w:eastAsia="en-GB"/>
        </w:rPr>
        <w:t xml:space="preserve"> in the</w:t>
      </w:r>
      <w:r w:rsidRPr="00A341F3">
        <w:rPr>
          <w:lang w:eastAsia="en-GB"/>
        </w:rPr>
        <w:t xml:space="preserve"> land</w:t>
      </w:r>
      <w:r w:rsidR="001C4F18">
        <w:rPr>
          <w:lang w:eastAsia="en-GB"/>
        </w:rPr>
        <w:t xml:space="preserve"> on which the proposed facility is located</w:t>
      </w:r>
      <w:r w:rsidRPr="00A341F3">
        <w:rPr>
          <w:lang w:eastAsia="en-GB"/>
        </w:rPr>
        <w:t xml:space="preserve"> (e.g. leaseholder, owner, tenant, prospective purchaser</w:t>
      </w:r>
      <w:r w:rsidRPr="0070396D">
        <w:rPr>
          <w:lang w:eastAsia="en-GB"/>
        </w:rPr>
        <w:t>)</w:t>
      </w:r>
      <w:r w:rsidR="0070396D" w:rsidRPr="0070396D">
        <w:rPr>
          <w:lang w:eastAsia="en-GB"/>
        </w:rPr>
        <w:t xml:space="preserve"> (</w:t>
      </w:r>
      <w:r w:rsidR="005C1C5D">
        <w:rPr>
          <w:lang w:eastAsia="en-GB"/>
        </w:rPr>
        <w:t xml:space="preserve">see </w:t>
      </w:r>
      <w:r w:rsidR="005C1C5D" w:rsidRPr="009D52F8">
        <w:rPr>
          <w:b/>
          <w:lang w:eastAsia="en-GB"/>
        </w:rPr>
        <w:t xml:space="preserve">Appendix </w:t>
      </w:r>
      <w:r w:rsidR="005C1C5D">
        <w:rPr>
          <w:b/>
          <w:lang w:eastAsia="en-GB"/>
        </w:rPr>
        <w:t>9</w:t>
      </w:r>
      <w:r w:rsidR="005C1C5D">
        <w:rPr>
          <w:lang w:eastAsia="en-GB"/>
        </w:rPr>
        <w:t xml:space="preserve"> for Guidance on information required)</w:t>
      </w:r>
    </w:p>
    <w:p w:rsidR="004F4392" w:rsidRPr="00A341F3" w:rsidRDefault="0070396D" w:rsidP="005C1C5D">
      <w:pPr>
        <w:pStyle w:val="MainText"/>
        <w:ind w:left="0"/>
        <w:rPr>
          <w:lang w:eastAsia="en-GB"/>
        </w:rPr>
      </w:pPr>
      <w:r>
        <w:rPr>
          <w:lang w:eastAsia="en-G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87"/>
        <w:gridCol w:w="6794"/>
      </w:tblGrid>
      <w:tr w:rsidR="004F4392" w:rsidRPr="005A1B28">
        <w:tc>
          <w:tcPr>
            <w:tcW w:w="1787" w:type="dxa"/>
          </w:tcPr>
          <w:p w:rsidR="004F4392" w:rsidRPr="004B0B2E" w:rsidRDefault="004F4392" w:rsidP="00A341F3">
            <w:pPr>
              <w:pStyle w:val="TableText"/>
              <w:rPr>
                <w:b/>
                <w:lang w:eastAsia="en-GB"/>
              </w:rPr>
            </w:pPr>
            <w:r w:rsidRPr="004B0B2E">
              <w:rPr>
                <w:b/>
                <w:lang w:eastAsia="en-GB"/>
              </w:rPr>
              <w:t xml:space="preserve">Legal Interest: </w:t>
            </w:r>
          </w:p>
        </w:tc>
        <w:tc>
          <w:tcPr>
            <w:tcW w:w="6794" w:type="dxa"/>
          </w:tcPr>
          <w:p w:rsidR="004F4392" w:rsidRPr="005A1B28" w:rsidRDefault="004F4392" w:rsidP="00A341F3">
            <w:pPr>
              <w:pStyle w:val="TableText"/>
              <w:rPr>
                <w:lang w:eastAsia="en-GB"/>
              </w:rPr>
            </w:pPr>
          </w:p>
        </w:tc>
      </w:tr>
      <w:tr w:rsidR="004F4392" w:rsidRPr="005A1B28">
        <w:tc>
          <w:tcPr>
            <w:tcW w:w="1787" w:type="dxa"/>
          </w:tcPr>
          <w:p w:rsidR="004F4392" w:rsidRPr="00986636" w:rsidRDefault="00912CB1" w:rsidP="00A341F3">
            <w:pPr>
              <w:pStyle w:val="TableText"/>
              <w:rPr>
                <w:b/>
                <w:lang w:eastAsia="en-GB"/>
              </w:rPr>
            </w:pPr>
            <w:r w:rsidRPr="00986636">
              <w:rPr>
                <w:b/>
                <w:lang w:eastAsia="en-GB"/>
              </w:rPr>
              <w:t>Document</w:t>
            </w:r>
            <w:r>
              <w:rPr>
                <w:b/>
                <w:lang w:eastAsia="en-GB"/>
              </w:rPr>
              <w:t>(s)</w:t>
            </w:r>
            <w:r w:rsidRPr="00986636">
              <w:rPr>
                <w:b/>
                <w:lang w:eastAsia="en-GB"/>
              </w:rPr>
              <w:t xml:space="preserve"> </w:t>
            </w:r>
            <w:r w:rsidR="004F4392" w:rsidRPr="00986636">
              <w:rPr>
                <w:b/>
                <w:lang w:eastAsia="en-GB"/>
              </w:rPr>
              <w:t xml:space="preserve">Reference: </w:t>
            </w:r>
          </w:p>
        </w:tc>
        <w:tc>
          <w:tcPr>
            <w:tcW w:w="6794" w:type="dxa"/>
          </w:tcPr>
          <w:p w:rsidR="004F4392" w:rsidRPr="005A1B28" w:rsidRDefault="004F4392" w:rsidP="00A341F3">
            <w:pPr>
              <w:pStyle w:val="TableText"/>
              <w:rPr>
                <w:lang w:eastAsia="en-GB"/>
              </w:rPr>
            </w:pPr>
          </w:p>
        </w:tc>
      </w:tr>
    </w:tbl>
    <w:p w:rsidR="00587027" w:rsidRDefault="00587027" w:rsidP="001B656A">
      <w:pPr>
        <w:pStyle w:val="NumberedPara"/>
        <w:numPr>
          <w:ilvl w:val="0"/>
          <w:numId w:val="0"/>
        </w:numPr>
        <w:spacing w:before="120"/>
        <w:rPr>
          <w:b/>
          <w:lang w:eastAsia="en-GB"/>
        </w:rPr>
      </w:pPr>
    </w:p>
    <w:p w:rsidR="004F4392" w:rsidRPr="00C93FFF" w:rsidRDefault="004F4392" w:rsidP="00421372">
      <w:pPr>
        <w:pStyle w:val="NumberedPara"/>
        <w:numPr>
          <w:ilvl w:val="1"/>
          <w:numId w:val="18"/>
        </w:numPr>
        <w:tabs>
          <w:tab w:val="clear" w:pos="851"/>
          <w:tab w:val="left" w:pos="540"/>
        </w:tabs>
        <w:ind w:left="540" w:hanging="540"/>
        <w:rPr>
          <w:b/>
          <w:lang w:eastAsia="en-GB"/>
        </w:rPr>
      </w:pPr>
      <w:r w:rsidRPr="00C93FFF">
        <w:rPr>
          <w:b/>
          <w:lang w:eastAsia="en-GB"/>
        </w:rPr>
        <w:t>Relevant Convictions</w:t>
      </w:r>
      <w:r w:rsidR="00F33489">
        <w:rPr>
          <w:b/>
          <w:lang w:eastAsia="en-GB"/>
        </w:rPr>
        <w:t>/Court Order</w:t>
      </w:r>
    </w:p>
    <w:p w:rsidR="001B656A" w:rsidRDefault="004F4392" w:rsidP="00541B66">
      <w:pPr>
        <w:pStyle w:val="MainText"/>
        <w:ind w:left="0"/>
        <w:rPr>
          <w:lang w:eastAsia="en-GB"/>
        </w:rPr>
      </w:pPr>
      <w:r w:rsidRPr="005A1B28">
        <w:rPr>
          <w:lang w:eastAsia="en-GB"/>
        </w:rPr>
        <w:t>Has the applicant, including in the case of a body corporate any officer of that body corporate, been convicted of any offence</w:t>
      </w:r>
      <w:r w:rsidR="00FB52C2">
        <w:rPr>
          <w:lang w:eastAsia="en-GB"/>
        </w:rPr>
        <w:t xml:space="preserve">, </w:t>
      </w:r>
      <w:r w:rsidR="00E93542" w:rsidRPr="00E93542">
        <w:rPr>
          <w:lang w:eastAsia="en-GB"/>
        </w:rPr>
        <w:t>the Act, the Environmental Protection Agency Acts 1992 and 2003, the Local Government (Water Pollution) Acts 1977 and 1990 or the Air Pollution Act 1987</w:t>
      </w:r>
      <w:r w:rsidR="004310FE">
        <w:rPr>
          <w:lang w:eastAsia="en-GB"/>
        </w:rPr>
        <w:t xml:space="preserve"> and the </w:t>
      </w:r>
      <w:r w:rsidR="004310FE" w:rsidRPr="005A1B28">
        <w:t>Waste Management (Facility Permit and Registration) Regulations</w:t>
      </w:r>
      <w:r w:rsidR="004310FE">
        <w:t xml:space="preserve"> S.I No. 821 of</w:t>
      </w:r>
      <w:r w:rsidR="004310FE" w:rsidRPr="005A1B28">
        <w:t xml:space="preserve"> 2007</w:t>
      </w:r>
      <w:r w:rsidR="004310FE">
        <w:t xml:space="preserve"> and the </w:t>
      </w:r>
      <w:r w:rsidR="004310FE" w:rsidRPr="005A1B28">
        <w:t>Waste Management</w:t>
      </w:r>
      <w:r w:rsidR="004310FE">
        <w:t xml:space="preserve"> </w:t>
      </w:r>
      <w:r w:rsidR="004310FE" w:rsidRPr="005A1B28">
        <w:t xml:space="preserve">(Facility Permit and </w:t>
      </w:r>
      <w:r w:rsidR="004310FE">
        <w:t>Registration</w:t>
      </w:r>
      <w:r w:rsidR="004310FE" w:rsidRPr="005A1B28">
        <w:t>)</w:t>
      </w:r>
      <w:r w:rsidR="004310FE">
        <w:t xml:space="preserve"> Amendment</w:t>
      </w:r>
      <w:r w:rsidR="004310FE" w:rsidRPr="005A1B28">
        <w:t xml:space="preserve"> Regulations</w:t>
      </w:r>
      <w:r w:rsidR="004310FE">
        <w:t xml:space="preserve"> S.I No. 86 of 2008 </w:t>
      </w:r>
      <w:r w:rsidRPr="005A1B28">
        <w:rPr>
          <w:lang w:eastAsia="en-GB"/>
        </w:rPr>
        <w:t xml:space="preserve"> within the previous 10 years? </w:t>
      </w:r>
      <w:r w:rsidR="001B656A">
        <w:rPr>
          <w:lang w:eastAsia="en-GB"/>
        </w:rPr>
        <w:t>[Article 10 (1) (dd)]</w:t>
      </w:r>
    </w:p>
    <w:p w:rsidR="00F24A32" w:rsidRPr="005A1B28" w:rsidRDefault="00F24A32" w:rsidP="00F24A32">
      <w:pPr>
        <w:pStyle w:val="MainText"/>
        <w:spacing w:before="180"/>
        <w:ind w:left="540"/>
        <w:rPr>
          <w:lang w:eastAsia="en-GB"/>
        </w:rPr>
      </w:pPr>
      <w:r w:rsidRPr="005A1B28">
        <w:rPr>
          <w:lang w:eastAsia="en-GB"/>
        </w:rPr>
        <w:t>Yes</w:t>
      </w:r>
      <w:r w:rsidRPr="005A1B28">
        <w:rPr>
          <w:lang w:eastAsia="en-GB"/>
        </w:rPr>
        <w:tab/>
      </w:r>
      <w:r w:rsidR="00773E1A" w:rsidRPr="005A1B28">
        <w:rPr>
          <w:lang w:eastAsia="en-GB"/>
        </w:rPr>
        <w:fldChar w:fldCharType="begin">
          <w:ffData>
            <w:name w:val="Check1"/>
            <w:enabled/>
            <w:calcOnExit w:val="0"/>
            <w:checkBox>
              <w:sizeAuto/>
              <w:default w:val="0"/>
            </w:checkBox>
          </w:ffData>
        </w:fldChar>
      </w:r>
      <w:r w:rsidRPr="005A1B28">
        <w:rPr>
          <w:lang w:eastAsia="en-GB"/>
        </w:rPr>
        <w:instrText xml:space="preserve"> FORMCHECKBOX </w:instrText>
      </w:r>
      <w:r w:rsidR="00773E1A">
        <w:rPr>
          <w:lang w:eastAsia="en-GB"/>
        </w:rPr>
      </w:r>
      <w:r w:rsidR="00773E1A">
        <w:rPr>
          <w:lang w:eastAsia="en-GB"/>
        </w:rPr>
        <w:fldChar w:fldCharType="separate"/>
      </w:r>
      <w:r w:rsidR="00773E1A" w:rsidRPr="005A1B28">
        <w:rPr>
          <w:lang w:eastAsia="en-GB"/>
        </w:rPr>
        <w:fldChar w:fldCharType="end"/>
      </w:r>
    </w:p>
    <w:p w:rsidR="00F24A32" w:rsidRPr="005A1B28" w:rsidRDefault="00F24A32" w:rsidP="00F24A32">
      <w:pPr>
        <w:pStyle w:val="MainText"/>
        <w:spacing w:before="180"/>
        <w:ind w:left="540"/>
        <w:rPr>
          <w:lang w:eastAsia="en-GB"/>
        </w:rPr>
      </w:pPr>
      <w:r w:rsidRPr="005A1B28">
        <w:rPr>
          <w:lang w:eastAsia="en-GB"/>
        </w:rPr>
        <w:t>No</w:t>
      </w:r>
      <w:r w:rsidRPr="005A1B28">
        <w:rPr>
          <w:lang w:eastAsia="en-GB"/>
        </w:rPr>
        <w:tab/>
      </w:r>
      <w:r w:rsidR="00773E1A" w:rsidRPr="005A1B28">
        <w:rPr>
          <w:lang w:eastAsia="en-GB"/>
        </w:rPr>
        <w:fldChar w:fldCharType="begin">
          <w:ffData>
            <w:name w:val="Check2"/>
            <w:enabled/>
            <w:calcOnExit w:val="0"/>
            <w:checkBox>
              <w:sizeAuto/>
              <w:default w:val="0"/>
            </w:checkBox>
          </w:ffData>
        </w:fldChar>
      </w:r>
      <w:r w:rsidRPr="005A1B28">
        <w:rPr>
          <w:lang w:eastAsia="en-GB"/>
        </w:rPr>
        <w:instrText xml:space="preserve"> FORMCHECKBOX </w:instrText>
      </w:r>
      <w:r w:rsidR="00773E1A">
        <w:rPr>
          <w:lang w:eastAsia="en-GB"/>
        </w:rPr>
      </w:r>
      <w:r w:rsidR="00773E1A">
        <w:rPr>
          <w:lang w:eastAsia="en-GB"/>
        </w:rPr>
        <w:fldChar w:fldCharType="separate"/>
      </w:r>
      <w:r w:rsidR="00773E1A" w:rsidRPr="005A1B28">
        <w:rPr>
          <w:lang w:eastAsia="en-GB"/>
        </w:rPr>
        <w:fldChar w:fldCharType="end"/>
      </w:r>
    </w:p>
    <w:p w:rsidR="00F24A32" w:rsidRDefault="006170DD" w:rsidP="00541B66">
      <w:pPr>
        <w:pStyle w:val="MainText"/>
        <w:ind w:left="0"/>
      </w:pPr>
      <w:r>
        <w:rPr>
          <w:lang w:eastAsia="en-GB"/>
        </w:rPr>
        <w:t xml:space="preserve">If yes (a) </w:t>
      </w:r>
      <w:r w:rsidR="00F24A32" w:rsidRPr="005A1B28">
        <w:rPr>
          <w:lang w:eastAsia="en-GB"/>
        </w:rPr>
        <w:t>please include a supplementary sheet detailing the court hearing, case, nature of the offence and any penalty or requirements imposed by the court. Where there is more than one offence to be considered, please use a separate sheet for each offence.</w:t>
      </w:r>
      <w:r w:rsidR="00F24A32" w:rsidRPr="001B656A">
        <w:t xml:space="preserve"> </w:t>
      </w:r>
      <w:r w:rsidR="00F24A32">
        <w:t>[Article 10 (1) (dd)]</w:t>
      </w:r>
    </w:p>
    <w:p w:rsidR="006170DD" w:rsidRDefault="006170DD" w:rsidP="004529AD">
      <w:pPr>
        <w:pStyle w:val="MainText"/>
        <w:spacing w:before="0"/>
        <w:ind w:left="539"/>
        <w:rPr>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87"/>
        <w:gridCol w:w="7033"/>
      </w:tblGrid>
      <w:tr w:rsidR="00F24A32" w:rsidRPr="005A1B28">
        <w:tc>
          <w:tcPr>
            <w:tcW w:w="1787" w:type="dxa"/>
          </w:tcPr>
          <w:p w:rsidR="00F24A32" w:rsidRPr="00986636" w:rsidRDefault="00F24A32" w:rsidP="0074151C">
            <w:pPr>
              <w:pStyle w:val="TableText"/>
              <w:rPr>
                <w:b/>
                <w:lang w:eastAsia="en-GB"/>
              </w:rPr>
            </w:pPr>
            <w:r w:rsidRPr="00986636">
              <w:rPr>
                <w:b/>
                <w:lang w:eastAsia="en-GB"/>
              </w:rPr>
              <w:t>Document</w:t>
            </w:r>
            <w:r w:rsidR="00912CB1">
              <w:rPr>
                <w:b/>
                <w:lang w:eastAsia="en-GB"/>
              </w:rPr>
              <w:t>(s)</w:t>
            </w:r>
            <w:r w:rsidRPr="00986636">
              <w:rPr>
                <w:b/>
                <w:lang w:eastAsia="en-GB"/>
              </w:rPr>
              <w:t xml:space="preserve"> Reference: </w:t>
            </w:r>
          </w:p>
        </w:tc>
        <w:tc>
          <w:tcPr>
            <w:tcW w:w="7033" w:type="dxa"/>
          </w:tcPr>
          <w:p w:rsidR="00F24A32" w:rsidRPr="005A1B28" w:rsidRDefault="00F24A32" w:rsidP="0074151C">
            <w:pPr>
              <w:pStyle w:val="TableText"/>
              <w:rPr>
                <w:lang w:eastAsia="en-GB"/>
              </w:rPr>
            </w:pPr>
          </w:p>
        </w:tc>
      </w:tr>
    </w:tbl>
    <w:p w:rsidR="00311483" w:rsidRDefault="00311483" w:rsidP="00541B66">
      <w:pPr>
        <w:pStyle w:val="MainText"/>
        <w:ind w:left="0"/>
      </w:pPr>
    </w:p>
    <w:p w:rsidR="00311483" w:rsidRDefault="00311483" w:rsidP="00541B66">
      <w:pPr>
        <w:pStyle w:val="MainText"/>
        <w:ind w:left="0"/>
      </w:pPr>
    </w:p>
    <w:p w:rsidR="00F24A32" w:rsidRDefault="006170DD" w:rsidP="00541B66">
      <w:pPr>
        <w:pStyle w:val="MainText"/>
        <w:ind w:left="0"/>
      </w:pPr>
      <w:r>
        <w:lastRenderedPageBreak/>
        <w:t xml:space="preserve">If yes (b) </w:t>
      </w:r>
      <w:r w:rsidRPr="005A1B28">
        <w:rPr>
          <w:lang w:eastAsia="en-GB"/>
        </w:rPr>
        <w:t>please include a supplementary sheet detailing</w:t>
      </w:r>
      <w:r>
        <w:rPr>
          <w:lang w:eastAsia="en-GB"/>
        </w:rPr>
        <w:t xml:space="preserve"> any requirement imposed on the applicant by order of the court under the Act </w:t>
      </w:r>
      <w:r>
        <w:t>[Article 10 (1) (ee)]</w:t>
      </w:r>
    </w:p>
    <w:p w:rsidR="006170DD" w:rsidRDefault="006170DD" w:rsidP="004529AD">
      <w:pPr>
        <w:pStyle w:val="MainText"/>
        <w:spacing w:before="0"/>
        <w:ind w:left="539"/>
        <w:rPr>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87"/>
        <w:gridCol w:w="7033"/>
      </w:tblGrid>
      <w:tr w:rsidR="006170DD" w:rsidRPr="005A1B28">
        <w:tc>
          <w:tcPr>
            <w:tcW w:w="1787" w:type="dxa"/>
          </w:tcPr>
          <w:p w:rsidR="006170DD" w:rsidRPr="00986636" w:rsidRDefault="006170DD" w:rsidP="00C90795">
            <w:pPr>
              <w:pStyle w:val="TableText"/>
              <w:rPr>
                <w:b/>
                <w:lang w:eastAsia="en-GB"/>
              </w:rPr>
            </w:pPr>
            <w:r w:rsidRPr="00986636">
              <w:rPr>
                <w:b/>
                <w:lang w:eastAsia="en-GB"/>
              </w:rPr>
              <w:t>Document</w:t>
            </w:r>
            <w:r w:rsidR="00912CB1">
              <w:rPr>
                <w:b/>
                <w:lang w:eastAsia="en-GB"/>
              </w:rPr>
              <w:t>(s)</w:t>
            </w:r>
            <w:r w:rsidRPr="00986636">
              <w:rPr>
                <w:b/>
                <w:lang w:eastAsia="en-GB"/>
              </w:rPr>
              <w:t xml:space="preserve"> Reference: </w:t>
            </w:r>
          </w:p>
        </w:tc>
        <w:tc>
          <w:tcPr>
            <w:tcW w:w="7033" w:type="dxa"/>
          </w:tcPr>
          <w:p w:rsidR="006170DD" w:rsidRPr="005A1B28" w:rsidRDefault="006170DD" w:rsidP="00C90795">
            <w:pPr>
              <w:pStyle w:val="TableText"/>
              <w:rPr>
                <w:lang w:eastAsia="en-GB"/>
              </w:rPr>
            </w:pPr>
          </w:p>
        </w:tc>
      </w:tr>
    </w:tbl>
    <w:p w:rsidR="001B656A" w:rsidRPr="005A1B28" w:rsidRDefault="001B656A" w:rsidP="00541B66">
      <w:pPr>
        <w:pStyle w:val="MainText"/>
        <w:ind w:left="0"/>
        <w:rPr>
          <w:lang w:eastAsia="en-GB"/>
        </w:rPr>
      </w:pPr>
      <w:r w:rsidRPr="005A1B28">
        <w:rPr>
          <w:lang w:eastAsia="en-GB"/>
        </w:rPr>
        <w:t>Where the applicant is a person or partnership, include details of any such conviction where the person or partner was at any time within the last 10 years prior to this application, a director, manager, company secretary or similar officer for a body corporate.</w:t>
      </w:r>
      <w:r>
        <w:rPr>
          <w:lang w:eastAsia="en-GB"/>
        </w:rPr>
        <w:t xml:space="preserve"> </w:t>
      </w:r>
      <w:r>
        <w:t>[Article 10 (2) (b)]</w:t>
      </w:r>
    </w:p>
    <w:p w:rsidR="001B656A" w:rsidRDefault="001B656A" w:rsidP="004529AD">
      <w:pPr>
        <w:pStyle w:val="MainText"/>
        <w:spacing w:before="0"/>
        <w:ind w:left="0"/>
        <w:rPr>
          <w:lang w:eastAsia="en-GB"/>
        </w:rPr>
      </w:pPr>
    </w:p>
    <w:p w:rsidR="00DE7D56" w:rsidRPr="005A1B28" w:rsidRDefault="00DE7D56" w:rsidP="004529AD">
      <w:pPr>
        <w:pStyle w:val="MainText"/>
        <w:spacing w:before="0"/>
        <w:ind w:left="0"/>
        <w:rPr>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87"/>
        <w:gridCol w:w="7033"/>
      </w:tblGrid>
      <w:tr w:rsidR="004F4392" w:rsidRPr="005A1B28">
        <w:tc>
          <w:tcPr>
            <w:tcW w:w="1787" w:type="dxa"/>
          </w:tcPr>
          <w:p w:rsidR="004F4392" w:rsidRPr="00986636" w:rsidRDefault="004F4392" w:rsidP="001D72E6">
            <w:pPr>
              <w:pStyle w:val="TableText"/>
              <w:rPr>
                <w:b/>
                <w:lang w:eastAsia="en-GB"/>
              </w:rPr>
            </w:pPr>
            <w:r w:rsidRPr="00986636">
              <w:rPr>
                <w:b/>
                <w:lang w:eastAsia="en-GB"/>
              </w:rPr>
              <w:t>Document</w:t>
            </w:r>
            <w:r w:rsidR="00912CB1">
              <w:rPr>
                <w:b/>
                <w:lang w:eastAsia="en-GB"/>
              </w:rPr>
              <w:t>(s)</w:t>
            </w:r>
            <w:r w:rsidRPr="00986636">
              <w:rPr>
                <w:b/>
                <w:lang w:eastAsia="en-GB"/>
              </w:rPr>
              <w:t xml:space="preserve"> Reference: </w:t>
            </w:r>
          </w:p>
        </w:tc>
        <w:tc>
          <w:tcPr>
            <w:tcW w:w="7033" w:type="dxa"/>
          </w:tcPr>
          <w:p w:rsidR="004F4392" w:rsidRPr="005A1B28" w:rsidRDefault="004F4392" w:rsidP="001D72E6">
            <w:pPr>
              <w:pStyle w:val="TableText"/>
              <w:rPr>
                <w:lang w:eastAsia="en-GB"/>
              </w:rPr>
            </w:pPr>
          </w:p>
        </w:tc>
      </w:tr>
    </w:tbl>
    <w:p w:rsidR="00F33489" w:rsidRDefault="00F33489" w:rsidP="00421372">
      <w:pPr>
        <w:pStyle w:val="NumberedPara"/>
        <w:numPr>
          <w:ilvl w:val="1"/>
          <w:numId w:val="18"/>
        </w:numPr>
        <w:tabs>
          <w:tab w:val="clear" w:pos="851"/>
          <w:tab w:val="left" w:pos="540"/>
        </w:tabs>
        <w:ind w:left="540" w:hanging="540"/>
        <w:rPr>
          <w:b/>
          <w:lang w:eastAsia="en-GB"/>
        </w:rPr>
      </w:pPr>
      <w:r>
        <w:rPr>
          <w:b/>
          <w:lang w:eastAsia="en-GB"/>
        </w:rPr>
        <w:t>Technical Competence</w:t>
      </w:r>
      <w:r w:rsidR="006B4C83">
        <w:rPr>
          <w:b/>
          <w:lang w:eastAsia="en-GB"/>
        </w:rPr>
        <w:t xml:space="preserve"> (Fit and Proper Person)</w:t>
      </w:r>
    </w:p>
    <w:p w:rsidR="00986636" w:rsidRDefault="00304600" w:rsidP="00541B66">
      <w:pPr>
        <w:pStyle w:val="MainText"/>
        <w:ind w:left="0"/>
        <w:rPr>
          <w:lang w:eastAsia="en-GB"/>
        </w:rPr>
      </w:pPr>
      <w:r>
        <w:rPr>
          <w:lang w:eastAsia="en-GB"/>
        </w:rPr>
        <w:t>Please detail the applicant(s) technical knowledge and qualifications (Article 5)</w:t>
      </w:r>
      <w:r w:rsidR="006B4C83">
        <w:rPr>
          <w:lang w:eastAsia="en-GB"/>
        </w:rPr>
        <w:t xml:space="preserve"> relevant to the management of a waste facility.</w:t>
      </w:r>
      <w:r w:rsidR="00986636">
        <w:rPr>
          <w:lang w:eastAsia="en-GB"/>
        </w:rPr>
        <w:t xml:space="preserve"> P</w:t>
      </w:r>
      <w:r w:rsidR="00986636" w:rsidRPr="005A1B28">
        <w:rPr>
          <w:lang w:eastAsia="en-GB"/>
        </w:rPr>
        <w:t>lease use a separate sheet</w:t>
      </w:r>
      <w:r w:rsidR="00986636">
        <w:rPr>
          <w:lang w:eastAsia="en-GB"/>
        </w:rPr>
        <w:t xml:space="preserve"> if required.</w:t>
      </w:r>
    </w:p>
    <w:p w:rsidR="006B4C83" w:rsidRDefault="006B4C83" w:rsidP="00304600">
      <w:pPr>
        <w:pStyle w:val="NumberedPara"/>
        <w:numPr>
          <w:ilvl w:val="0"/>
          <w:numId w:val="0"/>
        </w:numPr>
        <w:tabs>
          <w:tab w:val="clear" w:pos="851"/>
          <w:tab w:val="left" w:pos="540"/>
        </w:tabs>
        <w:rPr>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20"/>
      </w:tblGrid>
      <w:tr w:rsidR="00304600" w:rsidRPr="005A1B28">
        <w:tc>
          <w:tcPr>
            <w:tcW w:w="8820" w:type="dxa"/>
          </w:tcPr>
          <w:p w:rsidR="00304600" w:rsidRPr="005A1B28" w:rsidRDefault="00304600" w:rsidP="00C90795">
            <w:pPr>
              <w:pStyle w:val="TableText"/>
            </w:pPr>
          </w:p>
        </w:tc>
      </w:tr>
      <w:tr w:rsidR="00304600" w:rsidRPr="005A1B28">
        <w:tc>
          <w:tcPr>
            <w:tcW w:w="8820" w:type="dxa"/>
          </w:tcPr>
          <w:p w:rsidR="00304600" w:rsidRPr="005A1B28" w:rsidRDefault="00304600" w:rsidP="00C90795">
            <w:pPr>
              <w:pStyle w:val="TableText"/>
            </w:pPr>
          </w:p>
        </w:tc>
      </w:tr>
      <w:tr w:rsidR="00304600" w:rsidRPr="005A1B28">
        <w:tc>
          <w:tcPr>
            <w:tcW w:w="8820" w:type="dxa"/>
          </w:tcPr>
          <w:p w:rsidR="00304600" w:rsidRPr="005A1B28" w:rsidRDefault="00304600" w:rsidP="00C90795">
            <w:pPr>
              <w:pStyle w:val="TableText"/>
            </w:pPr>
          </w:p>
        </w:tc>
      </w:tr>
      <w:tr w:rsidR="00304600" w:rsidRPr="005A1B28">
        <w:tc>
          <w:tcPr>
            <w:tcW w:w="8820" w:type="dxa"/>
          </w:tcPr>
          <w:p w:rsidR="00304600" w:rsidRPr="005A1B28" w:rsidRDefault="00304600" w:rsidP="00C90795">
            <w:pPr>
              <w:pStyle w:val="TableText"/>
            </w:pPr>
          </w:p>
        </w:tc>
      </w:tr>
      <w:tr w:rsidR="00304600" w:rsidRPr="005A1B28">
        <w:tc>
          <w:tcPr>
            <w:tcW w:w="8820" w:type="dxa"/>
          </w:tcPr>
          <w:p w:rsidR="00304600" w:rsidRPr="005A1B28" w:rsidRDefault="00304600" w:rsidP="00C90795">
            <w:pPr>
              <w:pStyle w:val="TableText"/>
            </w:pPr>
          </w:p>
        </w:tc>
      </w:tr>
      <w:tr w:rsidR="00304600" w:rsidRPr="005A1B28">
        <w:tc>
          <w:tcPr>
            <w:tcW w:w="8820" w:type="dxa"/>
          </w:tcPr>
          <w:p w:rsidR="00304600" w:rsidRPr="005A1B28" w:rsidRDefault="00304600" w:rsidP="00C90795">
            <w:pPr>
              <w:pStyle w:val="TableText"/>
            </w:pPr>
          </w:p>
        </w:tc>
      </w:tr>
      <w:tr w:rsidR="00304600" w:rsidRPr="005A1B28">
        <w:tc>
          <w:tcPr>
            <w:tcW w:w="8820" w:type="dxa"/>
          </w:tcPr>
          <w:p w:rsidR="00304600" w:rsidRPr="005A1B28" w:rsidRDefault="00304600" w:rsidP="00C90795">
            <w:pPr>
              <w:pStyle w:val="TableText"/>
            </w:pPr>
          </w:p>
        </w:tc>
      </w:tr>
      <w:tr w:rsidR="00304600" w:rsidRPr="005A1B28">
        <w:tc>
          <w:tcPr>
            <w:tcW w:w="8820" w:type="dxa"/>
          </w:tcPr>
          <w:p w:rsidR="00304600" w:rsidRPr="005A1B28" w:rsidRDefault="00304600" w:rsidP="00C90795">
            <w:pPr>
              <w:pStyle w:val="TableText"/>
            </w:pPr>
          </w:p>
        </w:tc>
      </w:tr>
      <w:tr w:rsidR="00304600" w:rsidRPr="005A1B28">
        <w:tc>
          <w:tcPr>
            <w:tcW w:w="8820" w:type="dxa"/>
          </w:tcPr>
          <w:p w:rsidR="00304600" w:rsidRPr="005A1B28" w:rsidRDefault="00304600" w:rsidP="00C90795">
            <w:pPr>
              <w:pStyle w:val="TableText"/>
            </w:pPr>
          </w:p>
        </w:tc>
      </w:tr>
      <w:tr w:rsidR="00304600" w:rsidRPr="005A1B28">
        <w:tc>
          <w:tcPr>
            <w:tcW w:w="8820" w:type="dxa"/>
          </w:tcPr>
          <w:p w:rsidR="00304600" w:rsidRPr="005A1B28" w:rsidRDefault="00304600" w:rsidP="00C90795">
            <w:pPr>
              <w:pStyle w:val="TableText"/>
            </w:pPr>
          </w:p>
        </w:tc>
      </w:tr>
      <w:tr w:rsidR="00304600" w:rsidRPr="005A1B28">
        <w:tc>
          <w:tcPr>
            <w:tcW w:w="8820" w:type="dxa"/>
          </w:tcPr>
          <w:p w:rsidR="00304600" w:rsidRPr="005A1B28" w:rsidRDefault="00304600" w:rsidP="00C90795">
            <w:pPr>
              <w:pStyle w:val="TableText"/>
            </w:pPr>
          </w:p>
        </w:tc>
      </w:tr>
      <w:tr w:rsidR="00304600" w:rsidRPr="005A1B28">
        <w:tc>
          <w:tcPr>
            <w:tcW w:w="8820" w:type="dxa"/>
          </w:tcPr>
          <w:p w:rsidR="00304600" w:rsidRPr="005A1B28" w:rsidRDefault="00304600" w:rsidP="00C90795">
            <w:pPr>
              <w:pStyle w:val="TableText"/>
            </w:pPr>
          </w:p>
        </w:tc>
      </w:tr>
      <w:tr w:rsidR="00304600" w:rsidRPr="005A1B28">
        <w:tc>
          <w:tcPr>
            <w:tcW w:w="8820" w:type="dxa"/>
          </w:tcPr>
          <w:p w:rsidR="00304600" w:rsidRPr="005A1B28" w:rsidRDefault="00304600" w:rsidP="00C90795">
            <w:pPr>
              <w:pStyle w:val="TableText"/>
            </w:pPr>
          </w:p>
        </w:tc>
      </w:tr>
      <w:tr w:rsidR="00304600" w:rsidRPr="005A1B28">
        <w:tc>
          <w:tcPr>
            <w:tcW w:w="8820" w:type="dxa"/>
          </w:tcPr>
          <w:p w:rsidR="00304600" w:rsidRPr="005A1B28" w:rsidRDefault="00986636" w:rsidP="00C90795">
            <w:pPr>
              <w:pStyle w:val="TableText"/>
            </w:pPr>
            <w:r w:rsidRPr="00FA315F">
              <w:rPr>
                <w:b/>
              </w:rPr>
              <w:t>Document</w:t>
            </w:r>
            <w:r w:rsidR="00912CB1">
              <w:rPr>
                <w:b/>
              </w:rPr>
              <w:t>(s)</w:t>
            </w:r>
            <w:r w:rsidRPr="00FA315F">
              <w:rPr>
                <w:b/>
              </w:rPr>
              <w:t xml:space="preserve"> Reference:</w:t>
            </w:r>
          </w:p>
        </w:tc>
      </w:tr>
    </w:tbl>
    <w:p w:rsidR="004529AD" w:rsidRDefault="004529AD" w:rsidP="004529AD">
      <w:pPr>
        <w:pStyle w:val="NumberedPara"/>
        <w:numPr>
          <w:ilvl w:val="0"/>
          <w:numId w:val="0"/>
        </w:numPr>
        <w:tabs>
          <w:tab w:val="clear" w:pos="851"/>
          <w:tab w:val="left" w:pos="540"/>
        </w:tabs>
        <w:rPr>
          <w:b/>
          <w:lang w:eastAsia="en-GB"/>
        </w:rPr>
      </w:pPr>
    </w:p>
    <w:p w:rsidR="004F4392" w:rsidRPr="0013255B" w:rsidRDefault="004F4392" w:rsidP="00421372">
      <w:pPr>
        <w:pStyle w:val="NumberedPara"/>
        <w:numPr>
          <w:ilvl w:val="1"/>
          <w:numId w:val="18"/>
        </w:numPr>
        <w:tabs>
          <w:tab w:val="clear" w:pos="851"/>
          <w:tab w:val="left" w:pos="540"/>
        </w:tabs>
        <w:ind w:left="540" w:hanging="540"/>
        <w:rPr>
          <w:b/>
          <w:lang w:eastAsia="en-GB"/>
        </w:rPr>
      </w:pPr>
      <w:r w:rsidRPr="0013255B">
        <w:rPr>
          <w:b/>
          <w:lang w:eastAsia="en-GB"/>
        </w:rPr>
        <w:t>Financial Commitment Discharge</w:t>
      </w:r>
      <w:r w:rsidR="00285887">
        <w:rPr>
          <w:b/>
          <w:lang w:eastAsia="en-GB"/>
        </w:rPr>
        <w:t xml:space="preserve"> </w:t>
      </w:r>
      <w:r w:rsidR="00285887" w:rsidRPr="00EE7F0F">
        <w:rPr>
          <w:b/>
        </w:rPr>
        <w:t>[Article 10 (1) (s)]</w:t>
      </w:r>
    </w:p>
    <w:p w:rsidR="00F87B5E" w:rsidRPr="003B5132" w:rsidRDefault="00F87B5E" w:rsidP="00F87B5E">
      <w:pPr>
        <w:autoSpaceDE w:val="0"/>
        <w:autoSpaceDN w:val="0"/>
        <w:adjustRightInd w:val="0"/>
        <w:rPr>
          <w:rFonts w:ascii="Arial" w:hAnsi="Arial" w:cs="Arial"/>
          <w:sz w:val="23"/>
          <w:szCs w:val="23"/>
        </w:rPr>
      </w:pPr>
    </w:p>
    <w:p w:rsidR="00FD52E7" w:rsidRDefault="00FD52E7" w:rsidP="00FD52E7">
      <w:pPr>
        <w:pStyle w:val="MainText"/>
        <w:ind w:left="0"/>
        <w:rPr>
          <w:lang w:eastAsia="en-GB"/>
        </w:rPr>
      </w:pPr>
      <w:r>
        <w:rPr>
          <w:lang w:eastAsia="en-GB"/>
        </w:rPr>
        <w:t>Please provide particulars in respect of such matters affecting the ability of the applicant(s) to meet the financial commitments or liabilities which will be entered into or incurred by the person(s) in carrying on the activity or in ceasing to carry on the activity at the facility.</w:t>
      </w:r>
    </w:p>
    <w:p w:rsidR="00FD52E7" w:rsidRPr="005A1B28" w:rsidRDefault="00FD52E7" w:rsidP="00FD52E7">
      <w:pPr>
        <w:pStyle w:val="MainText"/>
        <w:ind w:left="0"/>
        <w:rPr>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87"/>
        <w:gridCol w:w="7033"/>
      </w:tblGrid>
      <w:tr w:rsidR="00FD52E7" w:rsidRPr="005A1B28" w:rsidTr="00FD52E7">
        <w:tc>
          <w:tcPr>
            <w:tcW w:w="1787" w:type="dxa"/>
          </w:tcPr>
          <w:p w:rsidR="00FD52E7" w:rsidRPr="00986636" w:rsidRDefault="00FD52E7" w:rsidP="00FD52E7">
            <w:pPr>
              <w:pStyle w:val="TableText"/>
              <w:rPr>
                <w:b/>
                <w:lang w:eastAsia="en-GB"/>
              </w:rPr>
            </w:pPr>
            <w:r w:rsidRPr="00986636">
              <w:rPr>
                <w:b/>
                <w:lang w:eastAsia="en-GB"/>
              </w:rPr>
              <w:t xml:space="preserve">Document(s) Reference: </w:t>
            </w:r>
          </w:p>
        </w:tc>
        <w:tc>
          <w:tcPr>
            <w:tcW w:w="7033" w:type="dxa"/>
          </w:tcPr>
          <w:p w:rsidR="00FD52E7" w:rsidRPr="005A1B28" w:rsidRDefault="00FD52E7" w:rsidP="00FD52E7">
            <w:pPr>
              <w:pStyle w:val="TableText"/>
              <w:rPr>
                <w:lang w:eastAsia="en-GB"/>
              </w:rPr>
            </w:pPr>
          </w:p>
        </w:tc>
      </w:tr>
    </w:tbl>
    <w:p w:rsidR="004769BE" w:rsidRPr="004769BE" w:rsidRDefault="004769BE" w:rsidP="004769BE">
      <w:pPr>
        <w:pStyle w:val="MainText"/>
        <w:sectPr w:rsidR="004769BE" w:rsidRPr="004769BE" w:rsidSect="008D45A7">
          <w:pgSz w:w="11906" w:h="16838" w:code="9"/>
          <w:pgMar w:top="2517" w:right="1395" w:bottom="1021" w:left="1695" w:header="709" w:footer="289" w:gutter="0"/>
          <w:cols w:space="284"/>
          <w:docGrid w:linePitch="360"/>
        </w:sectPr>
      </w:pPr>
    </w:p>
    <w:p w:rsidR="002E409A" w:rsidRPr="004F7196" w:rsidRDefault="002E409A" w:rsidP="002E409A">
      <w:pPr>
        <w:pStyle w:val="MainText"/>
        <w:ind w:left="0"/>
        <w:rPr>
          <w:b/>
        </w:rPr>
      </w:pPr>
      <w:bookmarkStart w:id="12" w:name="_Toc198616652"/>
      <w:r>
        <w:rPr>
          <w:b/>
        </w:rPr>
        <w:lastRenderedPageBreak/>
        <w:t>B</w:t>
      </w:r>
      <w:r w:rsidRPr="004F7196">
        <w:rPr>
          <w:b/>
        </w:rPr>
        <w:t>.10 Tax Clearance/C2 Certificate</w:t>
      </w:r>
    </w:p>
    <w:p w:rsidR="002E409A" w:rsidRPr="004F7196" w:rsidRDefault="002E409A" w:rsidP="002E409A">
      <w:pPr>
        <w:pStyle w:val="MainText"/>
        <w:ind w:left="0"/>
      </w:pPr>
      <w:r w:rsidRPr="004F7196">
        <w:t xml:space="preserve">Please provide a copy of a current Tax Clearance/C2 Certificate issued to the applicant by the Revenue Commissioners or, where the applicant is </w:t>
      </w:r>
      <w:r>
        <w:t xml:space="preserve">ordinarily </w:t>
      </w:r>
      <w:r w:rsidRPr="004F7196">
        <w:t>resident outside the State, an appropriate Certificate from the relevant tax authorities.</w:t>
      </w:r>
    </w:p>
    <w:p w:rsidR="002E409A" w:rsidRPr="004F7196" w:rsidRDefault="002E409A" w:rsidP="002E409A">
      <w:pPr>
        <w:pStyle w:val="MainText"/>
        <w:ind w:left="0"/>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2"/>
        <w:gridCol w:w="2838"/>
        <w:gridCol w:w="1440"/>
        <w:gridCol w:w="1980"/>
      </w:tblGrid>
      <w:tr w:rsidR="002E409A" w:rsidRPr="004F7196" w:rsidTr="002E409A">
        <w:tc>
          <w:tcPr>
            <w:tcW w:w="2382" w:type="dxa"/>
          </w:tcPr>
          <w:p w:rsidR="002E409A" w:rsidRPr="00C57B73" w:rsidRDefault="002E409A" w:rsidP="002E409A">
            <w:pPr>
              <w:rPr>
                <w:b/>
              </w:rPr>
            </w:pPr>
            <w:r w:rsidRPr="00C57B73">
              <w:rPr>
                <w:b/>
              </w:rPr>
              <w:t>Tax Clearance/C2 Certificate</w:t>
            </w:r>
          </w:p>
        </w:tc>
        <w:tc>
          <w:tcPr>
            <w:tcW w:w="2838" w:type="dxa"/>
          </w:tcPr>
          <w:p w:rsidR="002E409A" w:rsidRPr="004F7196" w:rsidRDefault="002E409A" w:rsidP="002E409A">
            <w:pPr>
              <w:pStyle w:val="MainText"/>
              <w:ind w:left="0"/>
            </w:pPr>
          </w:p>
        </w:tc>
        <w:tc>
          <w:tcPr>
            <w:tcW w:w="1440" w:type="dxa"/>
          </w:tcPr>
          <w:p w:rsidR="002E409A" w:rsidRPr="00C57B73" w:rsidRDefault="002E409A" w:rsidP="002E409A">
            <w:pPr>
              <w:pStyle w:val="MainText"/>
              <w:ind w:left="0"/>
              <w:rPr>
                <w:b/>
              </w:rPr>
            </w:pPr>
            <w:r w:rsidRPr="00C57B73">
              <w:rPr>
                <w:b/>
              </w:rPr>
              <w:t>Expiry Date</w:t>
            </w:r>
          </w:p>
        </w:tc>
        <w:tc>
          <w:tcPr>
            <w:tcW w:w="1980" w:type="dxa"/>
          </w:tcPr>
          <w:p w:rsidR="002E409A" w:rsidRPr="004F7196" w:rsidRDefault="002E409A" w:rsidP="002E409A">
            <w:pPr>
              <w:pStyle w:val="MainText"/>
              <w:ind w:left="0"/>
            </w:pPr>
          </w:p>
        </w:tc>
      </w:tr>
    </w:tbl>
    <w:p w:rsidR="002E409A" w:rsidRPr="004F7196" w:rsidRDefault="002E409A" w:rsidP="002E409A">
      <w:pPr>
        <w:pStyle w:val="MainText"/>
        <w:ind w:left="0" w:right="51"/>
      </w:pPr>
      <w:r w:rsidRPr="004F7196">
        <w:t xml:space="preserve">  </w:t>
      </w:r>
    </w:p>
    <w:tbl>
      <w:tblPr>
        <w:tblpPr w:leftFromText="180" w:rightFromText="180" w:vertAnchor="text" w:horzAnchor="margin" w:tblpX="108" w:tblpY="-63"/>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1"/>
        <w:gridCol w:w="6997"/>
      </w:tblGrid>
      <w:tr w:rsidR="002E409A" w:rsidRPr="00887BDA" w:rsidTr="002E409A">
        <w:tc>
          <w:tcPr>
            <w:tcW w:w="1571" w:type="dxa"/>
          </w:tcPr>
          <w:p w:rsidR="002E409A" w:rsidRPr="004F7196" w:rsidRDefault="002E409A" w:rsidP="002E409A">
            <w:pPr>
              <w:pStyle w:val="TableText"/>
              <w:rPr>
                <w:b/>
                <w:lang w:eastAsia="en-GB"/>
              </w:rPr>
            </w:pPr>
            <w:r w:rsidRPr="004F7196">
              <w:rPr>
                <w:b/>
                <w:lang w:eastAsia="en-GB"/>
              </w:rPr>
              <w:t xml:space="preserve">Document(s) Reference: </w:t>
            </w:r>
          </w:p>
        </w:tc>
        <w:tc>
          <w:tcPr>
            <w:tcW w:w="6997" w:type="dxa"/>
          </w:tcPr>
          <w:p w:rsidR="002E409A" w:rsidRPr="00887BDA" w:rsidRDefault="002E409A" w:rsidP="002E409A">
            <w:pPr>
              <w:pStyle w:val="TableText"/>
              <w:rPr>
                <w:color w:val="FF0000"/>
                <w:lang w:eastAsia="en-GB"/>
              </w:rPr>
            </w:pPr>
          </w:p>
        </w:tc>
      </w:tr>
    </w:tbl>
    <w:p w:rsidR="002E409A" w:rsidRPr="004769BE" w:rsidRDefault="002E409A" w:rsidP="002E409A">
      <w:pPr>
        <w:pStyle w:val="MainText"/>
        <w:sectPr w:rsidR="002E409A" w:rsidRPr="004769BE" w:rsidSect="008D45A7">
          <w:pgSz w:w="11906" w:h="16838" w:code="9"/>
          <w:pgMar w:top="2517" w:right="1395" w:bottom="1021" w:left="1695" w:header="709" w:footer="289" w:gutter="0"/>
          <w:cols w:space="284"/>
          <w:docGrid w:linePitch="360"/>
        </w:sectPr>
      </w:pPr>
    </w:p>
    <w:p w:rsidR="004F4392" w:rsidRPr="005A1B28" w:rsidRDefault="004F4392" w:rsidP="0013255B">
      <w:pPr>
        <w:pStyle w:val="Heading2"/>
        <w:ind w:left="0"/>
      </w:pPr>
      <w:r>
        <w:lastRenderedPageBreak/>
        <w:t>Section C</w:t>
      </w:r>
      <w:r w:rsidRPr="005A1B28">
        <w:t>: About the Facility</w:t>
      </w:r>
      <w:bookmarkEnd w:id="12"/>
      <w:r w:rsidRPr="005A1B28">
        <w:t xml:space="preserve"> </w:t>
      </w:r>
    </w:p>
    <w:p w:rsidR="004F4392" w:rsidRPr="006A6D97" w:rsidRDefault="004F4392" w:rsidP="0062382C">
      <w:pPr>
        <w:pStyle w:val="NumberedPara"/>
        <w:tabs>
          <w:tab w:val="clear" w:pos="851"/>
          <w:tab w:val="left" w:pos="540"/>
        </w:tabs>
        <w:ind w:left="540" w:hanging="540"/>
        <w:rPr>
          <w:b/>
        </w:rPr>
      </w:pPr>
      <w:r w:rsidRPr="006A6D97">
        <w:rPr>
          <w:b/>
          <w:lang w:eastAsia="en-GB"/>
        </w:rPr>
        <w:t xml:space="preserve">The location or postal address </w:t>
      </w:r>
      <w:r w:rsidRPr="006A6D97">
        <w:rPr>
          <w:b/>
        </w:rPr>
        <w:t>of the facility t</w:t>
      </w:r>
      <w:r w:rsidR="001D57F0">
        <w:rPr>
          <w:b/>
        </w:rPr>
        <w:t xml:space="preserve">o which the application relates </w:t>
      </w:r>
      <w:r w:rsidR="00AA7ADB" w:rsidRPr="006A6D97">
        <w:rPr>
          <w:b/>
        </w:rPr>
        <w:t>[Article 10 (1) (g)]</w:t>
      </w:r>
    </w:p>
    <w:p w:rsidR="00F532EB" w:rsidRPr="005A1B28" w:rsidRDefault="00F532EB" w:rsidP="004F4392">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0"/>
        <w:gridCol w:w="7200"/>
      </w:tblGrid>
      <w:tr w:rsidR="004F4392" w:rsidRPr="005A1B28">
        <w:tc>
          <w:tcPr>
            <w:tcW w:w="1620" w:type="dxa"/>
          </w:tcPr>
          <w:p w:rsidR="004F4392" w:rsidRPr="004B0B2E" w:rsidRDefault="004F4392" w:rsidP="001D72E6">
            <w:pPr>
              <w:pStyle w:val="TableText"/>
              <w:rPr>
                <w:b/>
                <w:lang w:eastAsia="en-GB"/>
              </w:rPr>
            </w:pPr>
            <w:r w:rsidRPr="004B0B2E">
              <w:rPr>
                <w:b/>
                <w:lang w:eastAsia="en-GB"/>
              </w:rPr>
              <w:t xml:space="preserve">Address: </w:t>
            </w:r>
          </w:p>
        </w:tc>
        <w:tc>
          <w:tcPr>
            <w:tcW w:w="7200" w:type="dxa"/>
          </w:tcPr>
          <w:p w:rsidR="004F4392" w:rsidRPr="005A1B28" w:rsidRDefault="004F4392" w:rsidP="001D72E6">
            <w:pPr>
              <w:pStyle w:val="TableText"/>
              <w:rPr>
                <w:lang w:eastAsia="en-GB"/>
              </w:rPr>
            </w:pPr>
          </w:p>
        </w:tc>
      </w:tr>
      <w:tr w:rsidR="004F4392" w:rsidRPr="005A1B28">
        <w:tc>
          <w:tcPr>
            <w:tcW w:w="1620" w:type="dxa"/>
          </w:tcPr>
          <w:p w:rsidR="004F4392" w:rsidRPr="004B0B2E" w:rsidRDefault="004F4392" w:rsidP="001D72E6">
            <w:pPr>
              <w:pStyle w:val="TableText"/>
              <w:rPr>
                <w:b/>
                <w:lang w:eastAsia="en-GB"/>
              </w:rPr>
            </w:pPr>
          </w:p>
        </w:tc>
        <w:tc>
          <w:tcPr>
            <w:tcW w:w="7200" w:type="dxa"/>
          </w:tcPr>
          <w:p w:rsidR="004F4392" w:rsidRPr="005A1B28" w:rsidRDefault="004F4392" w:rsidP="001D72E6">
            <w:pPr>
              <w:pStyle w:val="TableText"/>
              <w:rPr>
                <w:lang w:eastAsia="en-GB"/>
              </w:rPr>
            </w:pPr>
          </w:p>
        </w:tc>
      </w:tr>
      <w:tr w:rsidR="004F4392" w:rsidRPr="005A1B28">
        <w:tc>
          <w:tcPr>
            <w:tcW w:w="1620" w:type="dxa"/>
          </w:tcPr>
          <w:p w:rsidR="004F4392" w:rsidRPr="004B0B2E" w:rsidRDefault="004F4392" w:rsidP="001D72E6">
            <w:pPr>
              <w:pStyle w:val="TableText"/>
              <w:rPr>
                <w:b/>
                <w:lang w:eastAsia="en-GB"/>
              </w:rPr>
            </w:pPr>
          </w:p>
        </w:tc>
        <w:tc>
          <w:tcPr>
            <w:tcW w:w="7200" w:type="dxa"/>
          </w:tcPr>
          <w:p w:rsidR="004F4392" w:rsidRPr="005A1B28" w:rsidRDefault="004F4392" w:rsidP="001D72E6">
            <w:pPr>
              <w:pStyle w:val="TableText"/>
              <w:rPr>
                <w:lang w:eastAsia="en-GB"/>
              </w:rPr>
            </w:pPr>
          </w:p>
        </w:tc>
      </w:tr>
      <w:tr w:rsidR="004F4392" w:rsidRPr="005A1B28">
        <w:tc>
          <w:tcPr>
            <w:tcW w:w="1620" w:type="dxa"/>
          </w:tcPr>
          <w:p w:rsidR="004F4392" w:rsidRPr="004B0B2E" w:rsidRDefault="004F4392" w:rsidP="001D72E6">
            <w:pPr>
              <w:pStyle w:val="TableText"/>
              <w:rPr>
                <w:b/>
                <w:lang w:eastAsia="en-GB"/>
              </w:rPr>
            </w:pPr>
          </w:p>
        </w:tc>
        <w:tc>
          <w:tcPr>
            <w:tcW w:w="7200" w:type="dxa"/>
          </w:tcPr>
          <w:p w:rsidR="004F4392" w:rsidRPr="005A1B28" w:rsidRDefault="004F4392" w:rsidP="001D72E6">
            <w:pPr>
              <w:pStyle w:val="TableText"/>
              <w:rPr>
                <w:lang w:eastAsia="en-GB"/>
              </w:rPr>
            </w:pPr>
          </w:p>
        </w:tc>
      </w:tr>
      <w:tr w:rsidR="004F4392" w:rsidRPr="005A1B28">
        <w:tc>
          <w:tcPr>
            <w:tcW w:w="1620" w:type="dxa"/>
          </w:tcPr>
          <w:p w:rsidR="004F4392" w:rsidRPr="004B0B2E" w:rsidRDefault="004F4392" w:rsidP="001D72E6">
            <w:pPr>
              <w:pStyle w:val="TableText"/>
              <w:rPr>
                <w:b/>
                <w:lang w:eastAsia="en-GB"/>
              </w:rPr>
            </w:pPr>
          </w:p>
        </w:tc>
        <w:tc>
          <w:tcPr>
            <w:tcW w:w="7200" w:type="dxa"/>
          </w:tcPr>
          <w:p w:rsidR="004F4392" w:rsidRPr="005A1B28" w:rsidRDefault="004F4392" w:rsidP="001D72E6">
            <w:pPr>
              <w:pStyle w:val="TableText"/>
              <w:rPr>
                <w:lang w:eastAsia="en-GB"/>
              </w:rPr>
            </w:pPr>
          </w:p>
        </w:tc>
      </w:tr>
      <w:tr w:rsidR="004F4392" w:rsidRPr="005A1B28">
        <w:tc>
          <w:tcPr>
            <w:tcW w:w="1620" w:type="dxa"/>
          </w:tcPr>
          <w:p w:rsidR="004F4392" w:rsidRPr="004B0B2E" w:rsidRDefault="004F4392" w:rsidP="001D72E6">
            <w:pPr>
              <w:pStyle w:val="TableText"/>
              <w:rPr>
                <w:b/>
                <w:lang w:eastAsia="en-GB"/>
              </w:rPr>
            </w:pPr>
            <w:r w:rsidRPr="004B0B2E">
              <w:rPr>
                <w:b/>
                <w:lang w:eastAsia="en-GB"/>
              </w:rPr>
              <w:t>Townland:</w:t>
            </w:r>
          </w:p>
        </w:tc>
        <w:tc>
          <w:tcPr>
            <w:tcW w:w="7200" w:type="dxa"/>
          </w:tcPr>
          <w:p w:rsidR="004F4392" w:rsidRPr="005A1B28" w:rsidRDefault="004F4392" w:rsidP="001D72E6">
            <w:pPr>
              <w:pStyle w:val="TableText"/>
              <w:rPr>
                <w:lang w:eastAsia="en-GB"/>
              </w:rPr>
            </w:pPr>
          </w:p>
        </w:tc>
      </w:tr>
      <w:tr w:rsidR="000F4E04" w:rsidRPr="005A1B28">
        <w:tc>
          <w:tcPr>
            <w:tcW w:w="1620" w:type="dxa"/>
          </w:tcPr>
          <w:p w:rsidR="000F4E04" w:rsidRPr="004B0B2E" w:rsidRDefault="000F4E04" w:rsidP="001D72E6">
            <w:pPr>
              <w:pStyle w:val="TableText"/>
              <w:rPr>
                <w:b/>
                <w:lang w:eastAsia="en-GB"/>
              </w:rPr>
            </w:pPr>
          </w:p>
        </w:tc>
        <w:tc>
          <w:tcPr>
            <w:tcW w:w="7200" w:type="dxa"/>
          </w:tcPr>
          <w:p w:rsidR="000F4E04" w:rsidRPr="005A1B28" w:rsidRDefault="000F4E04" w:rsidP="001D72E6">
            <w:pPr>
              <w:pStyle w:val="TableText"/>
              <w:rPr>
                <w:lang w:eastAsia="en-GB"/>
              </w:rPr>
            </w:pPr>
          </w:p>
        </w:tc>
      </w:tr>
      <w:tr w:rsidR="000F4E04">
        <w:tc>
          <w:tcPr>
            <w:tcW w:w="1620" w:type="dxa"/>
            <w:tcBorders>
              <w:top w:val="single" w:sz="4" w:space="0" w:color="auto"/>
              <w:left w:val="single" w:sz="4" w:space="0" w:color="auto"/>
              <w:bottom w:val="single" w:sz="4" w:space="0" w:color="auto"/>
              <w:right w:val="single" w:sz="4" w:space="0" w:color="auto"/>
            </w:tcBorders>
          </w:tcPr>
          <w:p w:rsidR="000F4E04" w:rsidRPr="004B0B2E" w:rsidRDefault="000F4E04" w:rsidP="000F4E04">
            <w:pPr>
              <w:pStyle w:val="TableText"/>
              <w:rPr>
                <w:b/>
                <w:lang w:eastAsia="en-GB"/>
              </w:rPr>
            </w:pPr>
            <w:r w:rsidRPr="004B0B2E">
              <w:rPr>
                <w:b/>
                <w:lang w:eastAsia="en-GB"/>
              </w:rPr>
              <w:t>National Grid Reference</w:t>
            </w:r>
            <w:r w:rsidR="00DC3887" w:rsidRPr="004B0B2E">
              <w:rPr>
                <w:b/>
                <w:lang w:eastAsia="en-GB"/>
              </w:rPr>
              <w:t xml:space="preserve"> for centre of site</w:t>
            </w:r>
          </w:p>
          <w:p w:rsidR="000F4E04" w:rsidRPr="004B0B2E" w:rsidRDefault="00DC3887" w:rsidP="000F4E04">
            <w:pPr>
              <w:pStyle w:val="TableText"/>
              <w:rPr>
                <w:b/>
                <w:lang w:eastAsia="en-GB"/>
              </w:rPr>
            </w:pPr>
            <w:r w:rsidRPr="004B0B2E">
              <w:rPr>
                <w:b/>
                <w:lang w:eastAsia="en-GB"/>
              </w:rPr>
              <w:t>(10 digit 5E,5</w:t>
            </w:r>
            <w:r w:rsidR="000F4E04" w:rsidRPr="004B0B2E">
              <w:rPr>
                <w:b/>
                <w:lang w:eastAsia="en-GB"/>
              </w:rPr>
              <w:t>N)</w:t>
            </w:r>
          </w:p>
        </w:tc>
        <w:tc>
          <w:tcPr>
            <w:tcW w:w="7200" w:type="dxa"/>
            <w:tcBorders>
              <w:top w:val="single" w:sz="4" w:space="0" w:color="auto"/>
              <w:left w:val="single" w:sz="4" w:space="0" w:color="auto"/>
              <w:bottom w:val="single" w:sz="4" w:space="0" w:color="auto"/>
              <w:right w:val="single" w:sz="4" w:space="0" w:color="auto"/>
            </w:tcBorders>
          </w:tcPr>
          <w:p w:rsidR="000F4E04" w:rsidRDefault="000F4E04" w:rsidP="000F4E04">
            <w:pPr>
              <w:pStyle w:val="Header1"/>
              <w:spacing w:before="60" w:after="60"/>
              <w:rPr>
                <w:lang w:eastAsia="en-GB"/>
              </w:rPr>
            </w:pPr>
          </w:p>
        </w:tc>
      </w:tr>
    </w:tbl>
    <w:p w:rsidR="00AA7ADB" w:rsidRDefault="00AA7ADB" w:rsidP="0013255B">
      <w:pPr>
        <w:pStyle w:val="MainText"/>
        <w:tabs>
          <w:tab w:val="num" w:pos="1080"/>
        </w:tabs>
        <w:ind w:left="360"/>
      </w:pPr>
    </w:p>
    <w:p w:rsidR="00AA7ADB" w:rsidRPr="00000F09" w:rsidRDefault="00AA7ADB" w:rsidP="006B0874">
      <w:pPr>
        <w:pStyle w:val="NumberedPara"/>
        <w:tabs>
          <w:tab w:val="clear" w:pos="851"/>
          <w:tab w:val="clear" w:pos="924"/>
          <w:tab w:val="num" w:pos="540"/>
        </w:tabs>
        <w:ind w:left="540" w:hanging="540"/>
        <w:rPr>
          <w:b/>
        </w:rPr>
      </w:pPr>
      <w:r>
        <w:rPr>
          <w:b/>
          <w:lang w:eastAsia="en-GB"/>
        </w:rPr>
        <w:t>Site Location Map and Layout Plans</w:t>
      </w:r>
      <w:r w:rsidR="001D57F0">
        <w:rPr>
          <w:b/>
        </w:rPr>
        <w:t xml:space="preserve"> </w:t>
      </w:r>
      <w:r w:rsidRPr="00A1744B">
        <w:rPr>
          <w:b/>
        </w:rPr>
        <w:t>[Article 10 (1) (k)]</w:t>
      </w:r>
    </w:p>
    <w:p w:rsidR="0013255B" w:rsidRPr="0013255B" w:rsidRDefault="0013255B" w:rsidP="00541B66">
      <w:pPr>
        <w:pStyle w:val="MainText"/>
        <w:ind w:left="0"/>
      </w:pPr>
      <w:r w:rsidRPr="00FD4074">
        <w:t>The following details must also be included:</w:t>
      </w:r>
    </w:p>
    <w:p w:rsidR="00C43C84" w:rsidRPr="00C43C84" w:rsidRDefault="00740EBC" w:rsidP="00C43C84">
      <w:pPr>
        <w:pStyle w:val="MainText"/>
        <w:numPr>
          <w:ilvl w:val="0"/>
          <w:numId w:val="16"/>
        </w:numPr>
        <w:tabs>
          <w:tab w:val="num" w:pos="1080"/>
        </w:tabs>
        <w:ind w:left="1080" w:hanging="540"/>
      </w:pPr>
      <w:r>
        <w:rPr>
          <w:b/>
          <w:lang w:eastAsia="en-GB"/>
        </w:rPr>
        <w:t>Three</w:t>
      </w:r>
      <w:r w:rsidR="004F4392" w:rsidRPr="00C43C84">
        <w:rPr>
          <w:b/>
          <w:lang w:eastAsia="en-GB"/>
        </w:rPr>
        <w:t xml:space="preserve"> </w:t>
      </w:r>
      <w:r w:rsidR="004F4392" w:rsidRPr="00C43C84">
        <w:rPr>
          <w:b/>
        </w:rPr>
        <w:t>copies</w:t>
      </w:r>
      <w:r w:rsidR="00A44DE6" w:rsidRPr="00C43C84">
        <w:rPr>
          <w:b/>
          <w:color w:val="FF0000"/>
        </w:rPr>
        <w:t xml:space="preserve"> </w:t>
      </w:r>
      <w:r w:rsidR="00C43C84" w:rsidRPr="00C43C84">
        <w:t>(1</w:t>
      </w:r>
      <w:r w:rsidR="006673DE" w:rsidRPr="00C43C84">
        <w:t xml:space="preserve">original and </w:t>
      </w:r>
      <w:r w:rsidR="001D1F4C">
        <w:t>2</w:t>
      </w:r>
      <w:r w:rsidR="006673DE" w:rsidRPr="00C43C84">
        <w:t xml:space="preserve"> copies)</w:t>
      </w:r>
      <w:r w:rsidR="006673DE" w:rsidRPr="00C43C84">
        <w:rPr>
          <w:b/>
          <w:color w:val="FF0000"/>
        </w:rPr>
        <w:t xml:space="preserve"> </w:t>
      </w:r>
      <w:r w:rsidR="00280D2C" w:rsidRPr="00C43C84">
        <w:t xml:space="preserve">of </w:t>
      </w:r>
      <w:r w:rsidR="00C43C84" w:rsidRPr="00C43C84">
        <w:t xml:space="preserve">site location map </w:t>
      </w:r>
      <w:r w:rsidR="005F391D">
        <w:t>(1:10560 / Six Inch</w:t>
      </w:r>
      <w:r w:rsidR="00C43C84" w:rsidRPr="00C43C84">
        <w:t>)</w:t>
      </w:r>
    </w:p>
    <w:p w:rsidR="00C43C84" w:rsidRPr="00C43C84" w:rsidRDefault="00740EBC" w:rsidP="00C43C84">
      <w:pPr>
        <w:pStyle w:val="MainText"/>
        <w:numPr>
          <w:ilvl w:val="0"/>
          <w:numId w:val="16"/>
        </w:numPr>
        <w:tabs>
          <w:tab w:val="num" w:pos="1080"/>
        </w:tabs>
        <w:ind w:left="1080" w:hanging="540"/>
      </w:pPr>
      <w:r>
        <w:rPr>
          <w:b/>
          <w:lang w:eastAsia="en-GB"/>
        </w:rPr>
        <w:t>Three</w:t>
      </w:r>
      <w:r w:rsidR="00C43C84" w:rsidRPr="00C43C84">
        <w:rPr>
          <w:b/>
          <w:lang w:eastAsia="en-GB"/>
        </w:rPr>
        <w:t xml:space="preserve"> </w:t>
      </w:r>
      <w:r w:rsidR="00C43C84" w:rsidRPr="00C43C84">
        <w:rPr>
          <w:b/>
        </w:rPr>
        <w:t>copies</w:t>
      </w:r>
      <w:r w:rsidR="00C43C84" w:rsidRPr="00C43C84">
        <w:rPr>
          <w:b/>
          <w:color w:val="FF0000"/>
        </w:rPr>
        <w:t xml:space="preserve"> </w:t>
      </w:r>
      <w:r w:rsidR="00C43C84">
        <w:t>(1</w:t>
      </w:r>
      <w:r w:rsidR="00C43C84" w:rsidRPr="00C43C84">
        <w:t xml:space="preserve">original and </w:t>
      </w:r>
      <w:r w:rsidR="001D1F4C">
        <w:t>2</w:t>
      </w:r>
      <w:r w:rsidR="00C43C84" w:rsidRPr="00C43C84">
        <w:t xml:space="preserve"> copies)</w:t>
      </w:r>
      <w:r w:rsidR="00C43C84" w:rsidRPr="00C43C84">
        <w:rPr>
          <w:b/>
          <w:color w:val="FF0000"/>
        </w:rPr>
        <w:t xml:space="preserve"> </w:t>
      </w:r>
      <w:r w:rsidR="00C43C84" w:rsidRPr="00C43C84">
        <w:t>of the appropriate plans and maps (1:2500) relating to the facility including:</w:t>
      </w:r>
    </w:p>
    <w:p w:rsidR="00280D2C" w:rsidRDefault="00280D2C" w:rsidP="00F428E6">
      <w:pPr>
        <w:pStyle w:val="MainText"/>
        <w:numPr>
          <w:ilvl w:val="0"/>
          <w:numId w:val="16"/>
        </w:numPr>
        <w:tabs>
          <w:tab w:val="num" w:pos="1080"/>
        </w:tabs>
        <w:ind w:left="1080" w:hanging="540"/>
      </w:pPr>
      <w:r>
        <w:t>proposed layout plan of facility</w:t>
      </w:r>
    </w:p>
    <w:p w:rsidR="00280D2C" w:rsidRDefault="00280D2C" w:rsidP="00F428E6">
      <w:pPr>
        <w:pStyle w:val="MainText"/>
        <w:numPr>
          <w:ilvl w:val="0"/>
          <w:numId w:val="16"/>
        </w:numPr>
        <w:tabs>
          <w:tab w:val="num" w:pos="1080"/>
        </w:tabs>
        <w:ind w:left="1080" w:hanging="540"/>
      </w:pPr>
      <w:r>
        <w:t>a clear delineation of the site boundaries, and</w:t>
      </w:r>
    </w:p>
    <w:p w:rsidR="00280D2C" w:rsidRDefault="00280D2C" w:rsidP="00F428E6">
      <w:pPr>
        <w:pStyle w:val="MainText"/>
        <w:numPr>
          <w:ilvl w:val="0"/>
          <w:numId w:val="16"/>
        </w:numPr>
        <w:tabs>
          <w:tab w:val="num" w:pos="1080"/>
        </w:tabs>
        <w:ind w:left="1080" w:hanging="540"/>
      </w:pPr>
      <w:r>
        <w:t>particulars of:</w:t>
      </w:r>
    </w:p>
    <w:p w:rsidR="004F4392" w:rsidRPr="005A1B28" w:rsidRDefault="001D72E6" w:rsidP="00F428E6">
      <w:pPr>
        <w:pStyle w:val="MainText"/>
        <w:numPr>
          <w:ilvl w:val="2"/>
          <w:numId w:val="16"/>
        </w:numPr>
        <w:spacing w:before="120"/>
        <w:ind w:left="1570" w:hanging="357"/>
        <w:rPr>
          <w:lang w:eastAsia="en-GB"/>
        </w:rPr>
      </w:pPr>
      <w:r>
        <w:rPr>
          <w:lang w:eastAsia="en-GB"/>
        </w:rPr>
        <w:t xml:space="preserve">Ordnance Survey Sheet </w:t>
      </w:r>
      <w:r w:rsidR="00280D2C">
        <w:rPr>
          <w:lang w:eastAsia="en-GB"/>
        </w:rPr>
        <w:t>Reference Number</w:t>
      </w:r>
      <w:r>
        <w:rPr>
          <w:lang w:eastAsia="en-GB"/>
        </w:rPr>
        <w:t>(s)</w:t>
      </w:r>
      <w:r w:rsidR="00280D2C">
        <w:rPr>
          <w:lang w:eastAsia="en-GB"/>
        </w:rPr>
        <w:t xml:space="preserve"> (1:50,000 – discovery series)</w:t>
      </w:r>
    </w:p>
    <w:p w:rsidR="004F4392" w:rsidRPr="005A1B28" w:rsidRDefault="004F4392" w:rsidP="00F428E6">
      <w:pPr>
        <w:pStyle w:val="MainText"/>
        <w:numPr>
          <w:ilvl w:val="2"/>
          <w:numId w:val="16"/>
        </w:numPr>
        <w:spacing w:before="120"/>
        <w:ind w:left="1570" w:hanging="357"/>
        <w:rPr>
          <w:lang w:eastAsia="en-GB"/>
        </w:rPr>
      </w:pPr>
      <w:r w:rsidRPr="005A1B28">
        <w:rPr>
          <w:lang w:eastAsia="en-GB"/>
        </w:rPr>
        <w:t>Elevation Levels (m</w:t>
      </w:r>
      <w:r w:rsidR="001D72E6">
        <w:rPr>
          <w:lang w:eastAsia="en-GB"/>
        </w:rPr>
        <w:t>etres) and Ordnance Datum used</w:t>
      </w:r>
      <w:r w:rsidR="0070396D">
        <w:rPr>
          <w:lang w:eastAsia="en-GB"/>
        </w:rPr>
        <w:t xml:space="preserve">   </w:t>
      </w:r>
    </w:p>
    <w:p w:rsidR="004F4392" w:rsidRDefault="001D72E6" w:rsidP="00F428E6">
      <w:pPr>
        <w:pStyle w:val="MainText"/>
        <w:numPr>
          <w:ilvl w:val="2"/>
          <w:numId w:val="16"/>
        </w:numPr>
        <w:spacing w:before="120"/>
        <w:ind w:left="1570" w:hanging="357"/>
        <w:rPr>
          <w:lang w:eastAsia="en-GB"/>
        </w:rPr>
      </w:pPr>
      <w:r>
        <w:rPr>
          <w:lang w:eastAsia="en-GB"/>
        </w:rPr>
        <w:t>Dimensions (metres)</w:t>
      </w:r>
    </w:p>
    <w:p w:rsidR="00280D2C" w:rsidRPr="005A1B28" w:rsidRDefault="00280D2C" w:rsidP="00F428E6">
      <w:pPr>
        <w:pStyle w:val="MainText"/>
        <w:numPr>
          <w:ilvl w:val="2"/>
          <w:numId w:val="16"/>
        </w:numPr>
        <w:spacing w:before="120"/>
        <w:ind w:left="1570" w:hanging="357"/>
        <w:rPr>
          <w:lang w:eastAsia="en-GB"/>
        </w:rPr>
      </w:pPr>
      <w:r>
        <w:rPr>
          <w:lang w:eastAsia="en-GB"/>
        </w:rPr>
        <w:t>Orientation of North Point</w:t>
      </w:r>
    </w:p>
    <w:p w:rsidR="004F4392" w:rsidRPr="005A1B28" w:rsidRDefault="004F4392" w:rsidP="00F428E6">
      <w:pPr>
        <w:pStyle w:val="MainText"/>
        <w:numPr>
          <w:ilvl w:val="0"/>
          <w:numId w:val="16"/>
        </w:numPr>
        <w:tabs>
          <w:tab w:val="num" w:pos="1080"/>
        </w:tabs>
        <w:ind w:left="1080" w:hanging="540"/>
      </w:pPr>
      <w:r w:rsidRPr="005A1B28">
        <w:t xml:space="preserve">In addition </w:t>
      </w:r>
      <w:r w:rsidR="00740EBC">
        <w:rPr>
          <w:b/>
        </w:rPr>
        <w:t>Three</w:t>
      </w:r>
      <w:r w:rsidRPr="00507716">
        <w:rPr>
          <w:b/>
        </w:rPr>
        <w:t xml:space="preserve"> copies</w:t>
      </w:r>
      <w:r w:rsidR="006673DE">
        <w:rPr>
          <w:b/>
        </w:rPr>
        <w:t xml:space="preserve"> </w:t>
      </w:r>
      <w:r w:rsidR="00C43C84">
        <w:t>(1</w:t>
      </w:r>
      <w:r w:rsidR="006673DE" w:rsidRPr="006673DE">
        <w:t xml:space="preserve">original and </w:t>
      </w:r>
      <w:r w:rsidR="00D420D6">
        <w:t>2</w:t>
      </w:r>
      <w:r w:rsidR="006673DE" w:rsidRPr="006673DE">
        <w:t xml:space="preserve"> copies)</w:t>
      </w:r>
      <w:r w:rsidR="006673DE">
        <w:rPr>
          <w:b/>
          <w:color w:val="FF0000"/>
        </w:rPr>
        <w:t xml:space="preserve"> </w:t>
      </w:r>
      <w:r w:rsidRPr="005A1B28">
        <w:t>of a site layout plan</w:t>
      </w:r>
      <w:r w:rsidR="00280D2C">
        <w:t xml:space="preserve"> (&lt;1:</w:t>
      </w:r>
      <w:r w:rsidR="00C43C84">
        <w:t>1</w:t>
      </w:r>
      <w:r w:rsidR="00280D2C">
        <w:t>000)</w:t>
      </w:r>
      <w:r w:rsidRPr="005A1B28">
        <w:t xml:space="preserve"> must also be supplied showing how the site will be laid out and includin</w:t>
      </w:r>
      <w:r w:rsidR="001D72E6">
        <w:t>g details of (where applicable)</w:t>
      </w:r>
    </w:p>
    <w:p w:rsidR="004F4392" w:rsidRPr="005A1B28" w:rsidRDefault="004F4392" w:rsidP="00F428E6">
      <w:pPr>
        <w:pStyle w:val="MainText"/>
        <w:numPr>
          <w:ilvl w:val="2"/>
          <w:numId w:val="16"/>
        </w:numPr>
        <w:spacing w:before="120"/>
        <w:ind w:left="1570" w:hanging="357"/>
      </w:pPr>
      <w:r w:rsidRPr="005A1B28">
        <w:t>Site entrance</w:t>
      </w:r>
    </w:p>
    <w:p w:rsidR="004F4392" w:rsidRPr="005A1B28" w:rsidRDefault="004F4392" w:rsidP="00F428E6">
      <w:pPr>
        <w:pStyle w:val="MainText"/>
        <w:numPr>
          <w:ilvl w:val="2"/>
          <w:numId w:val="16"/>
        </w:numPr>
        <w:spacing w:before="120"/>
        <w:ind w:left="1570" w:hanging="357"/>
      </w:pPr>
      <w:r w:rsidRPr="005A1B28">
        <w:t>Waste Storage areas</w:t>
      </w:r>
    </w:p>
    <w:p w:rsidR="004F4392" w:rsidRPr="005A1B28" w:rsidRDefault="004F4392" w:rsidP="00F428E6">
      <w:pPr>
        <w:pStyle w:val="MainText"/>
        <w:numPr>
          <w:ilvl w:val="2"/>
          <w:numId w:val="16"/>
        </w:numPr>
        <w:spacing w:before="120"/>
        <w:ind w:left="1570" w:hanging="357"/>
      </w:pPr>
      <w:r w:rsidRPr="005A1B28">
        <w:t>Waste Treatment areas</w:t>
      </w:r>
    </w:p>
    <w:p w:rsidR="004F4392" w:rsidRPr="005A1B28" w:rsidRDefault="004F4392" w:rsidP="00F428E6">
      <w:pPr>
        <w:pStyle w:val="MainText"/>
        <w:numPr>
          <w:ilvl w:val="2"/>
          <w:numId w:val="16"/>
        </w:numPr>
        <w:spacing w:before="120"/>
        <w:ind w:left="1570" w:hanging="357"/>
      </w:pPr>
      <w:r w:rsidRPr="005A1B28">
        <w:t>Site drainage, including oil interceptor (if installed)</w:t>
      </w:r>
    </w:p>
    <w:p w:rsidR="004F4392" w:rsidRPr="005A1B28" w:rsidRDefault="004F4392" w:rsidP="00F428E6">
      <w:pPr>
        <w:pStyle w:val="MainText"/>
        <w:numPr>
          <w:ilvl w:val="2"/>
          <w:numId w:val="16"/>
        </w:numPr>
        <w:spacing w:before="120"/>
        <w:ind w:left="1570" w:hanging="357"/>
      </w:pPr>
      <w:r w:rsidRPr="005A1B28">
        <w:lastRenderedPageBreak/>
        <w:t>Site office</w:t>
      </w:r>
    </w:p>
    <w:p w:rsidR="004F4392" w:rsidRPr="005A1B28" w:rsidRDefault="004F4392" w:rsidP="00F428E6">
      <w:pPr>
        <w:pStyle w:val="MainText"/>
        <w:numPr>
          <w:ilvl w:val="2"/>
          <w:numId w:val="16"/>
        </w:numPr>
        <w:spacing w:before="120"/>
        <w:ind w:left="1570" w:hanging="357"/>
      </w:pPr>
      <w:r w:rsidRPr="005A1B28">
        <w:t>Weighbridge (if present)</w:t>
      </w:r>
    </w:p>
    <w:p w:rsidR="004F4392" w:rsidRPr="005A1B28" w:rsidRDefault="004F4392" w:rsidP="00F428E6">
      <w:pPr>
        <w:pStyle w:val="MainText"/>
        <w:numPr>
          <w:ilvl w:val="2"/>
          <w:numId w:val="16"/>
        </w:numPr>
        <w:spacing w:before="120"/>
        <w:ind w:left="1570" w:hanging="357"/>
      </w:pPr>
      <w:r w:rsidRPr="005A1B28">
        <w:t>Traffic flow</w:t>
      </w:r>
    </w:p>
    <w:p w:rsidR="004F4392" w:rsidRDefault="004F4392" w:rsidP="00F428E6">
      <w:pPr>
        <w:pStyle w:val="MainText"/>
        <w:numPr>
          <w:ilvl w:val="2"/>
          <w:numId w:val="16"/>
        </w:numPr>
        <w:spacing w:before="120"/>
        <w:ind w:left="1570" w:hanging="357"/>
      </w:pPr>
      <w:r w:rsidRPr="005A1B28">
        <w:t>Nature of surfacing within the permitted facility</w:t>
      </w:r>
    </w:p>
    <w:p w:rsidR="002D25EC" w:rsidRDefault="002D25EC" w:rsidP="00F428E6">
      <w:pPr>
        <w:pStyle w:val="MainText"/>
        <w:numPr>
          <w:ilvl w:val="2"/>
          <w:numId w:val="16"/>
        </w:numPr>
        <w:spacing w:before="120"/>
        <w:ind w:left="1570" w:hanging="357"/>
      </w:pPr>
      <w:r>
        <w:t>Emission points</w:t>
      </w:r>
    </w:p>
    <w:p w:rsidR="002E266A" w:rsidRDefault="002E266A" w:rsidP="002E266A">
      <w:pPr>
        <w:pStyle w:val="MainText"/>
        <w:spacing w:before="120"/>
        <w:ind w:left="1570"/>
      </w:pPr>
    </w:p>
    <w:p w:rsidR="004F4392" w:rsidRPr="0013255B" w:rsidRDefault="004F4392" w:rsidP="006B0874">
      <w:pPr>
        <w:pStyle w:val="NumberedPara"/>
        <w:tabs>
          <w:tab w:val="clear" w:pos="851"/>
          <w:tab w:val="clear" w:pos="924"/>
          <w:tab w:val="num" w:pos="540"/>
        </w:tabs>
        <w:ind w:left="540" w:hanging="540"/>
        <w:rPr>
          <w:b/>
          <w:lang w:eastAsia="en-GB"/>
        </w:rPr>
      </w:pPr>
      <w:r w:rsidRPr="0013255B">
        <w:rPr>
          <w:b/>
          <w:lang w:eastAsia="en-GB"/>
        </w:rPr>
        <w:t>Planning Permission and Planning Authority</w:t>
      </w:r>
      <w:r w:rsidR="00AA7ADB" w:rsidRPr="00A1744B">
        <w:rPr>
          <w:b/>
          <w:lang w:eastAsia="en-GB"/>
        </w:rPr>
        <w:t xml:space="preserve"> </w:t>
      </w:r>
      <w:r w:rsidR="00AA7ADB" w:rsidRPr="00A1744B">
        <w:rPr>
          <w:b/>
        </w:rPr>
        <w:t>[Article 10 (1) (t)]</w:t>
      </w:r>
    </w:p>
    <w:p w:rsidR="004F4392" w:rsidRPr="005A1B28" w:rsidRDefault="004F4392" w:rsidP="00541B66">
      <w:pPr>
        <w:pStyle w:val="MainText"/>
        <w:ind w:left="0"/>
        <w:rPr>
          <w:lang w:eastAsia="en-GB"/>
        </w:rPr>
      </w:pPr>
      <w:r w:rsidRPr="005A1B28">
        <w:rPr>
          <w:lang w:eastAsia="en-GB"/>
        </w:rPr>
        <w:t xml:space="preserve">State the planning permission or planning application number (whichever is applicable at </w:t>
      </w:r>
      <w:r w:rsidR="002D25EC">
        <w:rPr>
          <w:lang w:eastAsia="en-GB"/>
        </w:rPr>
        <w:t xml:space="preserve">the </w:t>
      </w:r>
      <w:r w:rsidRPr="005A1B28">
        <w:rPr>
          <w:lang w:eastAsia="en-GB"/>
        </w:rPr>
        <w:t>time of submission</w:t>
      </w:r>
      <w:r w:rsidR="002D25EC">
        <w:rPr>
          <w:lang w:eastAsia="en-GB"/>
        </w:rPr>
        <w:t xml:space="preserve"> of the application</w:t>
      </w:r>
      <w:r w:rsidRPr="005A1B28">
        <w:rPr>
          <w:lang w:eastAsia="en-GB"/>
        </w:rPr>
        <w:t xml:space="preserve">) </w:t>
      </w:r>
      <w:r w:rsidR="002D25EC">
        <w:rPr>
          <w:lang w:eastAsia="en-GB"/>
        </w:rPr>
        <w:t>for</w:t>
      </w:r>
      <w:r w:rsidRPr="005A1B28">
        <w:rPr>
          <w:lang w:eastAsia="en-GB"/>
        </w:rPr>
        <w:t xml:space="preserve"> the facility, along with the </w:t>
      </w:r>
      <w:r w:rsidR="002D25EC">
        <w:rPr>
          <w:lang w:eastAsia="en-GB"/>
        </w:rPr>
        <w:t xml:space="preserve">name of the </w:t>
      </w:r>
      <w:r w:rsidRPr="005A1B28">
        <w:rPr>
          <w:lang w:eastAsia="en-GB"/>
        </w:rPr>
        <w:t>planning authority who issued it. If a certificate</w:t>
      </w:r>
      <w:r w:rsidR="00021E7D">
        <w:rPr>
          <w:lang w:eastAsia="en-GB"/>
        </w:rPr>
        <w:t>/declaration</w:t>
      </w:r>
      <w:r w:rsidRPr="005A1B28">
        <w:rPr>
          <w:lang w:eastAsia="en-GB"/>
        </w:rPr>
        <w:t xml:space="preserve"> of </w:t>
      </w:r>
      <w:r w:rsidR="00021E7D">
        <w:rPr>
          <w:lang w:eastAsia="en-GB"/>
        </w:rPr>
        <w:t>exemption</w:t>
      </w:r>
      <w:r w:rsidRPr="005A1B28">
        <w:rPr>
          <w:lang w:eastAsia="en-GB"/>
        </w:rPr>
        <w:t xml:space="preserve"> applies, please state this and supply a copy of the certificate</w:t>
      </w:r>
      <w:r w:rsidR="00021E7D">
        <w:rPr>
          <w:lang w:eastAsia="en-GB"/>
        </w:rPr>
        <w:t>/declaration</w:t>
      </w:r>
      <w:r w:rsidRPr="005A1B28">
        <w:rPr>
          <w:lang w:eastAsia="en-GB"/>
        </w:rPr>
        <w:t xml:space="preserve"> </w:t>
      </w:r>
      <w:r w:rsidR="002D25EC">
        <w:rPr>
          <w:lang w:eastAsia="en-GB"/>
        </w:rPr>
        <w:t>of exemption</w:t>
      </w:r>
      <w:r w:rsidRPr="005A1B28">
        <w:rPr>
          <w:lang w:eastAsia="en-GB"/>
        </w:rPr>
        <w:t>:</w:t>
      </w:r>
    </w:p>
    <w:p w:rsidR="004F4392" w:rsidRPr="005A1B28" w:rsidRDefault="004F4392" w:rsidP="004F4392">
      <w:pPr>
        <w:jc w:val="both"/>
        <w:rPr>
          <w:rFonts w:ascii="Arial" w:hAnsi="Arial" w:cs="Arial"/>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0"/>
        <w:gridCol w:w="6120"/>
      </w:tblGrid>
      <w:tr w:rsidR="004F4392" w:rsidRPr="005A1B28">
        <w:tc>
          <w:tcPr>
            <w:tcW w:w="2700" w:type="dxa"/>
          </w:tcPr>
          <w:p w:rsidR="004F4392" w:rsidRPr="004B0B2E" w:rsidRDefault="004F4392" w:rsidP="001D72E6">
            <w:pPr>
              <w:pStyle w:val="TableText"/>
              <w:rPr>
                <w:b/>
                <w:lang w:eastAsia="en-GB"/>
              </w:rPr>
            </w:pPr>
            <w:r w:rsidRPr="004B0B2E">
              <w:rPr>
                <w:b/>
                <w:lang w:eastAsia="en-GB"/>
              </w:rPr>
              <w:t>Planning Permission Number :</w:t>
            </w:r>
          </w:p>
        </w:tc>
        <w:tc>
          <w:tcPr>
            <w:tcW w:w="6120" w:type="dxa"/>
          </w:tcPr>
          <w:p w:rsidR="004F4392" w:rsidRPr="005A1B28" w:rsidRDefault="004F4392" w:rsidP="001D72E6">
            <w:pPr>
              <w:pStyle w:val="TableText"/>
              <w:rPr>
                <w:lang w:eastAsia="en-GB"/>
              </w:rPr>
            </w:pPr>
          </w:p>
        </w:tc>
      </w:tr>
      <w:tr w:rsidR="004F4392" w:rsidRPr="005A1B28">
        <w:tc>
          <w:tcPr>
            <w:tcW w:w="2700" w:type="dxa"/>
          </w:tcPr>
          <w:p w:rsidR="004F4392" w:rsidRPr="004B0B2E" w:rsidRDefault="004F4392" w:rsidP="001D72E6">
            <w:pPr>
              <w:pStyle w:val="TableText"/>
              <w:rPr>
                <w:b/>
                <w:lang w:eastAsia="en-GB"/>
              </w:rPr>
            </w:pPr>
            <w:r w:rsidRPr="004B0B2E">
              <w:rPr>
                <w:b/>
                <w:lang w:eastAsia="en-GB"/>
              </w:rPr>
              <w:t>Planning Application  Number:</w:t>
            </w:r>
          </w:p>
        </w:tc>
        <w:tc>
          <w:tcPr>
            <w:tcW w:w="6120" w:type="dxa"/>
          </w:tcPr>
          <w:p w:rsidR="004F4392" w:rsidRPr="005A1B28" w:rsidRDefault="004F4392" w:rsidP="001D72E6">
            <w:pPr>
              <w:pStyle w:val="TableText"/>
              <w:rPr>
                <w:lang w:eastAsia="en-GB"/>
              </w:rPr>
            </w:pPr>
          </w:p>
        </w:tc>
      </w:tr>
      <w:tr w:rsidR="004F4392" w:rsidRPr="005A1B28">
        <w:tc>
          <w:tcPr>
            <w:tcW w:w="2700" w:type="dxa"/>
          </w:tcPr>
          <w:p w:rsidR="004F4392" w:rsidRPr="004B0B2E" w:rsidRDefault="004F4392" w:rsidP="001D72E6">
            <w:pPr>
              <w:pStyle w:val="TableText"/>
              <w:rPr>
                <w:b/>
                <w:lang w:eastAsia="en-GB"/>
              </w:rPr>
            </w:pPr>
            <w:r w:rsidRPr="004B0B2E">
              <w:rPr>
                <w:b/>
                <w:lang w:eastAsia="en-GB"/>
              </w:rPr>
              <w:t>Local Authority:</w:t>
            </w:r>
          </w:p>
        </w:tc>
        <w:tc>
          <w:tcPr>
            <w:tcW w:w="6120" w:type="dxa"/>
          </w:tcPr>
          <w:p w:rsidR="004F4392" w:rsidRPr="005A1B28" w:rsidRDefault="004F4392" w:rsidP="001D72E6">
            <w:pPr>
              <w:pStyle w:val="TableText"/>
              <w:rPr>
                <w:lang w:eastAsia="en-GB"/>
              </w:rPr>
            </w:pPr>
          </w:p>
        </w:tc>
      </w:tr>
      <w:tr w:rsidR="002D25EC" w:rsidRPr="005A1B28">
        <w:tc>
          <w:tcPr>
            <w:tcW w:w="2700" w:type="dxa"/>
            <w:tcBorders>
              <w:top w:val="single" w:sz="4" w:space="0" w:color="auto"/>
              <w:left w:val="single" w:sz="4" w:space="0" w:color="auto"/>
              <w:bottom w:val="single" w:sz="4" w:space="0" w:color="auto"/>
              <w:right w:val="single" w:sz="4" w:space="0" w:color="auto"/>
            </w:tcBorders>
          </w:tcPr>
          <w:p w:rsidR="002D25EC" w:rsidRPr="00C5330F" w:rsidRDefault="002D25EC" w:rsidP="00E75CC1">
            <w:pPr>
              <w:pStyle w:val="TableText"/>
              <w:rPr>
                <w:b/>
                <w:lang w:eastAsia="en-GB"/>
              </w:rPr>
            </w:pPr>
            <w:r w:rsidRPr="00C5330F">
              <w:rPr>
                <w:b/>
                <w:lang w:eastAsia="en-GB"/>
              </w:rPr>
              <w:t>Document</w:t>
            </w:r>
            <w:r w:rsidR="00912CB1">
              <w:rPr>
                <w:b/>
                <w:lang w:eastAsia="en-GB"/>
              </w:rPr>
              <w:t>(s)</w:t>
            </w:r>
            <w:r w:rsidRPr="00C5330F">
              <w:rPr>
                <w:b/>
                <w:lang w:eastAsia="en-GB"/>
              </w:rPr>
              <w:t xml:space="preserve"> Reference: </w:t>
            </w:r>
          </w:p>
        </w:tc>
        <w:tc>
          <w:tcPr>
            <w:tcW w:w="6120" w:type="dxa"/>
            <w:tcBorders>
              <w:top w:val="single" w:sz="4" w:space="0" w:color="auto"/>
              <w:left w:val="single" w:sz="4" w:space="0" w:color="auto"/>
              <w:bottom w:val="single" w:sz="4" w:space="0" w:color="auto"/>
              <w:right w:val="single" w:sz="4" w:space="0" w:color="auto"/>
            </w:tcBorders>
          </w:tcPr>
          <w:p w:rsidR="002D25EC" w:rsidRPr="005A1B28" w:rsidRDefault="002D25EC" w:rsidP="00E75CC1">
            <w:pPr>
              <w:pStyle w:val="TableText"/>
              <w:rPr>
                <w:lang w:eastAsia="en-GB"/>
              </w:rPr>
            </w:pPr>
          </w:p>
        </w:tc>
      </w:tr>
    </w:tbl>
    <w:p w:rsidR="00363A7B" w:rsidRDefault="002E409A" w:rsidP="00363A7B">
      <w:pPr>
        <w:pStyle w:val="NumberedPara"/>
        <w:numPr>
          <w:ilvl w:val="0"/>
          <w:numId w:val="0"/>
        </w:numPr>
        <w:tabs>
          <w:tab w:val="clear" w:pos="851"/>
        </w:tabs>
        <w:rPr>
          <w:sz w:val="16"/>
          <w:szCs w:val="16"/>
          <w:lang w:eastAsia="en-GB"/>
        </w:rPr>
      </w:pPr>
      <w:r w:rsidRPr="00B84DD7">
        <w:rPr>
          <w:b/>
          <w:sz w:val="16"/>
          <w:szCs w:val="16"/>
          <w:lang w:eastAsia="en-GB"/>
        </w:rPr>
        <w:t xml:space="preserve">Please note </w:t>
      </w:r>
      <w:r w:rsidRPr="00B84DD7">
        <w:rPr>
          <w:sz w:val="16"/>
          <w:szCs w:val="16"/>
          <w:lang w:eastAsia="en-GB"/>
        </w:rPr>
        <w:t xml:space="preserve">failure to have </w:t>
      </w:r>
      <w:r w:rsidRPr="002E266A">
        <w:rPr>
          <w:b/>
          <w:sz w:val="16"/>
          <w:szCs w:val="16"/>
          <w:lang w:eastAsia="en-GB"/>
        </w:rPr>
        <w:t>planning permission</w:t>
      </w:r>
      <w:r w:rsidRPr="00B84DD7">
        <w:rPr>
          <w:sz w:val="16"/>
          <w:szCs w:val="16"/>
          <w:lang w:eastAsia="en-GB"/>
        </w:rPr>
        <w:t xml:space="preserve"> or a </w:t>
      </w:r>
      <w:r w:rsidRPr="002E266A">
        <w:rPr>
          <w:b/>
          <w:sz w:val="16"/>
          <w:szCs w:val="16"/>
          <w:lang w:eastAsia="en-GB"/>
        </w:rPr>
        <w:t>certificate/declaration of exemption</w:t>
      </w:r>
      <w:r w:rsidRPr="00B84DD7">
        <w:rPr>
          <w:sz w:val="16"/>
          <w:szCs w:val="16"/>
          <w:lang w:eastAsia="en-GB"/>
        </w:rPr>
        <w:t xml:space="preserve"> from planning permission in place, prior to the making of a decision on an application</w:t>
      </w:r>
      <w:r w:rsidR="00B84DD7" w:rsidRPr="00B84DD7">
        <w:rPr>
          <w:sz w:val="16"/>
          <w:szCs w:val="16"/>
          <w:lang w:eastAsia="en-GB"/>
        </w:rPr>
        <w:t xml:space="preserve">, will result in a refusal to grant the application as the applicant will not have demonstrated compliance with all the requirements of Article 18(4) of the Regulations. </w:t>
      </w:r>
      <w:r w:rsidR="002E266A">
        <w:rPr>
          <w:sz w:val="16"/>
          <w:szCs w:val="16"/>
          <w:lang w:eastAsia="en-GB"/>
        </w:rPr>
        <w:t>Therefore you are advised to ensure</w:t>
      </w:r>
      <w:r w:rsidR="00B84DD7">
        <w:rPr>
          <w:sz w:val="16"/>
          <w:szCs w:val="16"/>
          <w:lang w:eastAsia="en-GB"/>
        </w:rPr>
        <w:t xml:space="preserve"> that the </w:t>
      </w:r>
      <w:r w:rsidR="002E266A">
        <w:rPr>
          <w:sz w:val="16"/>
          <w:szCs w:val="16"/>
          <w:lang w:eastAsia="en-GB"/>
        </w:rPr>
        <w:t>planning permission or</w:t>
      </w:r>
      <w:r w:rsidR="002E266A" w:rsidRPr="00B84DD7">
        <w:rPr>
          <w:sz w:val="16"/>
          <w:szCs w:val="16"/>
          <w:lang w:eastAsia="en-GB"/>
        </w:rPr>
        <w:t xml:space="preserve"> certificate/declaration of exemption</w:t>
      </w:r>
      <w:r w:rsidR="00B84DD7">
        <w:rPr>
          <w:sz w:val="16"/>
          <w:szCs w:val="16"/>
          <w:lang w:eastAsia="en-GB"/>
        </w:rPr>
        <w:t xml:space="preserve"> </w:t>
      </w:r>
      <w:r w:rsidR="002E266A">
        <w:rPr>
          <w:sz w:val="16"/>
          <w:szCs w:val="16"/>
          <w:lang w:eastAsia="en-GB"/>
        </w:rPr>
        <w:t>is</w:t>
      </w:r>
      <w:r w:rsidR="00B84DD7">
        <w:rPr>
          <w:sz w:val="16"/>
          <w:szCs w:val="16"/>
          <w:lang w:eastAsia="en-GB"/>
        </w:rPr>
        <w:t xml:space="preserve"> in place prior to submission</w:t>
      </w:r>
      <w:r w:rsidR="002E266A">
        <w:rPr>
          <w:sz w:val="16"/>
          <w:szCs w:val="16"/>
          <w:lang w:eastAsia="en-GB"/>
        </w:rPr>
        <w:t xml:space="preserve"> of the waste facility permit or certificate of exemption application. </w:t>
      </w:r>
    </w:p>
    <w:p w:rsidR="002E266A" w:rsidRPr="00B84DD7" w:rsidRDefault="002E266A" w:rsidP="00363A7B">
      <w:pPr>
        <w:pStyle w:val="NumberedPara"/>
        <w:numPr>
          <w:ilvl w:val="0"/>
          <w:numId w:val="0"/>
        </w:numPr>
        <w:tabs>
          <w:tab w:val="clear" w:pos="851"/>
        </w:tabs>
        <w:rPr>
          <w:sz w:val="16"/>
          <w:szCs w:val="16"/>
          <w:lang w:eastAsia="en-GB"/>
        </w:rPr>
      </w:pPr>
    </w:p>
    <w:p w:rsidR="004F4392" w:rsidRPr="0013255B" w:rsidRDefault="004F4392" w:rsidP="006B0874">
      <w:pPr>
        <w:pStyle w:val="NumberedPara"/>
        <w:tabs>
          <w:tab w:val="clear" w:pos="851"/>
          <w:tab w:val="clear" w:pos="924"/>
          <w:tab w:val="num" w:pos="540"/>
        </w:tabs>
        <w:ind w:left="540" w:hanging="540"/>
        <w:rPr>
          <w:b/>
          <w:lang w:eastAsia="en-GB"/>
        </w:rPr>
      </w:pPr>
      <w:r w:rsidRPr="0013255B">
        <w:rPr>
          <w:b/>
          <w:lang w:eastAsia="en-GB"/>
        </w:rPr>
        <w:t>Operating Hours</w:t>
      </w:r>
    </w:p>
    <w:p w:rsidR="004F4392" w:rsidRPr="005A1B28" w:rsidRDefault="004F4392" w:rsidP="00541B66">
      <w:pPr>
        <w:pStyle w:val="MainText"/>
        <w:ind w:left="0"/>
        <w:rPr>
          <w:lang w:eastAsia="en-GB"/>
        </w:rPr>
      </w:pPr>
      <w:r w:rsidRPr="005A1B28">
        <w:rPr>
          <w:lang w:eastAsia="en-GB"/>
        </w:rPr>
        <w:t xml:space="preserve">What are the </w:t>
      </w:r>
      <w:r w:rsidR="00462FC0">
        <w:rPr>
          <w:lang w:eastAsia="en-GB"/>
        </w:rPr>
        <w:t>proposed</w:t>
      </w:r>
      <w:r w:rsidR="00FD4074">
        <w:rPr>
          <w:lang w:eastAsia="en-GB"/>
        </w:rPr>
        <w:t xml:space="preserve"> operating hours of the </w:t>
      </w:r>
      <w:r w:rsidR="00AA7ADB">
        <w:rPr>
          <w:lang w:eastAsia="en-GB"/>
        </w:rPr>
        <w:t>facility</w:t>
      </w:r>
      <w:r w:rsidR="00AA7ADB" w:rsidRPr="00FD4074">
        <w:rPr>
          <w:lang w:eastAsia="en-GB"/>
        </w:rPr>
        <w:t>?</w:t>
      </w:r>
    </w:p>
    <w:p w:rsidR="004F4392" w:rsidRPr="005A1B28" w:rsidRDefault="004F4392" w:rsidP="004F4392">
      <w:pPr>
        <w:jc w:val="both"/>
        <w:rPr>
          <w:rFonts w:ascii="Arial" w:hAnsi="Arial" w:cs="Arial"/>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10"/>
        <w:gridCol w:w="7110"/>
      </w:tblGrid>
      <w:tr w:rsidR="004F4392" w:rsidRPr="005A1B28">
        <w:tc>
          <w:tcPr>
            <w:tcW w:w="1710" w:type="dxa"/>
          </w:tcPr>
          <w:p w:rsidR="004F4392" w:rsidRPr="004B0B2E" w:rsidRDefault="004F4392" w:rsidP="001D72E6">
            <w:pPr>
              <w:pStyle w:val="TableText"/>
              <w:rPr>
                <w:b/>
                <w:lang w:eastAsia="en-GB"/>
              </w:rPr>
            </w:pPr>
            <w:r w:rsidRPr="004B0B2E">
              <w:rPr>
                <w:b/>
                <w:lang w:eastAsia="en-GB"/>
              </w:rPr>
              <w:t>Weekdays:</w:t>
            </w:r>
          </w:p>
        </w:tc>
        <w:tc>
          <w:tcPr>
            <w:tcW w:w="7110" w:type="dxa"/>
          </w:tcPr>
          <w:p w:rsidR="004F4392" w:rsidRPr="005A1B28" w:rsidRDefault="004F4392" w:rsidP="001D72E6">
            <w:pPr>
              <w:pStyle w:val="TableText"/>
              <w:rPr>
                <w:lang w:eastAsia="en-GB"/>
              </w:rPr>
            </w:pPr>
          </w:p>
        </w:tc>
      </w:tr>
      <w:tr w:rsidR="004F4392" w:rsidRPr="005A1B28">
        <w:tc>
          <w:tcPr>
            <w:tcW w:w="1710" w:type="dxa"/>
          </w:tcPr>
          <w:p w:rsidR="004F4392" w:rsidRPr="004B0B2E" w:rsidRDefault="004F4392" w:rsidP="001D72E6">
            <w:pPr>
              <w:pStyle w:val="TableText"/>
              <w:rPr>
                <w:b/>
                <w:lang w:eastAsia="en-GB"/>
              </w:rPr>
            </w:pPr>
            <w:r w:rsidRPr="004B0B2E">
              <w:rPr>
                <w:b/>
                <w:lang w:eastAsia="en-GB"/>
              </w:rPr>
              <w:t>Weekends:</w:t>
            </w:r>
          </w:p>
        </w:tc>
        <w:tc>
          <w:tcPr>
            <w:tcW w:w="7110" w:type="dxa"/>
          </w:tcPr>
          <w:p w:rsidR="004F4392" w:rsidRPr="005A1B28" w:rsidRDefault="004F4392" w:rsidP="001D72E6">
            <w:pPr>
              <w:pStyle w:val="TableText"/>
              <w:rPr>
                <w:lang w:eastAsia="en-GB"/>
              </w:rPr>
            </w:pPr>
          </w:p>
        </w:tc>
      </w:tr>
      <w:tr w:rsidR="004F4392" w:rsidRPr="005A1B28">
        <w:tc>
          <w:tcPr>
            <w:tcW w:w="1710" w:type="dxa"/>
          </w:tcPr>
          <w:p w:rsidR="004F4392" w:rsidRPr="004B0B2E" w:rsidRDefault="004F4392" w:rsidP="001D72E6">
            <w:pPr>
              <w:pStyle w:val="TableText"/>
              <w:rPr>
                <w:b/>
                <w:lang w:eastAsia="en-GB"/>
              </w:rPr>
            </w:pPr>
            <w:r w:rsidRPr="004B0B2E">
              <w:rPr>
                <w:b/>
                <w:lang w:eastAsia="en-GB"/>
              </w:rPr>
              <w:t xml:space="preserve">Public Holidays: </w:t>
            </w:r>
          </w:p>
        </w:tc>
        <w:tc>
          <w:tcPr>
            <w:tcW w:w="7110" w:type="dxa"/>
          </w:tcPr>
          <w:p w:rsidR="004F4392" w:rsidRPr="005A1B28" w:rsidRDefault="004F4392" w:rsidP="001D72E6">
            <w:pPr>
              <w:pStyle w:val="TableText"/>
              <w:rPr>
                <w:lang w:eastAsia="en-GB"/>
              </w:rPr>
            </w:pPr>
          </w:p>
        </w:tc>
      </w:tr>
    </w:tbl>
    <w:p w:rsidR="004F4392" w:rsidRDefault="004F4392" w:rsidP="0062382C">
      <w:pPr>
        <w:pStyle w:val="MainText"/>
        <w:ind w:left="540"/>
      </w:pPr>
    </w:p>
    <w:p w:rsidR="0013255B" w:rsidRPr="0013255B" w:rsidRDefault="0013255B" w:rsidP="006B0874">
      <w:pPr>
        <w:pStyle w:val="NumberedPara"/>
        <w:tabs>
          <w:tab w:val="clear" w:pos="851"/>
          <w:tab w:val="clear" w:pos="924"/>
          <w:tab w:val="num" w:pos="540"/>
        </w:tabs>
        <w:ind w:left="540" w:hanging="540"/>
        <w:rPr>
          <w:b/>
        </w:rPr>
      </w:pPr>
      <w:r w:rsidRPr="0013255B">
        <w:rPr>
          <w:b/>
        </w:rPr>
        <w:t>Traffic Management System</w:t>
      </w:r>
      <w:r w:rsidR="00AA7ADB">
        <w:rPr>
          <w:b/>
        </w:rPr>
        <w:t xml:space="preserve"> </w:t>
      </w:r>
      <w:r w:rsidR="00AA7ADB" w:rsidRPr="00A1744B">
        <w:rPr>
          <w:b/>
        </w:rPr>
        <w:t>[Article 10 (1) (v)]</w:t>
      </w:r>
    </w:p>
    <w:p w:rsidR="004F4392" w:rsidRPr="005A1B28" w:rsidRDefault="00107FB3" w:rsidP="00541B66">
      <w:pPr>
        <w:pStyle w:val="MainText"/>
        <w:ind w:left="0"/>
        <w:rPr>
          <w:lang w:eastAsia="en-GB"/>
        </w:rPr>
      </w:pPr>
      <w:r>
        <w:t>Please provide details on any</w:t>
      </w:r>
      <w:r w:rsidR="004F4392" w:rsidRPr="005A1B28">
        <w:t xml:space="preserve"> proposed </w:t>
      </w:r>
      <w:r w:rsidR="00EF1621">
        <w:t xml:space="preserve">internal </w:t>
      </w:r>
      <w:r w:rsidR="004F4392" w:rsidRPr="005A1B28">
        <w:t>traffic management system</w:t>
      </w:r>
      <w:r w:rsidR="00EF1621">
        <w:t xml:space="preserve"> (including queuing)</w:t>
      </w:r>
      <w:r w:rsidR="004F4392" w:rsidRPr="005A1B28">
        <w:t xml:space="preserve"> </w:t>
      </w:r>
    </w:p>
    <w:p w:rsidR="004F4392" w:rsidRPr="005A1B28" w:rsidRDefault="004F4392" w:rsidP="004F4392">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87"/>
        <w:gridCol w:w="7033"/>
      </w:tblGrid>
      <w:tr w:rsidR="004F4392" w:rsidRPr="005A1B28">
        <w:tc>
          <w:tcPr>
            <w:tcW w:w="1787" w:type="dxa"/>
          </w:tcPr>
          <w:p w:rsidR="004F4392" w:rsidRPr="00C5330F" w:rsidRDefault="004F4392" w:rsidP="001D72E6">
            <w:pPr>
              <w:pStyle w:val="TableText"/>
              <w:rPr>
                <w:b/>
                <w:lang w:eastAsia="en-GB"/>
              </w:rPr>
            </w:pPr>
            <w:r w:rsidRPr="00C5330F">
              <w:rPr>
                <w:b/>
                <w:lang w:eastAsia="en-GB"/>
              </w:rPr>
              <w:t>Document</w:t>
            </w:r>
            <w:r w:rsidR="00912CB1">
              <w:rPr>
                <w:b/>
                <w:lang w:eastAsia="en-GB"/>
              </w:rPr>
              <w:t>(s)</w:t>
            </w:r>
            <w:r w:rsidRPr="00C5330F">
              <w:rPr>
                <w:b/>
                <w:lang w:eastAsia="en-GB"/>
              </w:rPr>
              <w:t xml:space="preserve"> Reference: </w:t>
            </w:r>
          </w:p>
        </w:tc>
        <w:tc>
          <w:tcPr>
            <w:tcW w:w="7033" w:type="dxa"/>
          </w:tcPr>
          <w:p w:rsidR="004F4392" w:rsidRPr="005A1B28" w:rsidRDefault="004F4392" w:rsidP="001D72E6">
            <w:pPr>
              <w:pStyle w:val="TableText"/>
              <w:rPr>
                <w:lang w:eastAsia="en-GB"/>
              </w:rPr>
            </w:pPr>
          </w:p>
        </w:tc>
      </w:tr>
    </w:tbl>
    <w:p w:rsidR="002E266A" w:rsidRDefault="002E266A" w:rsidP="002E266A">
      <w:pPr>
        <w:pStyle w:val="NumberedPara"/>
        <w:numPr>
          <w:ilvl w:val="0"/>
          <w:numId w:val="0"/>
        </w:numPr>
        <w:tabs>
          <w:tab w:val="clear" w:pos="851"/>
        </w:tabs>
        <w:ind w:left="540"/>
        <w:rPr>
          <w:b/>
        </w:rPr>
      </w:pPr>
    </w:p>
    <w:p w:rsidR="002E266A" w:rsidRDefault="002E266A" w:rsidP="002E266A">
      <w:pPr>
        <w:pStyle w:val="NumberedPara"/>
        <w:numPr>
          <w:ilvl w:val="0"/>
          <w:numId w:val="0"/>
        </w:numPr>
        <w:tabs>
          <w:tab w:val="clear" w:pos="851"/>
        </w:tabs>
        <w:ind w:left="540"/>
        <w:rPr>
          <w:b/>
        </w:rPr>
      </w:pPr>
    </w:p>
    <w:p w:rsidR="0013255B" w:rsidRDefault="0013255B" w:rsidP="006B0874">
      <w:pPr>
        <w:pStyle w:val="NumberedPara"/>
        <w:tabs>
          <w:tab w:val="clear" w:pos="851"/>
          <w:tab w:val="clear" w:pos="924"/>
          <w:tab w:val="num" w:pos="540"/>
        </w:tabs>
        <w:ind w:left="540" w:hanging="540"/>
        <w:rPr>
          <w:b/>
        </w:rPr>
      </w:pPr>
      <w:r w:rsidRPr="0013255B">
        <w:rPr>
          <w:b/>
        </w:rPr>
        <w:lastRenderedPageBreak/>
        <w:t>Lifetime of the facility</w:t>
      </w:r>
      <w:r w:rsidR="00AA7ADB">
        <w:rPr>
          <w:b/>
        </w:rPr>
        <w:t xml:space="preserve"> </w:t>
      </w:r>
      <w:r w:rsidR="00AA7ADB" w:rsidRPr="001D57F0">
        <w:rPr>
          <w:b/>
        </w:rPr>
        <w:t>[Article 10 (1) (r)]</w:t>
      </w:r>
    </w:p>
    <w:p w:rsidR="004F4392" w:rsidRPr="005A1B28" w:rsidRDefault="004F4392" w:rsidP="00541B66">
      <w:pPr>
        <w:pStyle w:val="MainText"/>
        <w:ind w:left="0"/>
      </w:pPr>
      <w:r w:rsidRPr="005A1B28">
        <w:t>What is the expected lifet</w:t>
      </w:r>
      <w:r w:rsidR="0013255B">
        <w:t>ime, in years, of the facility</w:t>
      </w:r>
      <w:r w:rsidR="002D25EC">
        <w:t xml:space="preserve"> or activity</w:t>
      </w:r>
      <w:r w:rsidR="0013255B">
        <w:t>?</w:t>
      </w:r>
      <w:r w:rsidR="002E266A">
        <w:t xml:space="preserve"> If less than 5 years give reasons. </w:t>
      </w:r>
    </w:p>
    <w:p w:rsidR="004F4392" w:rsidRPr="005A1B28" w:rsidRDefault="004F4392" w:rsidP="001D72E6">
      <w:pPr>
        <w:pStyle w:val="Main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0"/>
        <w:gridCol w:w="7200"/>
      </w:tblGrid>
      <w:tr w:rsidR="004F4392" w:rsidRPr="005A1B28">
        <w:tc>
          <w:tcPr>
            <w:tcW w:w="1620" w:type="dxa"/>
          </w:tcPr>
          <w:p w:rsidR="004F4392" w:rsidRPr="004B0B2E" w:rsidRDefault="004F4392" w:rsidP="001D72E6">
            <w:pPr>
              <w:pStyle w:val="TableText"/>
              <w:rPr>
                <w:b/>
                <w:lang w:eastAsia="en-GB"/>
              </w:rPr>
            </w:pPr>
            <w:r w:rsidRPr="004B0B2E">
              <w:rPr>
                <w:b/>
                <w:lang w:eastAsia="en-GB"/>
              </w:rPr>
              <w:t xml:space="preserve">Expected Lifetime: </w:t>
            </w:r>
          </w:p>
        </w:tc>
        <w:tc>
          <w:tcPr>
            <w:tcW w:w="7200" w:type="dxa"/>
          </w:tcPr>
          <w:p w:rsidR="004F4392" w:rsidRPr="005A1B28" w:rsidRDefault="004F4392" w:rsidP="001D72E6">
            <w:pPr>
              <w:pStyle w:val="TableText"/>
              <w:rPr>
                <w:lang w:eastAsia="en-GB"/>
              </w:rPr>
            </w:pPr>
          </w:p>
        </w:tc>
      </w:tr>
    </w:tbl>
    <w:p w:rsidR="00363A7B" w:rsidRPr="00363A7B" w:rsidRDefault="00363A7B" w:rsidP="00363A7B">
      <w:pPr>
        <w:pStyle w:val="NumberedPara"/>
        <w:numPr>
          <w:ilvl w:val="0"/>
          <w:numId w:val="0"/>
        </w:numPr>
        <w:tabs>
          <w:tab w:val="clear" w:pos="851"/>
        </w:tabs>
        <w:rPr>
          <w:lang w:eastAsia="en-GB"/>
        </w:rPr>
      </w:pPr>
    </w:p>
    <w:p w:rsidR="004B4431" w:rsidRDefault="004B4431" w:rsidP="006B0874">
      <w:pPr>
        <w:pStyle w:val="NumberedPara"/>
        <w:tabs>
          <w:tab w:val="clear" w:pos="851"/>
          <w:tab w:val="clear" w:pos="924"/>
          <w:tab w:val="num" w:pos="540"/>
        </w:tabs>
        <w:ind w:left="540" w:hanging="540"/>
        <w:rPr>
          <w:lang w:eastAsia="en-GB"/>
        </w:rPr>
      </w:pPr>
      <w:r>
        <w:rPr>
          <w:b/>
          <w:lang w:eastAsia="en-GB"/>
        </w:rPr>
        <w:t>Agency declaration on type of authorisation</w:t>
      </w:r>
      <w:r w:rsidR="00AA7ADB">
        <w:rPr>
          <w:b/>
          <w:lang w:eastAsia="en-GB"/>
        </w:rPr>
        <w:t xml:space="preserve"> </w:t>
      </w:r>
      <w:r w:rsidR="00AA7ADB" w:rsidRPr="00A1744B">
        <w:rPr>
          <w:b/>
        </w:rPr>
        <w:t>[Article 10 (1) (</w:t>
      </w:r>
      <w:r w:rsidR="00462FC0" w:rsidRPr="00A1744B">
        <w:rPr>
          <w:b/>
        </w:rPr>
        <w:t>u</w:t>
      </w:r>
      <w:r w:rsidR="00AA7ADB" w:rsidRPr="00A1744B">
        <w:rPr>
          <w:b/>
        </w:rPr>
        <w:t>)</w:t>
      </w:r>
      <w:r w:rsidR="00694A47" w:rsidRPr="00A1744B">
        <w:rPr>
          <w:b/>
        </w:rPr>
        <w:t xml:space="preserve"> &amp; Article 11</w:t>
      </w:r>
      <w:r w:rsidR="00AA7ADB" w:rsidRPr="00A1744B">
        <w:rPr>
          <w:b/>
        </w:rPr>
        <w:t>]</w:t>
      </w:r>
    </w:p>
    <w:p w:rsidR="004F4392" w:rsidRPr="005A1B28" w:rsidRDefault="004F4392" w:rsidP="00541B66">
      <w:pPr>
        <w:pStyle w:val="MainText"/>
        <w:ind w:left="0"/>
        <w:rPr>
          <w:lang w:eastAsia="en-GB"/>
        </w:rPr>
      </w:pPr>
      <w:r w:rsidRPr="005A1B28">
        <w:rPr>
          <w:lang w:eastAsia="en-GB"/>
        </w:rPr>
        <w:t xml:space="preserve">Has the </w:t>
      </w:r>
      <w:r w:rsidR="002D25EC">
        <w:rPr>
          <w:lang w:eastAsia="en-GB"/>
        </w:rPr>
        <w:t xml:space="preserve">Environmental Protection </w:t>
      </w:r>
      <w:r w:rsidRPr="005A1B28">
        <w:rPr>
          <w:lang w:eastAsia="en-GB"/>
        </w:rPr>
        <w:t>Agency declared what type of authorisation</w:t>
      </w:r>
      <w:r w:rsidR="00107502">
        <w:rPr>
          <w:lang w:eastAsia="en-GB"/>
        </w:rPr>
        <w:t xml:space="preserve"> the proposed activity requires</w:t>
      </w:r>
      <w:r w:rsidRPr="005A1B28">
        <w:rPr>
          <w:lang w:eastAsia="en-GB"/>
        </w:rPr>
        <w:t>? If yes, please enclose a copy of this declaration.</w:t>
      </w:r>
    </w:p>
    <w:p w:rsidR="004F4392" w:rsidRPr="005A1B28" w:rsidRDefault="004F4392" w:rsidP="001D72E6">
      <w:pPr>
        <w:pStyle w:val="MainText"/>
        <w:rPr>
          <w:lang w:eastAsia="en-GB"/>
        </w:rPr>
      </w:pPr>
      <w:r w:rsidRPr="005A1B28">
        <w:rPr>
          <w:lang w:eastAsia="en-GB"/>
        </w:rPr>
        <w:t>Yes</w:t>
      </w:r>
      <w:r w:rsidRPr="005A1B28">
        <w:rPr>
          <w:lang w:eastAsia="en-GB"/>
        </w:rPr>
        <w:tab/>
      </w:r>
      <w:r w:rsidR="00773E1A" w:rsidRPr="005A1B28">
        <w:rPr>
          <w:lang w:eastAsia="en-GB"/>
        </w:rPr>
        <w:fldChar w:fldCharType="begin">
          <w:ffData>
            <w:name w:val="Check1"/>
            <w:enabled/>
            <w:calcOnExit w:val="0"/>
            <w:checkBox>
              <w:sizeAuto/>
              <w:default w:val="0"/>
            </w:checkBox>
          </w:ffData>
        </w:fldChar>
      </w:r>
      <w:r w:rsidRPr="005A1B28">
        <w:rPr>
          <w:lang w:eastAsia="en-GB"/>
        </w:rPr>
        <w:instrText xml:space="preserve"> FORMCHECKBOX </w:instrText>
      </w:r>
      <w:r w:rsidR="00773E1A">
        <w:rPr>
          <w:lang w:eastAsia="en-GB"/>
        </w:rPr>
      </w:r>
      <w:r w:rsidR="00773E1A">
        <w:rPr>
          <w:lang w:eastAsia="en-GB"/>
        </w:rPr>
        <w:fldChar w:fldCharType="separate"/>
      </w:r>
      <w:r w:rsidR="00773E1A" w:rsidRPr="005A1B28">
        <w:rPr>
          <w:lang w:eastAsia="en-GB"/>
        </w:rPr>
        <w:fldChar w:fldCharType="end"/>
      </w:r>
    </w:p>
    <w:p w:rsidR="004F4392" w:rsidRPr="005A1B28" w:rsidRDefault="004F4392" w:rsidP="001D72E6">
      <w:pPr>
        <w:pStyle w:val="MainText"/>
        <w:rPr>
          <w:lang w:eastAsia="en-GB"/>
        </w:rPr>
      </w:pPr>
      <w:r w:rsidRPr="005A1B28">
        <w:rPr>
          <w:lang w:eastAsia="en-GB"/>
        </w:rPr>
        <w:t>No</w:t>
      </w:r>
      <w:r w:rsidRPr="005A1B28">
        <w:rPr>
          <w:lang w:eastAsia="en-GB"/>
        </w:rPr>
        <w:tab/>
      </w:r>
      <w:r w:rsidR="00773E1A" w:rsidRPr="005A1B28">
        <w:rPr>
          <w:lang w:eastAsia="en-GB"/>
        </w:rPr>
        <w:fldChar w:fldCharType="begin">
          <w:ffData>
            <w:name w:val="Check2"/>
            <w:enabled/>
            <w:calcOnExit w:val="0"/>
            <w:checkBox>
              <w:sizeAuto/>
              <w:default w:val="0"/>
            </w:checkBox>
          </w:ffData>
        </w:fldChar>
      </w:r>
      <w:r w:rsidRPr="005A1B28">
        <w:rPr>
          <w:lang w:eastAsia="en-GB"/>
        </w:rPr>
        <w:instrText xml:space="preserve"> FORMCHECKBOX </w:instrText>
      </w:r>
      <w:r w:rsidR="00773E1A">
        <w:rPr>
          <w:lang w:eastAsia="en-GB"/>
        </w:rPr>
      </w:r>
      <w:r w:rsidR="00773E1A">
        <w:rPr>
          <w:lang w:eastAsia="en-GB"/>
        </w:rPr>
        <w:fldChar w:fldCharType="separate"/>
      </w:r>
      <w:r w:rsidR="00773E1A" w:rsidRPr="005A1B28">
        <w:rPr>
          <w:lang w:eastAsia="en-GB"/>
        </w:rPr>
        <w:fldChar w:fldCharType="end"/>
      </w:r>
    </w:p>
    <w:p w:rsidR="004F4392" w:rsidRPr="005A1B28" w:rsidRDefault="004F4392" w:rsidP="004F4392">
      <w:pPr>
        <w:jc w:val="both"/>
        <w:rPr>
          <w:rFonts w:ascii="Arial" w:hAnsi="Arial" w:cs="Arial"/>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87"/>
        <w:gridCol w:w="7033"/>
      </w:tblGrid>
      <w:tr w:rsidR="004F4392" w:rsidRPr="005A1B28">
        <w:tc>
          <w:tcPr>
            <w:tcW w:w="1787" w:type="dxa"/>
          </w:tcPr>
          <w:p w:rsidR="004F4392" w:rsidRPr="00C5330F" w:rsidRDefault="004F4392" w:rsidP="001D72E6">
            <w:pPr>
              <w:pStyle w:val="TableText"/>
              <w:rPr>
                <w:b/>
                <w:lang w:eastAsia="en-GB"/>
              </w:rPr>
            </w:pPr>
            <w:r w:rsidRPr="00C5330F">
              <w:rPr>
                <w:b/>
                <w:lang w:eastAsia="en-GB"/>
              </w:rPr>
              <w:t>Document</w:t>
            </w:r>
            <w:r w:rsidR="00912CB1">
              <w:rPr>
                <w:b/>
                <w:lang w:eastAsia="en-GB"/>
              </w:rPr>
              <w:t>(s)</w:t>
            </w:r>
            <w:r w:rsidRPr="00C5330F">
              <w:rPr>
                <w:b/>
                <w:lang w:eastAsia="en-GB"/>
              </w:rPr>
              <w:t xml:space="preserve"> Reference: </w:t>
            </w:r>
          </w:p>
        </w:tc>
        <w:tc>
          <w:tcPr>
            <w:tcW w:w="7033" w:type="dxa"/>
          </w:tcPr>
          <w:p w:rsidR="004F4392" w:rsidRPr="005A1B28" w:rsidRDefault="004F4392" w:rsidP="001D72E6">
            <w:pPr>
              <w:pStyle w:val="TableText"/>
              <w:rPr>
                <w:lang w:eastAsia="en-GB"/>
              </w:rPr>
            </w:pPr>
          </w:p>
        </w:tc>
      </w:tr>
    </w:tbl>
    <w:p w:rsidR="004B4431" w:rsidRDefault="004B4431" w:rsidP="001D72E6">
      <w:pPr>
        <w:pStyle w:val="MainText"/>
        <w:rPr>
          <w:lang w:eastAsia="en-GB"/>
        </w:rPr>
      </w:pPr>
    </w:p>
    <w:p w:rsidR="00D957CC" w:rsidRDefault="00D957CC" w:rsidP="004B4431">
      <w:pPr>
        <w:pStyle w:val="MainText"/>
        <w:sectPr w:rsidR="00D957CC" w:rsidSect="008D45A7">
          <w:pgSz w:w="11906" w:h="16838" w:code="9"/>
          <w:pgMar w:top="2517" w:right="1395" w:bottom="1021" w:left="1695" w:header="709" w:footer="289" w:gutter="0"/>
          <w:cols w:space="284"/>
          <w:docGrid w:linePitch="360"/>
        </w:sectPr>
      </w:pPr>
    </w:p>
    <w:p w:rsidR="004F4392" w:rsidRDefault="004F4392" w:rsidP="004B4431">
      <w:pPr>
        <w:pStyle w:val="Heading2"/>
        <w:ind w:left="0"/>
      </w:pPr>
      <w:bookmarkStart w:id="13" w:name="_Toc198616653"/>
      <w:r>
        <w:lastRenderedPageBreak/>
        <w:t>Section D</w:t>
      </w:r>
      <w:r w:rsidRPr="005A1B28">
        <w:t>: About the Activity</w:t>
      </w:r>
      <w:bookmarkEnd w:id="13"/>
    </w:p>
    <w:p w:rsidR="004B4431" w:rsidRPr="00A34CBF" w:rsidRDefault="00A34CBF" w:rsidP="00421372">
      <w:pPr>
        <w:pStyle w:val="MainText"/>
        <w:numPr>
          <w:ilvl w:val="1"/>
          <w:numId w:val="20"/>
        </w:numPr>
        <w:tabs>
          <w:tab w:val="clear" w:pos="924"/>
          <w:tab w:val="num" w:pos="540"/>
        </w:tabs>
        <w:rPr>
          <w:lang w:eastAsia="en-GB"/>
        </w:rPr>
      </w:pPr>
      <w:r>
        <w:rPr>
          <w:b/>
          <w:lang w:eastAsia="en-GB"/>
        </w:rPr>
        <w:t>Description</w:t>
      </w:r>
      <w:r w:rsidR="00D048F9">
        <w:rPr>
          <w:b/>
          <w:lang w:eastAsia="en-GB"/>
        </w:rPr>
        <w:t xml:space="preserve"> of the waste a</w:t>
      </w:r>
      <w:r w:rsidR="004B4431">
        <w:rPr>
          <w:b/>
          <w:lang w:eastAsia="en-GB"/>
        </w:rPr>
        <w:t>ctivity</w:t>
      </w:r>
    </w:p>
    <w:p w:rsidR="00EE7F0F" w:rsidRDefault="00A34CBF" w:rsidP="00541B66">
      <w:pPr>
        <w:pStyle w:val="MainText"/>
        <w:ind w:left="0"/>
      </w:pPr>
      <w:r>
        <w:rPr>
          <w:lang w:eastAsia="en-GB"/>
        </w:rPr>
        <w:t xml:space="preserve">Describe the nature of the waste related activity which is proposed to be carried on within the facility. </w:t>
      </w:r>
      <w:proofErr w:type="gramStart"/>
      <w:r>
        <w:t>[Article 10 (1) (j)]</w:t>
      </w:r>
      <w:r w:rsidR="00EE7F0F">
        <w:t>.</w:t>
      </w:r>
      <w:proofErr w:type="gramEnd"/>
      <w:r w:rsidR="00EE7F0F">
        <w:t xml:space="preserve"> (Continue on a separate sheet if necessary)</w:t>
      </w:r>
    </w:p>
    <w:p w:rsidR="009227A5" w:rsidRDefault="009227A5" w:rsidP="00541B66">
      <w:pPr>
        <w:pStyle w:val="MainText"/>
        <w:ind w:left="0"/>
        <w:rPr>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20"/>
      </w:tblGrid>
      <w:tr w:rsidR="00A34CBF" w:rsidRPr="005A1B28">
        <w:tc>
          <w:tcPr>
            <w:tcW w:w="8820" w:type="dxa"/>
          </w:tcPr>
          <w:p w:rsidR="00A34CBF" w:rsidRPr="005A1B28" w:rsidRDefault="00A34CBF" w:rsidP="00D63CF5">
            <w:pPr>
              <w:pStyle w:val="TableText"/>
            </w:pPr>
          </w:p>
        </w:tc>
      </w:tr>
      <w:tr w:rsidR="00A34CBF" w:rsidRPr="005A1B28">
        <w:tc>
          <w:tcPr>
            <w:tcW w:w="8820" w:type="dxa"/>
          </w:tcPr>
          <w:p w:rsidR="00A34CBF" w:rsidRPr="005A1B28" w:rsidRDefault="00A34CBF" w:rsidP="00D63CF5">
            <w:pPr>
              <w:pStyle w:val="TableText"/>
            </w:pPr>
          </w:p>
        </w:tc>
      </w:tr>
      <w:tr w:rsidR="00A34CBF" w:rsidRPr="005A1B28">
        <w:tc>
          <w:tcPr>
            <w:tcW w:w="8820" w:type="dxa"/>
          </w:tcPr>
          <w:p w:rsidR="00A34CBF" w:rsidRPr="005A1B28" w:rsidRDefault="00A34CBF" w:rsidP="00D63CF5">
            <w:pPr>
              <w:pStyle w:val="TableText"/>
            </w:pPr>
          </w:p>
        </w:tc>
      </w:tr>
      <w:tr w:rsidR="00A34CBF" w:rsidRPr="005A1B28">
        <w:tc>
          <w:tcPr>
            <w:tcW w:w="8820" w:type="dxa"/>
          </w:tcPr>
          <w:p w:rsidR="00A34CBF" w:rsidRPr="005A1B28" w:rsidRDefault="00A34CBF" w:rsidP="00D63CF5">
            <w:pPr>
              <w:pStyle w:val="TableText"/>
            </w:pPr>
          </w:p>
        </w:tc>
      </w:tr>
      <w:tr w:rsidR="00A34CBF" w:rsidRPr="005A1B28">
        <w:tc>
          <w:tcPr>
            <w:tcW w:w="8820" w:type="dxa"/>
          </w:tcPr>
          <w:p w:rsidR="00A34CBF" w:rsidRPr="005A1B28" w:rsidRDefault="00A34CBF" w:rsidP="00D63CF5">
            <w:pPr>
              <w:pStyle w:val="TableText"/>
            </w:pPr>
          </w:p>
        </w:tc>
      </w:tr>
      <w:tr w:rsidR="00A34CBF" w:rsidRPr="005A1B28">
        <w:tc>
          <w:tcPr>
            <w:tcW w:w="8820" w:type="dxa"/>
          </w:tcPr>
          <w:p w:rsidR="00A34CBF" w:rsidRPr="005A1B28" w:rsidRDefault="00A34CBF" w:rsidP="00D63CF5">
            <w:pPr>
              <w:pStyle w:val="TableText"/>
            </w:pPr>
          </w:p>
        </w:tc>
      </w:tr>
      <w:tr w:rsidR="00A34CBF" w:rsidRPr="005A1B28">
        <w:tc>
          <w:tcPr>
            <w:tcW w:w="8820" w:type="dxa"/>
          </w:tcPr>
          <w:p w:rsidR="00A34CBF" w:rsidRPr="005A1B28" w:rsidRDefault="00A34CBF" w:rsidP="00D63CF5">
            <w:pPr>
              <w:pStyle w:val="TableText"/>
            </w:pPr>
          </w:p>
        </w:tc>
      </w:tr>
      <w:tr w:rsidR="00A34CBF" w:rsidRPr="005A1B28">
        <w:tc>
          <w:tcPr>
            <w:tcW w:w="8820" w:type="dxa"/>
          </w:tcPr>
          <w:p w:rsidR="00A34CBF" w:rsidRPr="005A1B28" w:rsidRDefault="00A34CBF" w:rsidP="00D63CF5">
            <w:pPr>
              <w:pStyle w:val="TableText"/>
            </w:pPr>
          </w:p>
        </w:tc>
      </w:tr>
      <w:tr w:rsidR="00A34CBF" w:rsidRPr="005A1B28">
        <w:tc>
          <w:tcPr>
            <w:tcW w:w="8820" w:type="dxa"/>
          </w:tcPr>
          <w:p w:rsidR="00A34CBF" w:rsidRPr="005A1B28" w:rsidRDefault="00A34CBF" w:rsidP="00D63CF5">
            <w:pPr>
              <w:pStyle w:val="TableText"/>
            </w:pPr>
          </w:p>
        </w:tc>
      </w:tr>
      <w:tr w:rsidR="00A34CBF" w:rsidRPr="005A1B28">
        <w:tc>
          <w:tcPr>
            <w:tcW w:w="8820" w:type="dxa"/>
          </w:tcPr>
          <w:p w:rsidR="00A34CBF" w:rsidRPr="005A1B28" w:rsidRDefault="00A34CBF" w:rsidP="00D63CF5">
            <w:pPr>
              <w:pStyle w:val="TableText"/>
            </w:pPr>
          </w:p>
        </w:tc>
      </w:tr>
      <w:tr w:rsidR="00A34CBF" w:rsidRPr="005A1B28">
        <w:tc>
          <w:tcPr>
            <w:tcW w:w="8820" w:type="dxa"/>
          </w:tcPr>
          <w:p w:rsidR="00A34CBF" w:rsidRPr="005A1B28" w:rsidRDefault="00A34CBF" w:rsidP="00D63CF5">
            <w:pPr>
              <w:pStyle w:val="TableText"/>
            </w:pPr>
          </w:p>
        </w:tc>
      </w:tr>
      <w:tr w:rsidR="00A34CBF" w:rsidRPr="005A1B28">
        <w:tc>
          <w:tcPr>
            <w:tcW w:w="8820" w:type="dxa"/>
          </w:tcPr>
          <w:p w:rsidR="00A34CBF" w:rsidRPr="005A1B28" w:rsidRDefault="00A34CBF" w:rsidP="00D63CF5">
            <w:pPr>
              <w:pStyle w:val="TableText"/>
            </w:pPr>
          </w:p>
        </w:tc>
      </w:tr>
      <w:tr w:rsidR="00A34CBF" w:rsidRPr="005A1B28">
        <w:tc>
          <w:tcPr>
            <w:tcW w:w="8820" w:type="dxa"/>
          </w:tcPr>
          <w:p w:rsidR="00A34CBF" w:rsidRPr="005A1B28" w:rsidRDefault="00A34CBF" w:rsidP="00D63CF5">
            <w:pPr>
              <w:pStyle w:val="TableText"/>
            </w:pPr>
          </w:p>
        </w:tc>
      </w:tr>
      <w:tr w:rsidR="00A34CBF" w:rsidRPr="005A1B28">
        <w:tc>
          <w:tcPr>
            <w:tcW w:w="8820" w:type="dxa"/>
          </w:tcPr>
          <w:p w:rsidR="00A34CBF" w:rsidRPr="005A1B28" w:rsidRDefault="00A34CBF" w:rsidP="00D63CF5">
            <w:pPr>
              <w:pStyle w:val="TableText"/>
            </w:pPr>
          </w:p>
        </w:tc>
      </w:tr>
    </w:tbl>
    <w:p w:rsidR="00A34CBF" w:rsidRDefault="00A34CBF" w:rsidP="00A34CBF">
      <w:pPr>
        <w:pStyle w:val="MainText"/>
        <w:ind w:left="540"/>
        <w:rPr>
          <w:lang w:eastAsia="en-GB"/>
        </w:rPr>
      </w:pPr>
    </w:p>
    <w:p w:rsidR="00A34CBF" w:rsidRDefault="00A34CBF" w:rsidP="00421372">
      <w:pPr>
        <w:pStyle w:val="MainText"/>
        <w:numPr>
          <w:ilvl w:val="1"/>
          <w:numId w:val="20"/>
        </w:numPr>
        <w:tabs>
          <w:tab w:val="clear" w:pos="924"/>
          <w:tab w:val="num" w:pos="540"/>
        </w:tabs>
        <w:rPr>
          <w:lang w:eastAsia="en-GB"/>
        </w:rPr>
      </w:pPr>
      <w:r w:rsidRPr="00EE7F0F">
        <w:rPr>
          <w:b/>
          <w:lang w:eastAsia="en-GB"/>
        </w:rPr>
        <w:t xml:space="preserve">Is an </w:t>
      </w:r>
      <w:smartTag w:uri="urn:schemas-microsoft-com:office:smarttags" w:element="PersonName">
        <w:r w:rsidRPr="00EE7F0F">
          <w:rPr>
            <w:b/>
            <w:lang w:eastAsia="en-GB"/>
          </w:rPr>
          <w:t>Environment</w:t>
        </w:r>
      </w:smartTag>
      <w:r w:rsidRPr="00EE7F0F">
        <w:rPr>
          <w:b/>
          <w:lang w:eastAsia="en-GB"/>
        </w:rPr>
        <w:t>al Impact Statement (EIS) required for this activity</w:t>
      </w:r>
      <w:fldSimple w:instr=" NOTEREF _Ref198021968 \h  \* MERGEFORMAT ">
        <w:r w:rsidR="0070396D" w:rsidRPr="0070396D">
          <w:rPr>
            <w:rFonts w:ascii="Arial Bold" w:hAnsi="Arial Bold"/>
            <w:b/>
            <w:szCs w:val="20"/>
            <w:vertAlign w:val="superscript"/>
            <w:lang w:eastAsia="en-GB"/>
          </w:rPr>
          <w:t>1</w:t>
        </w:r>
      </w:fldSimple>
      <w:r w:rsidRPr="00EE7F0F">
        <w:rPr>
          <w:b/>
          <w:lang w:eastAsia="en-GB"/>
        </w:rPr>
        <w:t>? If yes, please enclose a copy of the EIS</w:t>
      </w:r>
      <w:r>
        <w:rPr>
          <w:lang w:eastAsia="en-GB"/>
        </w:rPr>
        <w:t>.</w:t>
      </w:r>
    </w:p>
    <w:p w:rsidR="00A34CBF" w:rsidRPr="005A1B28" w:rsidRDefault="00A34CBF" w:rsidP="00A34CBF">
      <w:pPr>
        <w:pStyle w:val="MainText"/>
        <w:rPr>
          <w:lang w:eastAsia="en-GB"/>
        </w:rPr>
      </w:pPr>
      <w:r w:rsidRPr="005A1B28">
        <w:rPr>
          <w:lang w:eastAsia="en-GB"/>
        </w:rPr>
        <w:t>Yes</w:t>
      </w:r>
      <w:r w:rsidRPr="005A1B28">
        <w:rPr>
          <w:lang w:eastAsia="en-GB"/>
        </w:rPr>
        <w:tab/>
      </w:r>
      <w:r w:rsidR="00773E1A" w:rsidRPr="005A1B28">
        <w:rPr>
          <w:lang w:eastAsia="en-GB"/>
        </w:rPr>
        <w:fldChar w:fldCharType="begin">
          <w:ffData>
            <w:name w:val="Check1"/>
            <w:enabled/>
            <w:calcOnExit w:val="0"/>
            <w:checkBox>
              <w:sizeAuto/>
              <w:default w:val="0"/>
            </w:checkBox>
          </w:ffData>
        </w:fldChar>
      </w:r>
      <w:r w:rsidRPr="005A1B28">
        <w:rPr>
          <w:lang w:eastAsia="en-GB"/>
        </w:rPr>
        <w:instrText xml:space="preserve"> FORMCHECKBOX </w:instrText>
      </w:r>
      <w:r w:rsidR="00773E1A">
        <w:rPr>
          <w:lang w:eastAsia="en-GB"/>
        </w:rPr>
      </w:r>
      <w:r w:rsidR="00773E1A">
        <w:rPr>
          <w:lang w:eastAsia="en-GB"/>
        </w:rPr>
        <w:fldChar w:fldCharType="separate"/>
      </w:r>
      <w:r w:rsidR="00773E1A" w:rsidRPr="005A1B28">
        <w:rPr>
          <w:lang w:eastAsia="en-GB"/>
        </w:rPr>
        <w:fldChar w:fldCharType="end"/>
      </w:r>
    </w:p>
    <w:p w:rsidR="00A34CBF" w:rsidRPr="005A1B28" w:rsidRDefault="00A34CBF" w:rsidP="00A34CBF">
      <w:pPr>
        <w:pStyle w:val="MainText"/>
        <w:rPr>
          <w:lang w:eastAsia="en-GB"/>
        </w:rPr>
      </w:pPr>
      <w:r w:rsidRPr="005A1B28">
        <w:rPr>
          <w:lang w:eastAsia="en-GB"/>
        </w:rPr>
        <w:t>No</w:t>
      </w:r>
      <w:r w:rsidRPr="005A1B28">
        <w:rPr>
          <w:lang w:eastAsia="en-GB"/>
        </w:rPr>
        <w:tab/>
      </w:r>
      <w:r w:rsidR="00773E1A" w:rsidRPr="005A1B28">
        <w:rPr>
          <w:lang w:eastAsia="en-GB"/>
        </w:rPr>
        <w:fldChar w:fldCharType="begin">
          <w:ffData>
            <w:name w:val="Check2"/>
            <w:enabled/>
            <w:calcOnExit w:val="0"/>
            <w:checkBox>
              <w:sizeAuto/>
              <w:default w:val="0"/>
            </w:checkBox>
          </w:ffData>
        </w:fldChar>
      </w:r>
      <w:r w:rsidRPr="005A1B28">
        <w:rPr>
          <w:lang w:eastAsia="en-GB"/>
        </w:rPr>
        <w:instrText xml:space="preserve"> FORMCHECKBOX </w:instrText>
      </w:r>
      <w:r w:rsidR="00773E1A">
        <w:rPr>
          <w:lang w:eastAsia="en-GB"/>
        </w:rPr>
      </w:r>
      <w:r w:rsidR="00773E1A">
        <w:rPr>
          <w:lang w:eastAsia="en-GB"/>
        </w:rPr>
        <w:fldChar w:fldCharType="separate"/>
      </w:r>
      <w:r w:rsidR="00773E1A" w:rsidRPr="005A1B28">
        <w:rPr>
          <w:lang w:eastAsia="en-GB"/>
        </w:rPr>
        <w:fldChar w:fldCharType="end"/>
      </w:r>
    </w:p>
    <w:p w:rsidR="00A34CBF" w:rsidRPr="005A1B28" w:rsidRDefault="00A34CBF" w:rsidP="00A34CBF">
      <w:pPr>
        <w:jc w:val="both"/>
        <w:rPr>
          <w:rFonts w:ascii="Arial" w:hAnsi="Arial" w:cs="Arial"/>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87"/>
        <w:gridCol w:w="7033"/>
      </w:tblGrid>
      <w:tr w:rsidR="00A34CBF" w:rsidRPr="005A1B28">
        <w:tc>
          <w:tcPr>
            <w:tcW w:w="1787" w:type="dxa"/>
          </w:tcPr>
          <w:p w:rsidR="00A34CBF" w:rsidRPr="00C5330F" w:rsidRDefault="00A34CBF" w:rsidP="00D63CF5">
            <w:pPr>
              <w:pStyle w:val="TableText"/>
              <w:rPr>
                <w:b/>
                <w:lang w:eastAsia="en-GB"/>
              </w:rPr>
            </w:pPr>
            <w:r w:rsidRPr="00C5330F">
              <w:rPr>
                <w:b/>
                <w:lang w:eastAsia="en-GB"/>
              </w:rPr>
              <w:t>Document</w:t>
            </w:r>
            <w:r w:rsidR="00912CB1">
              <w:rPr>
                <w:b/>
                <w:lang w:eastAsia="en-GB"/>
              </w:rPr>
              <w:t>(s)</w:t>
            </w:r>
            <w:r w:rsidRPr="00C5330F">
              <w:rPr>
                <w:b/>
                <w:lang w:eastAsia="en-GB"/>
              </w:rPr>
              <w:t xml:space="preserve"> Reference: </w:t>
            </w:r>
          </w:p>
        </w:tc>
        <w:tc>
          <w:tcPr>
            <w:tcW w:w="7033" w:type="dxa"/>
          </w:tcPr>
          <w:p w:rsidR="00A34CBF" w:rsidRPr="005A1B28" w:rsidRDefault="00A34CBF" w:rsidP="00D63CF5">
            <w:pPr>
              <w:pStyle w:val="TableText"/>
              <w:rPr>
                <w:lang w:eastAsia="en-GB"/>
              </w:rPr>
            </w:pPr>
          </w:p>
        </w:tc>
      </w:tr>
    </w:tbl>
    <w:p w:rsidR="004551A4" w:rsidRPr="000539C2" w:rsidRDefault="004551A4" w:rsidP="004551A4">
      <w:pPr>
        <w:pStyle w:val="NormalWeb"/>
        <w:spacing w:after="120" w:afterAutospacing="0"/>
        <w:rPr>
          <w:rFonts w:ascii="Arial" w:hAnsi="Arial" w:cs="Arial"/>
          <w:sz w:val="16"/>
          <w:szCs w:val="16"/>
        </w:rPr>
      </w:pPr>
      <w:r>
        <w:t xml:space="preserve"> </w:t>
      </w:r>
      <w:r w:rsidR="00485706" w:rsidRPr="00485706">
        <w:rPr>
          <w:vertAlign w:val="superscript"/>
        </w:rPr>
        <w:t>1</w:t>
      </w:r>
      <w:r w:rsidRPr="000539C2">
        <w:rPr>
          <w:rFonts w:ascii="Arial" w:hAnsi="Arial" w:cs="Arial"/>
          <w:sz w:val="16"/>
          <w:szCs w:val="16"/>
        </w:rPr>
        <w:t xml:space="preserve">Disposal or recovery activity &gt;25,000 </w:t>
      </w:r>
      <w:proofErr w:type="spellStart"/>
      <w:r w:rsidRPr="000539C2">
        <w:rPr>
          <w:rFonts w:ascii="Arial" w:hAnsi="Arial" w:cs="Arial"/>
          <w:sz w:val="16"/>
          <w:szCs w:val="16"/>
        </w:rPr>
        <w:t>tonnes</w:t>
      </w:r>
      <w:proofErr w:type="spellEnd"/>
      <w:r w:rsidRPr="000539C2">
        <w:rPr>
          <w:rFonts w:ascii="Arial" w:hAnsi="Arial" w:cs="Arial"/>
          <w:sz w:val="16"/>
          <w:szCs w:val="16"/>
        </w:rPr>
        <w:t xml:space="preserve"> require an EIS (S.I. No. 349/1989: European</w:t>
      </w:r>
      <w:r>
        <w:rPr>
          <w:rFonts w:ascii="Arial" w:hAnsi="Arial" w:cs="Arial"/>
          <w:sz w:val="16"/>
          <w:szCs w:val="16"/>
        </w:rPr>
        <w:t xml:space="preserve"> </w:t>
      </w:r>
      <w:r w:rsidRPr="000539C2">
        <w:rPr>
          <w:rFonts w:ascii="Arial" w:hAnsi="Arial" w:cs="Arial"/>
          <w:sz w:val="16"/>
          <w:szCs w:val="16"/>
        </w:rPr>
        <w:t>Communities (Environmental Impact Assessment) Regulations, 1989.)</w:t>
      </w:r>
    </w:p>
    <w:p w:rsidR="004551A4" w:rsidRPr="000539C2" w:rsidRDefault="004551A4" w:rsidP="004551A4">
      <w:pPr>
        <w:pStyle w:val="FootnoteText"/>
        <w:rPr>
          <w:rFonts w:ascii="Arial" w:hAnsi="Arial" w:cs="Arial"/>
          <w:sz w:val="16"/>
          <w:szCs w:val="16"/>
        </w:rPr>
      </w:pPr>
      <w:proofErr w:type="gramStart"/>
      <w:r w:rsidRPr="000539C2">
        <w:rPr>
          <w:rFonts w:ascii="Arial" w:hAnsi="Arial" w:cs="Arial"/>
          <w:sz w:val="16"/>
          <w:szCs w:val="16"/>
          <w:lang w:val="en-US"/>
        </w:rPr>
        <w:t>Any change or extension of development which would result in an increase in size greater than 25%, or an amount equal to 50% of the appropriate threshold, whichever is the greater.</w:t>
      </w:r>
      <w:proofErr w:type="gramEnd"/>
      <w:r w:rsidRPr="000539C2">
        <w:rPr>
          <w:rFonts w:ascii="Arial" w:hAnsi="Arial" w:cs="Arial"/>
          <w:sz w:val="16"/>
          <w:szCs w:val="16"/>
          <w:lang w:val="en-US"/>
        </w:rPr>
        <w:t xml:space="preserve"> (S.I. No. 93 of 1999. </w:t>
      </w:r>
      <w:proofErr w:type="gramStart"/>
      <w:r w:rsidRPr="000539C2">
        <w:rPr>
          <w:rFonts w:ascii="Arial" w:hAnsi="Arial" w:cs="Arial"/>
          <w:sz w:val="16"/>
          <w:szCs w:val="16"/>
          <w:lang w:val="en-US"/>
        </w:rPr>
        <w:t>European Communities (Environmental Impact Assessment) (Amendment) Regulations, 1999.)</w:t>
      </w:r>
      <w:proofErr w:type="gramEnd"/>
    </w:p>
    <w:p w:rsidR="00A34CBF" w:rsidRDefault="00A34CBF" w:rsidP="00A34CBF">
      <w:pPr>
        <w:pStyle w:val="MainText"/>
        <w:ind w:left="0"/>
        <w:rPr>
          <w:lang w:eastAsia="en-GB"/>
        </w:rPr>
      </w:pPr>
    </w:p>
    <w:p w:rsidR="00F33E4A" w:rsidRDefault="00F33E4A" w:rsidP="00A34CBF">
      <w:pPr>
        <w:pStyle w:val="MainText"/>
        <w:ind w:left="0"/>
        <w:rPr>
          <w:lang w:eastAsia="en-GB"/>
        </w:rPr>
      </w:pPr>
    </w:p>
    <w:p w:rsidR="00F33E4A" w:rsidRDefault="00F33E4A" w:rsidP="00A34CBF">
      <w:pPr>
        <w:pStyle w:val="MainText"/>
        <w:ind w:left="0"/>
        <w:rPr>
          <w:lang w:eastAsia="en-GB"/>
        </w:rPr>
      </w:pPr>
    </w:p>
    <w:p w:rsidR="00F33E4A" w:rsidRDefault="00F33E4A" w:rsidP="00A34CBF">
      <w:pPr>
        <w:pStyle w:val="MainText"/>
        <w:ind w:left="0"/>
        <w:rPr>
          <w:lang w:eastAsia="en-GB"/>
        </w:rPr>
      </w:pPr>
    </w:p>
    <w:p w:rsidR="00A34CBF" w:rsidRDefault="00ED50CD" w:rsidP="00421372">
      <w:pPr>
        <w:pStyle w:val="MainText"/>
        <w:numPr>
          <w:ilvl w:val="1"/>
          <w:numId w:val="20"/>
        </w:numPr>
        <w:tabs>
          <w:tab w:val="clear" w:pos="924"/>
          <w:tab w:val="num" w:pos="540"/>
        </w:tabs>
        <w:rPr>
          <w:lang w:eastAsia="en-GB"/>
        </w:rPr>
      </w:pPr>
      <w:r>
        <w:rPr>
          <w:b/>
          <w:lang w:eastAsia="en-GB"/>
        </w:rPr>
        <w:lastRenderedPageBreak/>
        <w:t>Class or classes of</w:t>
      </w:r>
      <w:r w:rsidR="00D048F9">
        <w:rPr>
          <w:b/>
          <w:lang w:eastAsia="en-GB"/>
        </w:rPr>
        <w:t xml:space="preserve"> the waste a</w:t>
      </w:r>
      <w:r w:rsidR="00A34CBF">
        <w:rPr>
          <w:b/>
          <w:lang w:eastAsia="en-GB"/>
        </w:rPr>
        <w:t>ctivity</w:t>
      </w:r>
      <w:r w:rsidR="00C5330F">
        <w:rPr>
          <w:b/>
          <w:lang w:eastAsia="en-GB"/>
        </w:rPr>
        <w:t xml:space="preserve"> </w:t>
      </w:r>
      <w:r w:rsidR="00C5330F" w:rsidRPr="00C5330F">
        <w:rPr>
          <w:b/>
        </w:rPr>
        <w:t>[Article 10 (1) (l)]</w:t>
      </w:r>
    </w:p>
    <w:p w:rsidR="00A34CBF" w:rsidRDefault="00C5330F" w:rsidP="00541B66">
      <w:pPr>
        <w:pStyle w:val="MainText"/>
        <w:ind w:left="0"/>
        <w:rPr>
          <w:lang w:eastAsia="en-GB"/>
        </w:rPr>
      </w:pPr>
      <w:r>
        <w:rPr>
          <w:lang w:eastAsia="en-GB"/>
        </w:rPr>
        <w:t>Identify</w:t>
      </w:r>
      <w:r w:rsidR="004F4392" w:rsidRPr="005A1B28">
        <w:rPr>
          <w:lang w:eastAsia="en-GB"/>
        </w:rPr>
        <w:t xml:space="preserve"> the class or classes of activity</w:t>
      </w:r>
      <w:r>
        <w:rPr>
          <w:lang w:eastAsia="en-GB"/>
        </w:rPr>
        <w:t xml:space="preserve"> that will take place at the facility</w:t>
      </w:r>
      <w:r w:rsidR="004F4392" w:rsidRPr="005A1B28">
        <w:rPr>
          <w:lang w:eastAsia="en-GB"/>
        </w:rPr>
        <w:t xml:space="preserve">, in accordance with; </w:t>
      </w:r>
    </w:p>
    <w:p w:rsidR="00C5330F" w:rsidRPr="008C63E4" w:rsidRDefault="003E2CAB" w:rsidP="00421372">
      <w:pPr>
        <w:pStyle w:val="MainText"/>
        <w:numPr>
          <w:ilvl w:val="0"/>
          <w:numId w:val="23"/>
        </w:numPr>
        <w:rPr>
          <w:b/>
          <w:sz w:val="24"/>
          <w:u w:val="single"/>
          <w:lang w:eastAsia="en-GB"/>
        </w:rPr>
      </w:pPr>
      <w:r>
        <w:rPr>
          <w:lang w:eastAsia="en-GB"/>
        </w:rPr>
        <w:t xml:space="preserve">Disposal and Recovery activities as per </w:t>
      </w:r>
      <w:r w:rsidR="004F4392" w:rsidRPr="005A1B28">
        <w:rPr>
          <w:lang w:eastAsia="en-GB"/>
        </w:rPr>
        <w:t xml:space="preserve">the third and fourth schedules of the </w:t>
      </w:r>
      <w:r w:rsidR="00C5330F">
        <w:rPr>
          <w:lang w:eastAsia="en-GB"/>
        </w:rPr>
        <w:t xml:space="preserve">Waste Management </w:t>
      </w:r>
      <w:r w:rsidR="004F4392" w:rsidRPr="005A1B28">
        <w:rPr>
          <w:lang w:eastAsia="en-GB"/>
        </w:rPr>
        <w:t>Act</w:t>
      </w:r>
      <w:r>
        <w:rPr>
          <w:lang w:eastAsia="en-GB"/>
        </w:rPr>
        <w:t>s 1996-200</w:t>
      </w:r>
      <w:r w:rsidR="002123A3">
        <w:rPr>
          <w:lang w:eastAsia="en-GB"/>
        </w:rPr>
        <w:t>8</w:t>
      </w:r>
      <w:r>
        <w:rPr>
          <w:lang w:eastAsia="en-GB"/>
        </w:rPr>
        <w:t xml:space="preserve"> (see </w:t>
      </w:r>
      <w:r w:rsidRPr="003E2CAB">
        <w:rPr>
          <w:b/>
          <w:lang w:eastAsia="en-GB"/>
        </w:rPr>
        <w:t>Appendix 2</w:t>
      </w:r>
      <w:r>
        <w:rPr>
          <w:lang w:eastAsia="en-GB"/>
        </w:rPr>
        <w:t>)</w:t>
      </w:r>
      <w:r w:rsidR="004F4392" w:rsidRPr="005A1B28">
        <w:rPr>
          <w:lang w:eastAsia="en-GB"/>
        </w:rPr>
        <w:t xml:space="preserve">; </w:t>
      </w:r>
      <w:r w:rsidRPr="008C63E4">
        <w:rPr>
          <w:b/>
          <w:sz w:val="24"/>
          <w:u w:val="single"/>
          <w:lang w:eastAsia="en-GB"/>
        </w:rPr>
        <w:t>and</w:t>
      </w:r>
    </w:p>
    <w:p w:rsidR="003E2CAB" w:rsidRDefault="003E2CAB" w:rsidP="00421372">
      <w:pPr>
        <w:pStyle w:val="MainText"/>
        <w:numPr>
          <w:ilvl w:val="0"/>
          <w:numId w:val="23"/>
        </w:numPr>
        <w:rPr>
          <w:lang w:eastAsia="en-GB"/>
        </w:rPr>
      </w:pPr>
      <w:r>
        <w:rPr>
          <w:lang w:eastAsia="en-GB"/>
        </w:rPr>
        <w:t xml:space="preserve">Classes of Activity subject to waste facility permit application to a local authority as per </w:t>
      </w:r>
      <w:r w:rsidR="004F4392" w:rsidRPr="005A1B28">
        <w:rPr>
          <w:lang w:eastAsia="en-GB"/>
        </w:rPr>
        <w:t>Part I of the third schedule of the Regulations</w:t>
      </w:r>
      <w:r w:rsidR="00C5330F">
        <w:rPr>
          <w:lang w:eastAsia="en-GB"/>
        </w:rPr>
        <w:t xml:space="preserve"> (see </w:t>
      </w:r>
      <w:r w:rsidR="00C5330F" w:rsidRPr="00C5330F">
        <w:rPr>
          <w:b/>
          <w:lang w:eastAsia="en-GB"/>
        </w:rPr>
        <w:t xml:space="preserve">Appendix </w:t>
      </w:r>
      <w:r>
        <w:rPr>
          <w:b/>
          <w:lang w:eastAsia="en-GB"/>
        </w:rPr>
        <w:t>3</w:t>
      </w:r>
      <w:r w:rsidR="00C5330F">
        <w:rPr>
          <w:lang w:eastAsia="en-GB"/>
        </w:rPr>
        <w:t>)</w:t>
      </w:r>
      <w:r>
        <w:rPr>
          <w:lang w:eastAsia="en-GB"/>
        </w:rPr>
        <w:t xml:space="preserve"> </w:t>
      </w:r>
      <w:r w:rsidRPr="008C63E4">
        <w:rPr>
          <w:b/>
          <w:sz w:val="24"/>
          <w:u w:val="single"/>
          <w:lang w:eastAsia="en-GB"/>
        </w:rPr>
        <w:t>or</w:t>
      </w:r>
      <w:r w:rsidRPr="008C63E4">
        <w:rPr>
          <w:sz w:val="24"/>
          <w:lang w:eastAsia="en-GB"/>
        </w:rPr>
        <w:t xml:space="preserve"> </w:t>
      </w:r>
    </w:p>
    <w:p w:rsidR="003E2CAB" w:rsidRDefault="003E2CAB" w:rsidP="00421372">
      <w:pPr>
        <w:pStyle w:val="MainText"/>
        <w:numPr>
          <w:ilvl w:val="0"/>
          <w:numId w:val="23"/>
        </w:numPr>
        <w:rPr>
          <w:lang w:eastAsia="en-GB"/>
        </w:rPr>
      </w:pPr>
      <w:r>
        <w:rPr>
          <w:lang w:eastAsia="en-GB"/>
        </w:rPr>
        <w:t xml:space="preserve">Classes of Activity subject to </w:t>
      </w:r>
      <w:r w:rsidR="00870372">
        <w:rPr>
          <w:lang w:eastAsia="en-GB"/>
        </w:rPr>
        <w:t xml:space="preserve">certificate of </w:t>
      </w:r>
      <w:r>
        <w:rPr>
          <w:lang w:eastAsia="en-GB"/>
        </w:rPr>
        <w:t xml:space="preserve">registration with the local authority or the Agency as per </w:t>
      </w:r>
      <w:r w:rsidR="008E01DC">
        <w:rPr>
          <w:lang w:eastAsia="en-GB"/>
        </w:rPr>
        <w:t>Part II</w:t>
      </w:r>
      <w:r w:rsidR="004F4392" w:rsidRPr="005A1B28">
        <w:rPr>
          <w:lang w:eastAsia="en-GB"/>
        </w:rPr>
        <w:t xml:space="preserve"> of the thir</w:t>
      </w:r>
      <w:r w:rsidR="002D25EC">
        <w:rPr>
          <w:lang w:eastAsia="en-GB"/>
        </w:rPr>
        <w:t xml:space="preserve">d schedule of the Regulations </w:t>
      </w:r>
      <w:r w:rsidR="008E01DC">
        <w:rPr>
          <w:lang w:eastAsia="en-GB"/>
        </w:rPr>
        <w:t>(</w:t>
      </w:r>
      <w:r w:rsidR="002D25EC">
        <w:rPr>
          <w:lang w:eastAsia="en-GB"/>
        </w:rPr>
        <w:t>s</w:t>
      </w:r>
      <w:r w:rsidR="00C5330F">
        <w:rPr>
          <w:lang w:eastAsia="en-GB"/>
        </w:rPr>
        <w:t xml:space="preserve">ee </w:t>
      </w:r>
      <w:r w:rsidR="00C5330F" w:rsidRPr="00C5330F">
        <w:rPr>
          <w:b/>
          <w:lang w:eastAsia="en-GB"/>
        </w:rPr>
        <w:t xml:space="preserve">Appendix </w:t>
      </w:r>
      <w:r>
        <w:rPr>
          <w:b/>
          <w:lang w:eastAsia="en-GB"/>
        </w:rPr>
        <w:t>4</w:t>
      </w:r>
      <w:r w:rsidR="008E01DC">
        <w:rPr>
          <w:lang w:eastAsia="en-GB"/>
        </w:rPr>
        <w:t>)</w:t>
      </w:r>
    </w:p>
    <w:p w:rsidR="00870372" w:rsidRDefault="004F4392" w:rsidP="002963E2">
      <w:pPr>
        <w:pStyle w:val="MainText"/>
        <w:ind w:left="0"/>
        <w:rPr>
          <w:lang w:eastAsia="en-GB"/>
        </w:rPr>
      </w:pPr>
      <w:r w:rsidRPr="005A1B28">
        <w:rPr>
          <w:lang w:eastAsia="en-GB"/>
        </w:rPr>
        <w:t xml:space="preserve">Where two or more activities are carried out at the facility, identify the </w:t>
      </w:r>
      <w:r w:rsidRPr="00D017D4">
        <w:rPr>
          <w:u w:val="single"/>
          <w:lang w:eastAsia="en-GB"/>
        </w:rPr>
        <w:t>principa</w:t>
      </w:r>
      <w:r w:rsidR="000D0467" w:rsidRPr="00D017D4">
        <w:rPr>
          <w:u w:val="single"/>
          <w:lang w:eastAsia="en-GB"/>
        </w:rPr>
        <w:t xml:space="preserve">l </w:t>
      </w:r>
      <w:r w:rsidR="000D0467">
        <w:rPr>
          <w:lang w:eastAsia="en-GB"/>
        </w:rPr>
        <w:t>activity as per the</w:t>
      </w:r>
      <w:r w:rsidR="00654415">
        <w:rPr>
          <w:lang w:eastAsia="en-GB"/>
        </w:rPr>
        <w:t xml:space="preserve"> Regulations.</w:t>
      </w:r>
      <w:r w:rsidR="000D0467">
        <w:rPr>
          <w:lang w:eastAsia="en-GB"/>
        </w:rPr>
        <w:t xml:space="preserve"> </w:t>
      </w:r>
      <w:r w:rsidR="00C5330F">
        <w:rPr>
          <w:lang w:eastAsia="en-GB"/>
        </w:rPr>
        <w:t>P</w:t>
      </w:r>
      <w:r w:rsidR="00C5330F" w:rsidRPr="005A1B28">
        <w:rPr>
          <w:lang w:eastAsia="en-GB"/>
        </w:rPr>
        <w:t>lease use a separate sheet</w:t>
      </w:r>
      <w:r w:rsidR="00C5330F">
        <w:rPr>
          <w:lang w:eastAsia="en-GB"/>
        </w:rPr>
        <w:t xml:space="preserve"> if required.</w:t>
      </w:r>
    </w:p>
    <w:p w:rsidR="002963E2" w:rsidRPr="005A1B28" w:rsidRDefault="002963E2" w:rsidP="002963E2">
      <w:pPr>
        <w:pStyle w:val="MainText"/>
        <w:ind w:left="0"/>
        <w:rPr>
          <w:lang w:eastAsia="en-GB"/>
        </w:rPr>
      </w:pPr>
    </w:p>
    <w:tbl>
      <w:tblPr>
        <w:tblpPr w:leftFromText="180" w:rightFromText="180" w:vertAnchor="text" w:tblpX="21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92"/>
        <w:gridCol w:w="7020"/>
      </w:tblGrid>
      <w:tr w:rsidR="008D022D" w:rsidRPr="00654415">
        <w:tc>
          <w:tcPr>
            <w:tcW w:w="8712" w:type="dxa"/>
            <w:gridSpan w:val="2"/>
            <w:shd w:val="clear" w:color="auto" w:fill="CCFFCC"/>
          </w:tcPr>
          <w:p w:rsidR="008D022D" w:rsidRPr="00654415" w:rsidRDefault="008D022D" w:rsidP="002658A6">
            <w:pPr>
              <w:pStyle w:val="TableText"/>
              <w:rPr>
                <w:b/>
                <w:lang w:eastAsia="en-GB"/>
              </w:rPr>
            </w:pPr>
            <w:r w:rsidRPr="00654415">
              <w:rPr>
                <w:b/>
                <w:lang w:eastAsia="en-GB"/>
              </w:rPr>
              <w:t xml:space="preserve">Disposal activities as per </w:t>
            </w:r>
            <w:r w:rsidR="00870372" w:rsidRPr="00654415">
              <w:rPr>
                <w:b/>
                <w:lang w:eastAsia="en-GB"/>
              </w:rPr>
              <w:t xml:space="preserve">the third </w:t>
            </w:r>
            <w:r w:rsidRPr="00654415">
              <w:rPr>
                <w:b/>
                <w:lang w:eastAsia="en-GB"/>
              </w:rPr>
              <w:t>schedule of the Waste Management Acts 1996-2007</w:t>
            </w:r>
          </w:p>
        </w:tc>
      </w:tr>
      <w:tr w:rsidR="00C11026" w:rsidRPr="005A1B28">
        <w:tc>
          <w:tcPr>
            <w:tcW w:w="1692" w:type="dxa"/>
          </w:tcPr>
          <w:p w:rsidR="00C11026" w:rsidRPr="004B0B2E" w:rsidRDefault="00870372" w:rsidP="002658A6">
            <w:pPr>
              <w:pStyle w:val="TableText"/>
              <w:rPr>
                <w:b/>
                <w:lang w:eastAsia="en-GB"/>
              </w:rPr>
            </w:pPr>
            <w:r w:rsidRPr="004B0B2E">
              <w:rPr>
                <w:b/>
                <w:lang w:eastAsia="en-GB"/>
              </w:rPr>
              <w:t>Insert Class Number</w:t>
            </w:r>
            <w:r w:rsidR="008C63E4" w:rsidRPr="004B0B2E">
              <w:rPr>
                <w:b/>
                <w:lang w:eastAsia="en-GB"/>
              </w:rPr>
              <w:t>:</w:t>
            </w:r>
          </w:p>
        </w:tc>
        <w:tc>
          <w:tcPr>
            <w:tcW w:w="7020" w:type="dxa"/>
          </w:tcPr>
          <w:p w:rsidR="00C11026" w:rsidRPr="004B0B2E" w:rsidRDefault="00654415" w:rsidP="002658A6">
            <w:pPr>
              <w:pStyle w:val="TableText"/>
              <w:rPr>
                <w:b/>
                <w:lang w:eastAsia="en-GB"/>
              </w:rPr>
            </w:pPr>
            <w:r w:rsidRPr="004B0B2E">
              <w:rPr>
                <w:b/>
                <w:lang w:eastAsia="en-GB"/>
              </w:rPr>
              <w:t>Insert Class Description</w:t>
            </w:r>
          </w:p>
        </w:tc>
      </w:tr>
      <w:tr w:rsidR="008D022D" w:rsidRPr="005A1B28">
        <w:tc>
          <w:tcPr>
            <w:tcW w:w="1692" w:type="dxa"/>
          </w:tcPr>
          <w:p w:rsidR="00D017D4" w:rsidRPr="00F33E4A" w:rsidRDefault="00654415" w:rsidP="00D017D4">
            <w:pPr>
              <w:pStyle w:val="TableText"/>
              <w:rPr>
                <w:i/>
                <w:color w:val="0000FF"/>
                <w:lang w:eastAsia="en-GB"/>
              </w:rPr>
            </w:pPr>
            <w:r w:rsidRPr="00F33E4A">
              <w:rPr>
                <w:i/>
                <w:color w:val="0000FF"/>
                <w:lang w:eastAsia="en-GB"/>
              </w:rPr>
              <w:t xml:space="preserve">Example: </w:t>
            </w:r>
            <w:r w:rsidR="00D017D4" w:rsidRPr="00F33E4A">
              <w:rPr>
                <w:rFonts w:cs="Arial"/>
                <w:i/>
                <w:color w:val="3333FF"/>
                <w:sz w:val="20"/>
              </w:rPr>
              <w:t>D 1</w:t>
            </w:r>
          </w:p>
        </w:tc>
        <w:tc>
          <w:tcPr>
            <w:tcW w:w="7020" w:type="dxa"/>
          </w:tcPr>
          <w:p w:rsidR="008D022D" w:rsidRPr="00F33E4A" w:rsidRDefault="00654415" w:rsidP="00D017D4">
            <w:pPr>
              <w:autoSpaceDE w:val="0"/>
              <w:autoSpaceDN w:val="0"/>
              <w:adjustRightInd w:val="0"/>
              <w:jc w:val="both"/>
              <w:rPr>
                <w:rFonts w:ascii="Arial" w:hAnsi="Arial" w:cs="Arial"/>
                <w:i/>
                <w:color w:val="3333FF"/>
                <w:sz w:val="22"/>
                <w:szCs w:val="22"/>
              </w:rPr>
            </w:pPr>
            <w:r w:rsidRPr="00F33E4A">
              <w:rPr>
                <w:i/>
                <w:color w:val="0000FF"/>
                <w:lang w:eastAsia="en-GB"/>
              </w:rPr>
              <w:t xml:space="preserve">Example: </w:t>
            </w:r>
            <w:r w:rsidRPr="00F33E4A">
              <w:rPr>
                <w:rFonts w:cs="Arial"/>
                <w:i/>
                <w:color w:val="0000FF"/>
              </w:rPr>
              <w:t xml:space="preserve"> </w:t>
            </w:r>
            <w:r w:rsidR="001D1F4C" w:rsidRPr="00F33E4A">
              <w:rPr>
                <w:rFonts w:ascii="Arial" w:hAnsi="Arial" w:cs="Arial"/>
                <w:i/>
                <w:sz w:val="22"/>
                <w:szCs w:val="22"/>
              </w:rPr>
              <w:t xml:space="preserve"> </w:t>
            </w:r>
            <w:r w:rsidR="001D1F4C" w:rsidRPr="00F33E4A">
              <w:rPr>
                <w:rFonts w:ascii="Arial" w:hAnsi="Arial" w:cs="Arial"/>
                <w:i/>
                <w:color w:val="3333FF"/>
                <w:sz w:val="20"/>
                <w:szCs w:val="20"/>
              </w:rPr>
              <w:t>Deposit into or on to land (e.g. landfill, etc.)</w:t>
            </w:r>
          </w:p>
        </w:tc>
      </w:tr>
      <w:tr w:rsidR="008C63E4" w:rsidRPr="005A1B28">
        <w:tc>
          <w:tcPr>
            <w:tcW w:w="1692" w:type="dxa"/>
          </w:tcPr>
          <w:p w:rsidR="008C63E4" w:rsidRPr="005A1B28" w:rsidRDefault="008C63E4" w:rsidP="002658A6">
            <w:pPr>
              <w:pStyle w:val="TableText"/>
              <w:rPr>
                <w:lang w:eastAsia="en-GB"/>
              </w:rPr>
            </w:pPr>
          </w:p>
        </w:tc>
        <w:tc>
          <w:tcPr>
            <w:tcW w:w="7020" w:type="dxa"/>
          </w:tcPr>
          <w:p w:rsidR="008C63E4" w:rsidRPr="005A1B28" w:rsidRDefault="008C63E4" w:rsidP="002658A6">
            <w:pPr>
              <w:pStyle w:val="TableText"/>
              <w:rPr>
                <w:lang w:eastAsia="en-GB"/>
              </w:rPr>
            </w:pPr>
          </w:p>
        </w:tc>
      </w:tr>
      <w:tr w:rsidR="008C63E4" w:rsidRPr="005A1B28">
        <w:tc>
          <w:tcPr>
            <w:tcW w:w="1692" w:type="dxa"/>
            <w:tcBorders>
              <w:bottom w:val="single" w:sz="4" w:space="0" w:color="auto"/>
            </w:tcBorders>
          </w:tcPr>
          <w:p w:rsidR="008C63E4" w:rsidRPr="005A1B28" w:rsidRDefault="008C63E4" w:rsidP="002658A6">
            <w:pPr>
              <w:pStyle w:val="TableText"/>
              <w:rPr>
                <w:lang w:eastAsia="en-GB"/>
              </w:rPr>
            </w:pPr>
          </w:p>
        </w:tc>
        <w:tc>
          <w:tcPr>
            <w:tcW w:w="7020" w:type="dxa"/>
            <w:tcBorders>
              <w:bottom w:val="single" w:sz="4" w:space="0" w:color="auto"/>
            </w:tcBorders>
          </w:tcPr>
          <w:p w:rsidR="00D017D4" w:rsidRPr="005A1B28" w:rsidRDefault="00D017D4" w:rsidP="002658A6">
            <w:pPr>
              <w:pStyle w:val="TableText"/>
              <w:rPr>
                <w:lang w:eastAsia="en-GB"/>
              </w:rPr>
            </w:pPr>
          </w:p>
        </w:tc>
      </w:tr>
      <w:tr w:rsidR="008D022D" w:rsidRPr="00654415">
        <w:tc>
          <w:tcPr>
            <w:tcW w:w="8712" w:type="dxa"/>
            <w:gridSpan w:val="2"/>
            <w:shd w:val="clear" w:color="auto" w:fill="CCFFCC"/>
          </w:tcPr>
          <w:p w:rsidR="008D022D" w:rsidRPr="00654415" w:rsidRDefault="008D022D" w:rsidP="002658A6">
            <w:pPr>
              <w:pStyle w:val="TableText"/>
              <w:rPr>
                <w:b/>
                <w:lang w:eastAsia="en-GB"/>
              </w:rPr>
            </w:pPr>
            <w:r w:rsidRPr="00654415">
              <w:rPr>
                <w:b/>
                <w:lang w:eastAsia="en-GB"/>
              </w:rPr>
              <w:t>Recovery activities as per the fourth schedule of the Waste Management Acts 1996-2007</w:t>
            </w:r>
          </w:p>
        </w:tc>
      </w:tr>
      <w:tr w:rsidR="008D022D" w:rsidRPr="005A1B28">
        <w:tc>
          <w:tcPr>
            <w:tcW w:w="1692" w:type="dxa"/>
          </w:tcPr>
          <w:p w:rsidR="008D022D" w:rsidRPr="004B0B2E" w:rsidRDefault="008C63E4" w:rsidP="002658A6">
            <w:pPr>
              <w:pStyle w:val="TableText"/>
              <w:rPr>
                <w:b/>
                <w:lang w:eastAsia="en-GB"/>
              </w:rPr>
            </w:pPr>
            <w:r w:rsidRPr="004B0B2E">
              <w:rPr>
                <w:b/>
                <w:lang w:eastAsia="en-GB"/>
              </w:rPr>
              <w:t>Insert Class Number:</w:t>
            </w:r>
          </w:p>
        </w:tc>
        <w:tc>
          <w:tcPr>
            <w:tcW w:w="7020" w:type="dxa"/>
          </w:tcPr>
          <w:p w:rsidR="008D022D" w:rsidRPr="004B0B2E" w:rsidRDefault="00654415" w:rsidP="002658A6">
            <w:pPr>
              <w:pStyle w:val="TableText"/>
              <w:rPr>
                <w:b/>
                <w:lang w:eastAsia="en-GB"/>
              </w:rPr>
            </w:pPr>
            <w:r w:rsidRPr="004B0B2E">
              <w:rPr>
                <w:b/>
                <w:lang w:eastAsia="en-GB"/>
              </w:rPr>
              <w:t>Insert Class Description</w:t>
            </w:r>
          </w:p>
        </w:tc>
      </w:tr>
      <w:tr w:rsidR="008C63E4" w:rsidRPr="005A1B28">
        <w:tc>
          <w:tcPr>
            <w:tcW w:w="1692" w:type="dxa"/>
          </w:tcPr>
          <w:p w:rsidR="008C63E4" w:rsidRDefault="008C63E4" w:rsidP="002658A6">
            <w:pPr>
              <w:pStyle w:val="TableText"/>
              <w:rPr>
                <w:lang w:eastAsia="en-GB"/>
              </w:rPr>
            </w:pPr>
          </w:p>
        </w:tc>
        <w:tc>
          <w:tcPr>
            <w:tcW w:w="7020" w:type="dxa"/>
          </w:tcPr>
          <w:p w:rsidR="008C63E4" w:rsidRPr="005A1B28" w:rsidRDefault="008C63E4" w:rsidP="002658A6">
            <w:pPr>
              <w:pStyle w:val="TableText"/>
              <w:rPr>
                <w:lang w:eastAsia="en-GB"/>
              </w:rPr>
            </w:pPr>
          </w:p>
        </w:tc>
      </w:tr>
      <w:tr w:rsidR="008D022D" w:rsidRPr="005A1B28">
        <w:tc>
          <w:tcPr>
            <w:tcW w:w="1692" w:type="dxa"/>
            <w:tcBorders>
              <w:bottom w:val="single" w:sz="4" w:space="0" w:color="auto"/>
            </w:tcBorders>
          </w:tcPr>
          <w:p w:rsidR="008D022D" w:rsidRPr="005A1B28" w:rsidRDefault="008D022D" w:rsidP="002658A6">
            <w:pPr>
              <w:pStyle w:val="TableText"/>
              <w:rPr>
                <w:lang w:eastAsia="en-GB"/>
              </w:rPr>
            </w:pPr>
          </w:p>
        </w:tc>
        <w:tc>
          <w:tcPr>
            <w:tcW w:w="7020" w:type="dxa"/>
            <w:tcBorders>
              <w:bottom w:val="single" w:sz="4" w:space="0" w:color="auto"/>
            </w:tcBorders>
          </w:tcPr>
          <w:p w:rsidR="008D022D" w:rsidRPr="005A1B28" w:rsidRDefault="008D022D" w:rsidP="002658A6">
            <w:pPr>
              <w:pStyle w:val="TableText"/>
              <w:rPr>
                <w:lang w:eastAsia="en-GB"/>
              </w:rPr>
            </w:pPr>
          </w:p>
        </w:tc>
      </w:tr>
      <w:tr w:rsidR="00870372" w:rsidRPr="00654415">
        <w:tc>
          <w:tcPr>
            <w:tcW w:w="8712" w:type="dxa"/>
            <w:gridSpan w:val="2"/>
            <w:shd w:val="clear" w:color="auto" w:fill="CCFFCC"/>
          </w:tcPr>
          <w:p w:rsidR="00870372" w:rsidRPr="00654415" w:rsidRDefault="00870372" w:rsidP="002658A6">
            <w:pPr>
              <w:pStyle w:val="TableText"/>
              <w:rPr>
                <w:b/>
                <w:lang w:eastAsia="en-GB"/>
              </w:rPr>
            </w:pPr>
            <w:r w:rsidRPr="00654415">
              <w:rPr>
                <w:b/>
                <w:lang w:eastAsia="en-GB"/>
              </w:rPr>
              <w:t>Classes of Activity subject to waste facility permit application to a local authority as per Part I of the third schedule of the Regulations</w:t>
            </w:r>
          </w:p>
        </w:tc>
      </w:tr>
      <w:tr w:rsidR="00870372" w:rsidRPr="005A1B28">
        <w:tc>
          <w:tcPr>
            <w:tcW w:w="1692" w:type="dxa"/>
          </w:tcPr>
          <w:p w:rsidR="00870372" w:rsidRPr="004B0B2E" w:rsidRDefault="008C63E4" w:rsidP="002658A6">
            <w:pPr>
              <w:pStyle w:val="TableText"/>
              <w:rPr>
                <w:b/>
                <w:lang w:eastAsia="en-GB"/>
              </w:rPr>
            </w:pPr>
            <w:r w:rsidRPr="004B0B2E">
              <w:rPr>
                <w:b/>
                <w:lang w:eastAsia="en-GB"/>
              </w:rPr>
              <w:t>Insert Class Number:</w:t>
            </w:r>
          </w:p>
        </w:tc>
        <w:tc>
          <w:tcPr>
            <w:tcW w:w="7020" w:type="dxa"/>
          </w:tcPr>
          <w:p w:rsidR="00870372" w:rsidRPr="004B0B2E" w:rsidRDefault="00654415" w:rsidP="002658A6">
            <w:pPr>
              <w:pStyle w:val="TableText"/>
              <w:rPr>
                <w:b/>
                <w:lang w:eastAsia="en-GB"/>
              </w:rPr>
            </w:pPr>
            <w:r w:rsidRPr="004B0B2E">
              <w:rPr>
                <w:b/>
                <w:lang w:eastAsia="en-GB"/>
              </w:rPr>
              <w:t>Insert Class Description</w:t>
            </w:r>
          </w:p>
        </w:tc>
      </w:tr>
      <w:tr w:rsidR="00870372" w:rsidRPr="005A1B28">
        <w:tc>
          <w:tcPr>
            <w:tcW w:w="1692" w:type="dxa"/>
          </w:tcPr>
          <w:p w:rsidR="00870372" w:rsidRPr="005A1B28" w:rsidRDefault="00870372" w:rsidP="002658A6">
            <w:pPr>
              <w:pStyle w:val="TableText"/>
              <w:rPr>
                <w:lang w:eastAsia="en-GB"/>
              </w:rPr>
            </w:pPr>
          </w:p>
        </w:tc>
        <w:tc>
          <w:tcPr>
            <w:tcW w:w="7020" w:type="dxa"/>
          </w:tcPr>
          <w:p w:rsidR="00870372" w:rsidRPr="005A1B28" w:rsidRDefault="00870372" w:rsidP="002658A6">
            <w:pPr>
              <w:pStyle w:val="TableText"/>
              <w:rPr>
                <w:lang w:eastAsia="en-GB"/>
              </w:rPr>
            </w:pPr>
          </w:p>
        </w:tc>
      </w:tr>
      <w:tr w:rsidR="00654415" w:rsidRPr="005A1B28">
        <w:tc>
          <w:tcPr>
            <w:tcW w:w="1692" w:type="dxa"/>
            <w:tcBorders>
              <w:bottom w:val="single" w:sz="4" w:space="0" w:color="auto"/>
            </w:tcBorders>
          </w:tcPr>
          <w:p w:rsidR="00654415" w:rsidRPr="005A1B28" w:rsidRDefault="00654415" w:rsidP="002658A6">
            <w:pPr>
              <w:pStyle w:val="TableText"/>
              <w:rPr>
                <w:lang w:eastAsia="en-GB"/>
              </w:rPr>
            </w:pPr>
          </w:p>
        </w:tc>
        <w:tc>
          <w:tcPr>
            <w:tcW w:w="7020" w:type="dxa"/>
            <w:tcBorders>
              <w:bottom w:val="single" w:sz="4" w:space="0" w:color="auto"/>
            </w:tcBorders>
          </w:tcPr>
          <w:p w:rsidR="00654415" w:rsidRPr="005A1B28" w:rsidRDefault="00654415" w:rsidP="002658A6">
            <w:pPr>
              <w:pStyle w:val="TableText"/>
              <w:rPr>
                <w:lang w:eastAsia="en-GB"/>
              </w:rPr>
            </w:pPr>
          </w:p>
        </w:tc>
      </w:tr>
      <w:tr w:rsidR="00870372" w:rsidRPr="00654415">
        <w:tc>
          <w:tcPr>
            <w:tcW w:w="8712" w:type="dxa"/>
            <w:gridSpan w:val="2"/>
            <w:shd w:val="clear" w:color="auto" w:fill="CCFFCC"/>
          </w:tcPr>
          <w:p w:rsidR="00870372" w:rsidRPr="00654415" w:rsidRDefault="00870372" w:rsidP="002658A6">
            <w:pPr>
              <w:pStyle w:val="TableText"/>
              <w:rPr>
                <w:b/>
                <w:lang w:eastAsia="en-GB"/>
              </w:rPr>
            </w:pPr>
            <w:r w:rsidRPr="00654415">
              <w:rPr>
                <w:b/>
                <w:lang w:eastAsia="en-GB"/>
              </w:rPr>
              <w:t>Classes of Activity subject to certificate of registration with the local authority or the Agency as per Part II of the third schedule of the Regulations</w:t>
            </w:r>
          </w:p>
        </w:tc>
      </w:tr>
      <w:tr w:rsidR="00870372" w:rsidRPr="005A1B28">
        <w:tc>
          <w:tcPr>
            <w:tcW w:w="1692" w:type="dxa"/>
          </w:tcPr>
          <w:p w:rsidR="00870372" w:rsidRPr="004B0B2E" w:rsidRDefault="008C63E4" w:rsidP="002658A6">
            <w:pPr>
              <w:pStyle w:val="TableText"/>
              <w:rPr>
                <w:b/>
                <w:lang w:eastAsia="en-GB"/>
              </w:rPr>
            </w:pPr>
            <w:r w:rsidRPr="004B0B2E">
              <w:rPr>
                <w:b/>
                <w:lang w:eastAsia="en-GB"/>
              </w:rPr>
              <w:t>Insert Class Number:</w:t>
            </w:r>
          </w:p>
        </w:tc>
        <w:tc>
          <w:tcPr>
            <w:tcW w:w="7020" w:type="dxa"/>
          </w:tcPr>
          <w:p w:rsidR="00870372" w:rsidRPr="004B0B2E" w:rsidRDefault="00654415" w:rsidP="002658A6">
            <w:pPr>
              <w:pStyle w:val="TableText"/>
              <w:rPr>
                <w:b/>
                <w:lang w:eastAsia="en-GB"/>
              </w:rPr>
            </w:pPr>
            <w:r w:rsidRPr="004B0B2E">
              <w:rPr>
                <w:b/>
                <w:lang w:eastAsia="en-GB"/>
              </w:rPr>
              <w:t>Insert Class Description</w:t>
            </w:r>
          </w:p>
        </w:tc>
      </w:tr>
      <w:tr w:rsidR="00654415" w:rsidRPr="005A1B28">
        <w:tc>
          <w:tcPr>
            <w:tcW w:w="1692" w:type="dxa"/>
          </w:tcPr>
          <w:p w:rsidR="00654415" w:rsidRDefault="00654415" w:rsidP="002658A6">
            <w:pPr>
              <w:pStyle w:val="TableText"/>
              <w:rPr>
                <w:lang w:eastAsia="en-GB"/>
              </w:rPr>
            </w:pPr>
          </w:p>
        </w:tc>
        <w:tc>
          <w:tcPr>
            <w:tcW w:w="7020" w:type="dxa"/>
          </w:tcPr>
          <w:p w:rsidR="00654415" w:rsidRPr="00654415" w:rsidRDefault="00654415" w:rsidP="002658A6">
            <w:pPr>
              <w:pStyle w:val="TableText"/>
              <w:rPr>
                <w:lang w:eastAsia="en-GB"/>
              </w:rPr>
            </w:pPr>
          </w:p>
        </w:tc>
      </w:tr>
      <w:tr w:rsidR="00654415" w:rsidRPr="005A1B28">
        <w:tc>
          <w:tcPr>
            <w:tcW w:w="1692" w:type="dxa"/>
            <w:tcBorders>
              <w:bottom w:val="single" w:sz="4" w:space="0" w:color="auto"/>
            </w:tcBorders>
          </w:tcPr>
          <w:p w:rsidR="00654415" w:rsidRDefault="00654415" w:rsidP="002658A6">
            <w:pPr>
              <w:pStyle w:val="TableText"/>
              <w:rPr>
                <w:lang w:eastAsia="en-GB"/>
              </w:rPr>
            </w:pPr>
          </w:p>
        </w:tc>
        <w:tc>
          <w:tcPr>
            <w:tcW w:w="7020" w:type="dxa"/>
            <w:tcBorders>
              <w:bottom w:val="single" w:sz="4" w:space="0" w:color="auto"/>
            </w:tcBorders>
          </w:tcPr>
          <w:p w:rsidR="00654415" w:rsidRPr="00654415" w:rsidRDefault="00654415" w:rsidP="002658A6">
            <w:pPr>
              <w:pStyle w:val="TableText"/>
              <w:rPr>
                <w:lang w:eastAsia="en-GB"/>
              </w:rPr>
            </w:pPr>
          </w:p>
        </w:tc>
      </w:tr>
      <w:tr w:rsidR="008C63E4" w:rsidRPr="005A1B28">
        <w:tc>
          <w:tcPr>
            <w:tcW w:w="1692" w:type="dxa"/>
            <w:shd w:val="clear" w:color="auto" w:fill="CCFFCC"/>
          </w:tcPr>
          <w:p w:rsidR="008C63E4" w:rsidRPr="004B0B2E" w:rsidRDefault="008C63E4" w:rsidP="002658A6">
            <w:pPr>
              <w:pStyle w:val="TableText"/>
              <w:rPr>
                <w:b/>
                <w:lang w:eastAsia="en-GB"/>
              </w:rPr>
            </w:pPr>
            <w:r w:rsidRPr="004B0B2E">
              <w:rPr>
                <w:b/>
                <w:lang w:eastAsia="en-GB"/>
              </w:rPr>
              <w:t>Principal Activity:</w:t>
            </w:r>
          </w:p>
        </w:tc>
        <w:tc>
          <w:tcPr>
            <w:tcW w:w="7020" w:type="dxa"/>
            <w:shd w:val="clear" w:color="auto" w:fill="CCFFCC"/>
          </w:tcPr>
          <w:p w:rsidR="008C63E4" w:rsidRPr="005A1B28" w:rsidRDefault="008C63E4" w:rsidP="002658A6">
            <w:pPr>
              <w:pStyle w:val="TableText"/>
              <w:rPr>
                <w:lang w:eastAsia="en-GB"/>
              </w:rPr>
            </w:pPr>
          </w:p>
        </w:tc>
      </w:tr>
      <w:tr w:rsidR="00C5330F" w:rsidRPr="005A1B28">
        <w:tc>
          <w:tcPr>
            <w:tcW w:w="1692" w:type="dxa"/>
          </w:tcPr>
          <w:p w:rsidR="00C5330F" w:rsidRPr="005A1B28" w:rsidRDefault="00C5330F" w:rsidP="002658A6">
            <w:pPr>
              <w:pStyle w:val="TableText"/>
              <w:rPr>
                <w:lang w:eastAsia="en-GB"/>
              </w:rPr>
            </w:pPr>
            <w:r w:rsidRPr="00C5330F">
              <w:rPr>
                <w:b/>
                <w:lang w:eastAsia="en-GB"/>
              </w:rPr>
              <w:t>Document</w:t>
            </w:r>
            <w:r w:rsidR="00912CB1">
              <w:rPr>
                <w:b/>
                <w:lang w:eastAsia="en-GB"/>
              </w:rPr>
              <w:t>(s)</w:t>
            </w:r>
            <w:r w:rsidRPr="00C5330F">
              <w:rPr>
                <w:b/>
                <w:lang w:eastAsia="en-GB"/>
              </w:rPr>
              <w:t xml:space="preserve"> Reference</w:t>
            </w:r>
            <w:r>
              <w:rPr>
                <w:lang w:eastAsia="en-GB"/>
              </w:rPr>
              <w:t>:</w:t>
            </w:r>
          </w:p>
        </w:tc>
        <w:tc>
          <w:tcPr>
            <w:tcW w:w="7020" w:type="dxa"/>
          </w:tcPr>
          <w:p w:rsidR="00C5330F" w:rsidRPr="005A1B28" w:rsidRDefault="00C5330F" w:rsidP="002658A6">
            <w:pPr>
              <w:pStyle w:val="TableText"/>
              <w:rPr>
                <w:lang w:eastAsia="en-GB"/>
              </w:rPr>
            </w:pPr>
          </w:p>
        </w:tc>
      </w:tr>
    </w:tbl>
    <w:p w:rsidR="004F4392" w:rsidRPr="004B4431" w:rsidRDefault="004F4392" w:rsidP="00421372">
      <w:pPr>
        <w:pStyle w:val="MainText"/>
        <w:numPr>
          <w:ilvl w:val="1"/>
          <w:numId w:val="20"/>
        </w:numPr>
        <w:tabs>
          <w:tab w:val="clear" w:pos="924"/>
          <w:tab w:val="num" w:pos="540"/>
        </w:tabs>
        <w:rPr>
          <w:b/>
          <w:lang w:eastAsia="en-GB"/>
        </w:rPr>
      </w:pPr>
      <w:r w:rsidRPr="004B4431">
        <w:rPr>
          <w:b/>
          <w:lang w:eastAsia="en-GB"/>
        </w:rPr>
        <w:lastRenderedPageBreak/>
        <w:t>Waste Volumes:</w:t>
      </w:r>
      <w:r w:rsidR="00C11026">
        <w:rPr>
          <w:b/>
          <w:lang w:eastAsia="en-GB"/>
        </w:rPr>
        <w:t xml:space="preserve"> </w:t>
      </w:r>
      <w:r w:rsidR="00C11026" w:rsidRPr="00EE7F0F">
        <w:rPr>
          <w:b/>
        </w:rPr>
        <w:t>[Article 10 (1) (m)]</w:t>
      </w:r>
    </w:p>
    <w:p w:rsidR="00E0546E" w:rsidRDefault="00862A65" w:rsidP="002658A6">
      <w:pPr>
        <w:pStyle w:val="MainText"/>
        <w:ind w:left="0"/>
        <w:rPr>
          <w:lang w:eastAsia="en-GB"/>
        </w:rPr>
      </w:pPr>
      <w:r>
        <w:rPr>
          <w:lang w:eastAsia="en-GB"/>
        </w:rPr>
        <w:t>Detail the a</w:t>
      </w:r>
      <w:r w:rsidR="002D25EC" w:rsidRPr="00E0546E">
        <w:rPr>
          <w:lang w:eastAsia="en-GB"/>
        </w:rPr>
        <w:t>nnual quantity of waste t</w:t>
      </w:r>
      <w:r w:rsidR="00E0546E" w:rsidRPr="00E0546E">
        <w:rPr>
          <w:lang w:eastAsia="en-GB"/>
        </w:rPr>
        <w:t>o be handled at the facility</w:t>
      </w:r>
      <w:r w:rsidR="008E01DC">
        <w:rPr>
          <w:lang w:eastAsia="en-GB"/>
        </w:rPr>
        <w:t>, for each class</w:t>
      </w:r>
      <w:r w:rsidR="00E0546E" w:rsidRPr="00E0546E">
        <w:rPr>
          <w:lang w:eastAsia="en-GB"/>
        </w:rPr>
        <w:t xml:space="preserve">. </w:t>
      </w:r>
      <w:r w:rsidR="00E0546E">
        <w:rPr>
          <w:lang w:eastAsia="en-GB"/>
        </w:rPr>
        <w:t>Please provide specifics of the following, where relevant:</w:t>
      </w:r>
    </w:p>
    <w:p w:rsidR="00E0546E" w:rsidRDefault="00E0546E" w:rsidP="00421372">
      <w:pPr>
        <w:pStyle w:val="MainText"/>
        <w:numPr>
          <w:ilvl w:val="0"/>
          <w:numId w:val="17"/>
        </w:numPr>
        <w:jc w:val="left"/>
        <w:rPr>
          <w:lang w:eastAsia="en-GB"/>
        </w:rPr>
      </w:pPr>
      <w:r>
        <w:rPr>
          <w:lang w:eastAsia="en-GB"/>
        </w:rPr>
        <w:t>The lifetime tonnage f</w:t>
      </w:r>
      <w:r w:rsidRPr="00E0546E">
        <w:rPr>
          <w:lang w:eastAsia="en-GB"/>
        </w:rPr>
        <w:t xml:space="preserve">or </w:t>
      </w:r>
      <w:r>
        <w:rPr>
          <w:lang w:eastAsia="en-GB"/>
        </w:rPr>
        <w:t xml:space="preserve">WFP Class 5&amp;6 and CoR Class 5&amp;6. </w:t>
      </w:r>
    </w:p>
    <w:p w:rsidR="00E0546E" w:rsidRDefault="00E0546E" w:rsidP="00421372">
      <w:pPr>
        <w:pStyle w:val="MainText"/>
        <w:numPr>
          <w:ilvl w:val="0"/>
          <w:numId w:val="17"/>
        </w:numPr>
        <w:jc w:val="left"/>
        <w:rPr>
          <w:lang w:eastAsia="en-GB"/>
        </w:rPr>
      </w:pPr>
      <w:r>
        <w:rPr>
          <w:lang w:eastAsia="en-GB"/>
        </w:rPr>
        <w:t xml:space="preserve">The </w:t>
      </w:r>
      <w:r w:rsidR="002D25EC" w:rsidRPr="00E0546E">
        <w:rPr>
          <w:lang w:eastAsia="en-GB"/>
        </w:rPr>
        <w:t xml:space="preserve">amount of residual waste for WFP Class 7&amp;10 and CoR Class 7, 10 </w:t>
      </w:r>
    </w:p>
    <w:p w:rsidR="00E0546E" w:rsidRDefault="00E0546E" w:rsidP="00421372">
      <w:pPr>
        <w:pStyle w:val="MainText"/>
        <w:numPr>
          <w:ilvl w:val="0"/>
          <w:numId w:val="17"/>
        </w:numPr>
        <w:jc w:val="left"/>
        <w:rPr>
          <w:lang w:eastAsia="en-GB"/>
        </w:rPr>
      </w:pPr>
      <w:r>
        <w:rPr>
          <w:lang w:eastAsia="en-GB"/>
        </w:rPr>
        <w:t>D</w:t>
      </w:r>
      <w:r w:rsidR="002D25EC" w:rsidRPr="00E0546E">
        <w:rPr>
          <w:lang w:eastAsia="en-GB"/>
        </w:rPr>
        <w:t xml:space="preserve">ays of storage for CoR Class 1&amp;10 </w:t>
      </w:r>
    </w:p>
    <w:p w:rsidR="002D25EC" w:rsidRDefault="00E0546E" w:rsidP="00421372">
      <w:pPr>
        <w:pStyle w:val="MainText"/>
        <w:numPr>
          <w:ilvl w:val="0"/>
          <w:numId w:val="17"/>
        </w:numPr>
        <w:jc w:val="left"/>
        <w:rPr>
          <w:lang w:eastAsia="en-GB"/>
        </w:rPr>
      </w:pPr>
      <w:r>
        <w:rPr>
          <w:lang w:eastAsia="en-GB"/>
        </w:rPr>
        <w:t>Q</w:t>
      </w:r>
      <w:r w:rsidR="002D25EC" w:rsidRPr="00E0546E">
        <w:rPr>
          <w:lang w:eastAsia="en-GB"/>
        </w:rPr>
        <w:t>uantity at any one time for WFP Cl</w:t>
      </w:r>
      <w:r w:rsidR="00862A65">
        <w:rPr>
          <w:lang w:eastAsia="en-GB"/>
        </w:rPr>
        <w:t>ass 8 and CoR Class11, 12</w:t>
      </w:r>
      <w:r w:rsidR="001D57F0">
        <w:rPr>
          <w:lang w:eastAsia="en-GB"/>
        </w:rPr>
        <w:t xml:space="preserve"> &amp;13</w:t>
      </w:r>
    </w:p>
    <w:p w:rsidR="00862A65" w:rsidRDefault="00862A65" w:rsidP="00862A65">
      <w:pPr>
        <w:pStyle w:val="MainText"/>
        <w:ind w:left="0"/>
        <w:jc w:val="left"/>
        <w:rPr>
          <w:lang w:eastAsia="en-GB"/>
        </w:rPr>
      </w:pPr>
    </w:p>
    <w:tbl>
      <w:tblPr>
        <w:tblStyle w:val="TableGrid"/>
        <w:tblW w:w="0" w:type="auto"/>
        <w:tblInd w:w="108" w:type="dxa"/>
        <w:tblLook w:val="01E0"/>
      </w:tblPr>
      <w:tblGrid>
        <w:gridCol w:w="2902"/>
        <w:gridCol w:w="3011"/>
        <w:gridCol w:w="2907"/>
      </w:tblGrid>
      <w:tr w:rsidR="00862A65">
        <w:tc>
          <w:tcPr>
            <w:tcW w:w="2902" w:type="dxa"/>
            <w:shd w:val="clear" w:color="auto" w:fill="CCFFCC"/>
          </w:tcPr>
          <w:p w:rsidR="00862A65" w:rsidRPr="0024082D" w:rsidRDefault="00862A65" w:rsidP="0024082D">
            <w:pPr>
              <w:pStyle w:val="TableText"/>
              <w:contextualSpacing/>
              <w:rPr>
                <w:rFonts w:cs="Arial"/>
                <w:b/>
                <w:szCs w:val="18"/>
                <w:lang w:eastAsia="en-GB"/>
              </w:rPr>
            </w:pPr>
            <w:r w:rsidRPr="0024082D">
              <w:rPr>
                <w:rFonts w:cs="Arial"/>
                <w:b/>
                <w:szCs w:val="18"/>
                <w:lang w:eastAsia="en-GB"/>
              </w:rPr>
              <w:t>Class</w:t>
            </w:r>
          </w:p>
          <w:p w:rsidR="0024082D" w:rsidRDefault="00BA0315" w:rsidP="0024082D">
            <w:pPr>
              <w:pStyle w:val="TableText"/>
              <w:contextualSpacing/>
              <w:rPr>
                <w:rFonts w:cs="Arial"/>
                <w:b/>
                <w:szCs w:val="18"/>
                <w:lang w:eastAsia="en-GB"/>
              </w:rPr>
            </w:pPr>
            <w:r w:rsidRPr="0024082D">
              <w:rPr>
                <w:rFonts w:cs="Arial"/>
                <w:b/>
                <w:szCs w:val="18"/>
                <w:lang w:eastAsia="en-GB"/>
              </w:rPr>
              <w:t xml:space="preserve">Either </w:t>
            </w:r>
          </w:p>
          <w:p w:rsidR="00BA0315" w:rsidRPr="0024082D" w:rsidRDefault="00BA0315" w:rsidP="0024082D">
            <w:pPr>
              <w:pStyle w:val="TableText"/>
              <w:contextualSpacing/>
              <w:rPr>
                <w:rFonts w:cs="Arial"/>
                <w:b/>
                <w:szCs w:val="18"/>
                <w:lang w:eastAsia="en-GB"/>
              </w:rPr>
            </w:pPr>
            <w:r w:rsidRPr="0024082D">
              <w:rPr>
                <w:rFonts w:cs="Arial"/>
                <w:b/>
                <w:szCs w:val="18"/>
                <w:lang w:eastAsia="en-GB"/>
              </w:rPr>
              <w:t>Part I of 3</w:t>
            </w:r>
            <w:r w:rsidRPr="0024082D">
              <w:rPr>
                <w:rFonts w:cs="Arial"/>
                <w:b/>
                <w:szCs w:val="18"/>
                <w:vertAlign w:val="superscript"/>
                <w:lang w:eastAsia="en-GB"/>
              </w:rPr>
              <w:t>rd</w:t>
            </w:r>
            <w:r w:rsidRPr="0024082D">
              <w:rPr>
                <w:rFonts w:cs="Arial"/>
                <w:b/>
                <w:szCs w:val="18"/>
                <w:lang w:eastAsia="en-GB"/>
              </w:rPr>
              <w:t xml:space="preserve"> Schedule WFP Classes 1 to 12</w:t>
            </w:r>
          </w:p>
          <w:p w:rsidR="00BA0315" w:rsidRPr="0024082D" w:rsidRDefault="0024082D" w:rsidP="0024082D">
            <w:pPr>
              <w:pStyle w:val="TableText"/>
              <w:contextualSpacing/>
              <w:rPr>
                <w:rFonts w:cs="Arial"/>
                <w:b/>
                <w:szCs w:val="18"/>
                <w:lang w:eastAsia="en-GB"/>
              </w:rPr>
            </w:pPr>
            <w:r>
              <w:rPr>
                <w:rFonts w:cs="Arial"/>
                <w:b/>
                <w:szCs w:val="18"/>
                <w:lang w:eastAsia="en-GB"/>
              </w:rPr>
              <w:t>o</w:t>
            </w:r>
            <w:r w:rsidR="00BA0315" w:rsidRPr="0024082D">
              <w:rPr>
                <w:rFonts w:cs="Arial"/>
                <w:b/>
                <w:szCs w:val="18"/>
                <w:lang w:eastAsia="en-GB"/>
              </w:rPr>
              <w:t>r</w:t>
            </w:r>
          </w:p>
          <w:p w:rsidR="00BA0315" w:rsidRPr="0024082D" w:rsidRDefault="00BA0315" w:rsidP="0024082D">
            <w:pPr>
              <w:pStyle w:val="TableText"/>
              <w:contextualSpacing/>
              <w:rPr>
                <w:rFonts w:cs="Arial"/>
                <w:b/>
                <w:szCs w:val="18"/>
                <w:lang w:eastAsia="en-GB"/>
              </w:rPr>
            </w:pPr>
            <w:r w:rsidRPr="0024082D">
              <w:rPr>
                <w:rFonts w:cs="Arial"/>
                <w:b/>
                <w:szCs w:val="18"/>
                <w:lang w:eastAsia="en-GB"/>
              </w:rPr>
              <w:t xml:space="preserve">Par II </w:t>
            </w:r>
            <w:r w:rsidR="0024082D" w:rsidRPr="0024082D">
              <w:rPr>
                <w:rFonts w:cs="Arial"/>
                <w:b/>
                <w:szCs w:val="18"/>
                <w:lang w:eastAsia="en-GB"/>
              </w:rPr>
              <w:t>of 3</w:t>
            </w:r>
            <w:r w:rsidR="0024082D" w:rsidRPr="0024082D">
              <w:rPr>
                <w:rFonts w:cs="Arial"/>
                <w:b/>
                <w:szCs w:val="18"/>
                <w:vertAlign w:val="superscript"/>
                <w:lang w:eastAsia="en-GB"/>
              </w:rPr>
              <w:t>rd</w:t>
            </w:r>
            <w:r w:rsidR="0024082D" w:rsidRPr="0024082D">
              <w:rPr>
                <w:rFonts w:cs="Arial"/>
                <w:b/>
                <w:szCs w:val="18"/>
                <w:lang w:eastAsia="en-GB"/>
              </w:rPr>
              <w:t xml:space="preserve"> Schedule COR Classes 1 to 14</w:t>
            </w:r>
          </w:p>
          <w:p w:rsidR="0024082D" w:rsidRPr="0024082D" w:rsidRDefault="0024082D" w:rsidP="0024082D">
            <w:pPr>
              <w:pStyle w:val="TableText"/>
              <w:contextualSpacing/>
              <w:rPr>
                <w:rFonts w:cs="Arial"/>
                <w:b/>
                <w:szCs w:val="18"/>
                <w:lang w:eastAsia="en-GB"/>
              </w:rPr>
            </w:pPr>
          </w:p>
          <w:p w:rsidR="0024082D" w:rsidRPr="0024082D" w:rsidRDefault="0024082D" w:rsidP="0024082D">
            <w:pPr>
              <w:pStyle w:val="TableText"/>
              <w:contextualSpacing/>
              <w:rPr>
                <w:rFonts w:cs="Arial"/>
                <w:b/>
                <w:szCs w:val="18"/>
                <w:lang w:eastAsia="en-GB"/>
              </w:rPr>
            </w:pPr>
            <w:r w:rsidRPr="0024082D">
              <w:rPr>
                <w:rFonts w:cs="Arial"/>
                <w:b/>
                <w:szCs w:val="18"/>
                <w:lang w:eastAsia="en-GB"/>
              </w:rPr>
              <w:t>State all relevant classes</w:t>
            </w:r>
          </w:p>
        </w:tc>
        <w:tc>
          <w:tcPr>
            <w:tcW w:w="3011" w:type="dxa"/>
            <w:shd w:val="clear" w:color="auto" w:fill="CCFFCC"/>
          </w:tcPr>
          <w:p w:rsidR="0024082D" w:rsidRDefault="0024082D" w:rsidP="0024082D">
            <w:pPr>
              <w:pStyle w:val="TableText"/>
              <w:contextualSpacing/>
              <w:rPr>
                <w:rFonts w:cs="Arial"/>
                <w:b/>
                <w:szCs w:val="18"/>
                <w:lang w:eastAsia="en-GB"/>
              </w:rPr>
            </w:pPr>
          </w:p>
          <w:p w:rsidR="00862A65" w:rsidRPr="0024082D" w:rsidRDefault="00862A65" w:rsidP="0024082D">
            <w:pPr>
              <w:pStyle w:val="TableText"/>
              <w:contextualSpacing/>
              <w:rPr>
                <w:rFonts w:cs="Arial"/>
                <w:b/>
                <w:szCs w:val="18"/>
                <w:lang w:eastAsia="en-GB"/>
              </w:rPr>
            </w:pPr>
            <w:r w:rsidRPr="0024082D">
              <w:rPr>
                <w:rFonts w:cs="Arial"/>
                <w:b/>
                <w:szCs w:val="18"/>
                <w:lang w:eastAsia="en-GB"/>
              </w:rPr>
              <w:t>Upper Threshold as per 3</w:t>
            </w:r>
            <w:r w:rsidRPr="0024082D">
              <w:rPr>
                <w:rFonts w:cs="Arial"/>
                <w:b/>
                <w:szCs w:val="18"/>
                <w:vertAlign w:val="superscript"/>
                <w:lang w:eastAsia="en-GB"/>
              </w:rPr>
              <w:t>rd</w:t>
            </w:r>
            <w:r w:rsidRPr="0024082D">
              <w:rPr>
                <w:rFonts w:cs="Arial"/>
                <w:b/>
                <w:szCs w:val="18"/>
                <w:lang w:eastAsia="en-GB"/>
              </w:rPr>
              <w:t xml:space="preserve"> Schedule</w:t>
            </w:r>
          </w:p>
          <w:p w:rsidR="0024082D" w:rsidRPr="0024082D" w:rsidRDefault="0024082D" w:rsidP="0024082D">
            <w:pPr>
              <w:pStyle w:val="TableText"/>
              <w:contextualSpacing/>
              <w:rPr>
                <w:rFonts w:cs="Arial"/>
                <w:b/>
                <w:szCs w:val="18"/>
                <w:lang w:eastAsia="en-GB"/>
              </w:rPr>
            </w:pPr>
          </w:p>
          <w:p w:rsidR="0024082D" w:rsidRPr="0024082D" w:rsidRDefault="0024082D" w:rsidP="0024082D">
            <w:pPr>
              <w:pStyle w:val="TableText"/>
              <w:contextualSpacing/>
              <w:rPr>
                <w:rFonts w:cs="Arial"/>
                <w:b/>
                <w:szCs w:val="18"/>
                <w:lang w:eastAsia="en-GB"/>
              </w:rPr>
            </w:pPr>
            <w:r w:rsidRPr="0024082D">
              <w:rPr>
                <w:rFonts w:cs="Arial"/>
                <w:b/>
                <w:szCs w:val="18"/>
                <w:lang w:eastAsia="en-GB"/>
              </w:rPr>
              <w:t>Threshold at any one time</w:t>
            </w:r>
          </w:p>
          <w:p w:rsidR="0024082D" w:rsidRPr="0024082D" w:rsidRDefault="0024082D" w:rsidP="0024082D">
            <w:pPr>
              <w:pStyle w:val="TableText"/>
              <w:contextualSpacing/>
              <w:rPr>
                <w:rFonts w:cs="Arial"/>
                <w:b/>
                <w:szCs w:val="18"/>
                <w:lang w:eastAsia="en-GB"/>
              </w:rPr>
            </w:pPr>
            <w:r w:rsidRPr="0024082D">
              <w:rPr>
                <w:rFonts w:cs="Arial"/>
                <w:b/>
                <w:szCs w:val="18"/>
                <w:lang w:eastAsia="en-GB"/>
              </w:rPr>
              <w:t>Annual threshold</w:t>
            </w:r>
          </w:p>
          <w:p w:rsidR="0024082D" w:rsidRPr="0024082D" w:rsidRDefault="0024082D" w:rsidP="0024082D">
            <w:pPr>
              <w:pStyle w:val="TableText"/>
              <w:contextualSpacing/>
              <w:rPr>
                <w:rFonts w:cs="Arial"/>
                <w:b/>
                <w:szCs w:val="18"/>
                <w:lang w:eastAsia="en-GB"/>
              </w:rPr>
            </w:pPr>
            <w:r w:rsidRPr="0024082D">
              <w:rPr>
                <w:rFonts w:cs="Arial"/>
                <w:b/>
                <w:szCs w:val="18"/>
                <w:lang w:eastAsia="en-GB"/>
              </w:rPr>
              <w:t>Lifetime threshold</w:t>
            </w:r>
          </w:p>
          <w:p w:rsidR="0024082D" w:rsidRPr="0024082D" w:rsidRDefault="0024082D" w:rsidP="0024082D">
            <w:pPr>
              <w:pStyle w:val="TableText"/>
              <w:contextualSpacing/>
              <w:rPr>
                <w:rFonts w:cs="Arial"/>
                <w:b/>
                <w:szCs w:val="18"/>
                <w:lang w:eastAsia="en-GB"/>
              </w:rPr>
            </w:pPr>
          </w:p>
          <w:p w:rsidR="0024082D" w:rsidRPr="0024082D" w:rsidRDefault="0024082D" w:rsidP="0024082D">
            <w:pPr>
              <w:pStyle w:val="TableText"/>
              <w:contextualSpacing/>
              <w:rPr>
                <w:rFonts w:cs="Arial"/>
                <w:b/>
                <w:szCs w:val="18"/>
                <w:lang w:eastAsia="en-GB"/>
              </w:rPr>
            </w:pPr>
            <w:r w:rsidRPr="0024082D">
              <w:rPr>
                <w:rFonts w:cs="Arial"/>
                <w:b/>
                <w:szCs w:val="18"/>
                <w:lang w:eastAsia="en-GB"/>
              </w:rPr>
              <w:t>State all relevant thresholds</w:t>
            </w:r>
          </w:p>
        </w:tc>
        <w:tc>
          <w:tcPr>
            <w:tcW w:w="2907" w:type="dxa"/>
            <w:shd w:val="clear" w:color="auto" w:fill="CCFFCC"/>
          </w:tcPr>
          <w:p w:rsidR="0024082D" w:rsidRDefault="0024082D" w:rsidP="0024082D">
            <w:pPr>
              <w:pStyle w:val="TableText"/>
              <w:contextualSpacing/>
              <w:rPr>
                <w:rFonts w:cs="Arial"/>
                <w:b/>
                <w:szCs w:val="18"/>
                <w:lang w:eastAsia="en-GB"/>
              </w:rPr>
            </w:pPr>
          </w:p>
          <w:p w:rsidR="00862A65" w:rsidRPr="0024082D" w:rsidRDefault="00862A65" w:rsidP="0024082D">
            <w:pPr>
              <w:pStyle w:val="TableText"/>
              <w:contextualSpacing/>
              <w:rPr>
                <w:rFonts w:cs="Arial"/>
                <w:b/>
                <w:szCs w:val="18"/>
                <w:lang w:eastAsia="en-GB"/>
              </w:rPr>
            </w:pPr>
            <w:r w:rsidRPr="0024082D">
              <w:rPr>
                <w:rFonts w:cs="Arial"/>
                <w:b/>
                <w:szCs w:val="18"/>
                <w:lang w:eastAsia="en-GB"/>
              </w:rPr>
              <w:t>Proposed Volume</w:t>
            </w:r>
          </w:p>
          <w:p w:rsidR="0024082D" w:rsidRPr="0024082D" w:rsidRDefault="0024082D" w:rsidP="0024082D">
            <w:pPr>
              <w:pStyle w:val="TableText"/>
              <w:contextualSpacing/>
              <w:rPr>
                <w:rFonts w:cs="Arial"/>
                <w:b/>
                <w:szCs w:val="18"/>
                <w:lang w:eastAsia="en-GB"/>
              </w:rPr>
            </w:pPr>
          </w:p>
          <w:p w:rsidR="0024082D" w:rsidRPr="0024082D" w:rsidRDefault="0024082D" w:rsidP="0024082D">
            <w:pPr>
              <w:pStyle w:val="TableText"/>
              <w:contextualSpacing/>
              <w:rPr>
                <w:rFonts w:cs="Arial"/>
                <w:b/>
                <w:szCs w:val="18"/>
                <w:lang w:eastAsia="en-GB"/>
              </w:rPr>
            </w:pPr>
          </w:p>
          <w:p w:rsidR="0024082D" w:rsidRPr="0024082D" w:rsidRDefault="0024082D" w:rsidP="0024082D">
            <w:pPr>
              <w:pStyle w:val="TableText"/>
              <w:contextualSpacing/>
              <w:rPr>
                <w:rFonts w:cs="Arial"/>
                <w:b/>
                <w:szCs w:val="18"/>
                <w:lang w:eastAsia="en-GB"/>
              </w:rPr>
            </w:pPr>
            <w:r w:rsidRPr="0024082D">
              <w:rPr>
                <w:rFonts w:cs="Arial"/>
                <w:b/>
                <w:szCs w:val="18"/>
                <w:lang w:eastAsia="en-GB"/>
              </w:rPr>
              <w:t>Volume at any one time</w:t>
            </w:r>
          </w:p>
          <w:p w:rsidR="0024082D" w:rsidRPr="0024082D" w:rsidRDefault="0024082D" w:rsidP="0024082D">
            <w:pPr>
              <w:pStyle w:val="TableText"/>
              <w:contextualSpacing/>
              <w:rPr>
                <w:rFonts w:cs="Arial"/>
                <w:b/>
                <w:szCs w:val="18"/>
                <w:lang w:eastAsia="en-GB"/>
              </w:rPr>
            </w:pPr>
            <w:r w:rsidRPr="0024082D">
              <w:rPr>
                <w:rFonts w:cs="Arial"/>
                <w:b/>
                <w:szCs w:val="18"/>
                <w:lang w:eastAsia="en-GB"/>
              </w:rPr>
              <w:t>Annual volume</w:t>
            </w:r>
          </w:p>
          <w:p w:rsidR="0024082D" w:rsidRPr="0024082D" w:rsidRDefault="0024082D" w:rsidP="0024082D">
            <w:pPr>
              <w:pStyle w:val="TableText"/>
              <w:contextualSpacing/>
              <w:rPr>
                <w:rFonts w:cs="Arial"/>
                <w:b/>
                <w:szCs w:val="18"/>
                <w:lang w:eastAsia="en-GB"/>
              </w:rPr>
            </w:pPr>
            <w:r w:rsidRPr="0024082D">
              <w:rPr>
                <w:rFonts w:cs="Arial"/>
                <w:b/>
                <w:szCs w:val="18"/>
                <w:lang w:eastAsia="en-GB"/>
              </w:rPr>
              <w:t>Lifetime volume</w:t>
            </w:r>
          </w:p>
          <w:p w:rsidR="0024082D" w:rsidRPr="0024082D" w:rsidRDefault="0024082D" w:rsidP="0024082D">
            <w:pPr>
              <w:pStyle w:val="TableText"/>
              <w:contextualSpacing/>
              <w:rPr>
                <w:rFonts w:cs="Arial"/>
                <w:b/>
                <w:szCs w:val="18"/>
                <w:lang w:eastAsia="en-GB"/>
              </w:rPr>
            </w:pPr>
          </w:p>
          <w:p w:rsidR="0024082D" w:rsidRPr="0024082D" w:rsidRDefault="0024082D" w:rsidP="0024082D">
            <w:pPr>
              <w:pStyle w:val="TableText"/>
              <w:contextualSpacing/>
              <w:rPr>
                <w:rFonts w:cs="Arial"/>
                <w:b/>
                <w:szCs w:val="18"/>
                <w:lang w:eastAsia="en-GB"/>
              </w:rPr>
            </w:pPr>
            <w:r w:rsidRPr="0024082D">
              <w:rPr>
                <w:rFonts w:cs="Arial"/>
                <w:b/>
                <w:szCs w:val="18"/>
                <w:lang w:eastAsia="en-GB"/>
              </w:rPr>
              <w:t>State all relevant volumes</w:t>
            </w:r>
          </w:p>
        </w:tc>
      </w:tr>
      <w:tr w:rsidR="00862A65">
        <w:tc>
          <w:tcPr>
            <w:tcW w:w="2902" w:type="dxa"/>
          </w:tcPr>
          <w:p w:rsidR="00862A65" w:rsidRDefault="00862A65" w:rsidP="00862A65">
            <w:pPr>
              <w:pStyle w:val="MainText"/>
              <w:ind w:left="0"/>
              <w:jc w:val="left"/>
              <w:rPr>
                <w:lang w:eastAsia="en-GB"/>
              </w:rPr>
            </w:pPr>
          </w:p>
        </w:tc>
        <w:tc>
          <w:tcPr>
            <w:tcW w:w="3011" w:type="dxa"/>
          </w:tcPr>
          <w:p w:rsidR="00862A65" w:rsidRDefault="00862A65" w:rsidP="00862A65">
            <w:pPr>
              <w:pStyle w:val="MainText"/>
              <w:ind w:left="0"/>
              <w:jc w:val="left"/>
              <w:rPr>
                <w:lang w:eastAsia="en-GB"/>
              </w:rPr>
            </w:pPr>
          </w:p>
        </w:tc>
        <w:tc>
          <w:tcPr>
            <w:tcW w:w="2907" w:type="dxa"/>
          </w:tcPr>
          <w:p w:rsidR="00862A65" w:rsidRDefault="00862A65" w:rsidP="00862A65">
            <w:pPr>
              <w:pStyle w:val="MainText"/>
              <w:ind w:left="0"/>
              <w:jc w:val="left"/>
              <w:rPr>
                <w:lang w:eastAsia="en-GB"/>
              </w:rPr>
            </w:pPr>
          </w:p>
        </w:tc>
      </w:tr>
      <w:tr w:rsidR="00862A65">
        <w:tc>
          <w:tcPr>
            <w:tcW w:w="2902" w:type="dxa"/>
          </w:tcPr>
          <w:p w:rsidR="00862A65" w:rsidRDefault="00862A65" w:rsidP="00862A65">
            <w:pPr>
              <w:pStyle w:val="MainText"/>
              <w:ind w:left="0"/>
              <w:jc w:val="left"/>
              <w:rPr>
                <w:lang w:eastAsia="en-GB"/>
              </w:rPr>
            </w:pPr>
          </w:p>
        </w:tc>
        <w:tc>
          <w:tcPr>
            <w:tcW w:w="3011" w:type="dxa"/>
          </w:tcPr>
          <w:p w:rsidR="00862A65" w:rsidRDefault="00862A65" w:rsidP="00862A65">
            <w:pPr>
              <w:pStyle w:val="MainText"/>
              <w:ind w:left="0"/>
              <w:jc w:val="left"/>
              <w:rPr>
                <w:lang w:eastAsia="en-GB"/>
              </w:rPr>
            </w:pPr>
          </w:p>
        </w:tc>
        <w:tc>
          <w:tcPr>
            <w:tcW w:w="2907" w:type="dxa"/>
          </w:tcPr>
          <w:p w:rsidR="00862A65" w:rsidRDefault="00862A65" w:rsidP="00862A65">
            <w:pPr>
              <w:pStyle w:val="MainText"/>
              <w:ind w:left="0"/>
              <w:jc w:val="left"/>
              <w:rPr>
                <w:lang w:eastAsia="en-GB"/>
              </w:rPr>
            </w:pPr>
          </w:p>
        </w:tc>
      </w:tr>
      <w:tr w:rsidR="00862A65">
        <w:tc>
          <w:tcPr>
            <w:tcW w:w="2902" w:type="dxa"/>
          </w:tcPr>
          <w:p w:rsidR="00862A65" w:rsidRDefault="00862A65" w:rsidP="00862A65">
            <w:pPr>
              <w:pStyle w:val="MainText"/>
              <w:ind w:left="0"/>
              <w:jc w:val="left"/>
              <w:rPr>
                <w:lang w:eastAsia="en-GB"/>
              </w:rPr>
            </w:pPr>
          </w:p>
        </w:tc>
        <w:tc>
          <w:tcPr>
            <w:tcW w:w="3011" w:type="dxa"/>
          </w:tcPr>
          <w:p w:rsidR="00862A65" w:rsidRDefault="00862A65" w:rsidP="00862A65">
            <w:pPr>
              <w:pStyle w:val="MainText"/>
              <w:ind w:left="0"/>
              <w:jc w:val="left"/>
              <w:rPr>
                <w:lang w:eastAsia="en-GB"/>
              </w:rPr>
            </w:pPr>
          </w:p>
        </w:tc>
        <w:tc>
          <w:tcPr>
            <w:tcW w:w="2907" w:type="dxa"/>
          </w:tcPr>
          <w:p w:rsidR="00862A65" w:rsidRDefault="00862A65" w:rsidP="00862A65">
            <w:pPr>
              <w:pStyle w:val="MainText"/>
              <w:ind w:left="0"/>
              <w:jc w:val="left"/>
              <w:rPr>
                <w:lang w:eastAsia="en-GB"/>
              </w:rPr>
            </w:pPr>
          </w:p>
        </w:tc>
      </w:tr>
      <w:tr w:rsidR="00862A65">
        <w:tc>
          <w:tcPr>
            <w:tcW w:w="2902" w:type="dxa"/>
          </w:tcPr>
          <w:p w:rsidR="00862A65" w:rsidRDefault="00862A65" w:rsidP="00862A65">
            <w:pPr>
              <w:pStyle w:val="MainText"/>
              <w:ind w:left="0"/>
              <w:jc w:val="left"/>
              <w:rPr>
                <w:lang w:eastAsia="en-GB"/>
              </w:rPr>
            </w:pPr>
          </w:p>
        </w:tc>
        <w:tc>
          <w:tcPr>
            <w:tcW w:w="3011" w:type="dxa"/>
          </w:tcPr>
          <w:p w:rsidR="00862A65" w:rsidRDefault="00862A65" w:rsidP="00862A65">
            <w:pPr>
              <w:pStyle w:val="MainText"/>
              <w:ind w:left="0"/>
              <w:jc w:val="left"/>
              <w:rPr>
                <w:lang w:eastAsia="en-GB"/>
              </w:rPr>
            </w:pPr>
          </w:p>
        </w:tc>
        <w:tc>
          <w:tcPr>
            <w:tcW w:w="2907" w:type="dxa"/>
          </w:tcPr>
          <w:p w:rsidR="00862A65" w:rsidRDefault="00862A65" w:rsidP="00862A65">
            <w:pPr>
              <w:pStyle w:val="MainText"/>
              <w:ind w:left="0"/>
              <w:jc w:val="left"/>
              <w:rPr>
                <w:lang w:eastAsia="en-GB"/>
              </w:rPr>
            </w:pPr>
          </w:p>
        </w:tc>
      </w:tr>
      <w:tr w:rsidR="00862A65">
        <w:tc>
          <w:tcPr>
            <w:tcW w:w="2902" w:type="dxa"/>
          </w:tcPr>
          <w:p w:rsidR="00862A65" w:rsidRDefault="00862A65" w:rsidP="00862A65">
            <w:pPr>
              <w:pStyle w:val="MainText"/>
              <w:ind w:left="0"/>
              <w:jc w:val="left"/>
              <w:rPr>
                <w:lang w:eastAsia="en-GB"/>
              </w:rPr>
            </w:pPr>
          </w:p>
        </w:tc>
        <w:tc>
          <w:tcPr>
            <w:tcW w:w="3011" w:type="dxa"/>
          </w:tcPr>
          <w:p w:rsidR="00862A65" w:rsidRDefault="00862A65" w:rsidP="00862A65">
            <w:pPr>
              <w:pStyle w:val="MainText"/>
              <w:ind w:left="0"/>
              <w:jc w:val="left"/>
              <w:rPr>
                <w:lang w:eastAsia="en-GB"/>
              </w:rPr>
            </w:pPr>
          </w:p>
        </w:tc>
        <w:tc>
          <w:tcPr>
            <w:tcW w:w="2907" w:type="dxa"/>
          </w:tcPr>
          <w:p w:rsidR="00862A65" w:rsidRDefault="00862A65" w:rsidP="00862A65">
            <w:pPr>
              <w:pStyle w:val="MainText"/>
              <w:ind w:left="0"/>
              <w:jc w:val="left"/>
              <w:rPr>
                <w:lang w:eastAsia="en-GB"/>
              </w:rPr>
            </w:pPr>
          </w:p>
        </w:tc>
      </w:tr>
    </w:tbl>
    <w:p w:rsidR="00E0546E" w:rsidRDefault="00E0546E" w:rsidP="002658A6">
      <w:pPr>
        <w:pStyle w:val="MainText"/>
        <w:ind w:left="0"/>
        <w:rPr>
          <w:lang w:eastAsia="en-GB"/>
        </w:rPr>
      </w:pPr>
      <w:r w:rsidRPr="00E0546E">
        <w:rPr>
          <w:lang w:eastAsia="en-GB"/>
        </w:rPr>
        <w:t>Please state units used, which may be tonnes, cubic metres or number of units dependent upon waste type.</w:t>
      </w:r>
      <w:r w:rsidR="008E01DC">
        <w:rPr>
          <w:lang w:eastAsia="en-GB"/>
        </w:rPr>
        <w:t xml:space="preserve"> Refer to section Table 1 Volume to weight Conversion factors in section 1.3 Guidance on the application form.</w:t>
      </w:r>
    </w:p>
    <w:p w:rsidR="00BA1069" w:rsidRDefault="00BA1069" w:rsidP="002658A6">
      <w:pPr>
        <w:pStyle w:val="MainText"/>
        <w:ind w:left="0"/>
        <w:rPr>
          <w:lang w:eastAsia="en-GB"/>
        </w:rPr>
      </w:pPr>
      <w:r>
        <w:rPr>
          <w:lang w:eastAsia="en-GB"/>
        </w:rPr>
        <w:t>Where the waste related activities being undertaken within a facility encompass a number of the classes as set out within the 3</w:t>
      </w:r>
      <w:r w:rsidRPr="00BA1069">
        <w:rPr>
          <w:vertAlign w:val="superscript"/>
          <w:lang w:eastAsia="en-GB"/>
        </w:rPr>
        <w:t>rd</w:t>
      </w:r>
      <w:r>
        <w:rPr>
          <w:lang w:eastAsia="en-GB"/>
        </w:rPr>
        <w:t xml:space="preserve"> Schedule, the quantity of waste concerned shall be taken as meaning the total quantity of waste accepted at the facility taking account of inputs relating to all classes of activity and compared to the threshold of the principal class. The threshold</w:t>
      </w:r>
      <w:r w:rsidR="009A2DD5">
        <w:rPr>
          <w:lang w:eastAsia="en-GB"/>
        </w:rPr>
        <w:t xml:space="preserve"> of the principal class cannot</w:t>
      </w:r>
      <w:r>
        <w:rPr>
          <w:lang w:eastAsia="en-GB"/>
        </w:rPr>
        <w:t xml:space="preserve"> be exceeded by the sum total of all the classes (including principal class).  If this is found to be the case the application will be declared invalid as the applicant will not have demonstrated compliance with all the </w:t>
      </w:r>
      <w:r w:rsidR="009A2DD5">
        <w:rPr>
          <w:lang w:eastAsia="en-GB"/>
        </w:rPr>
        <w:t>requirements of Article 10 (1)(l</w:t>
      </w:r>
      <w:r>
        <w:rPr>
          <w:lang w:eastAsia="en-GB"/>
        </w:rPr>
        <w:t xml:space="preserve">) of the Regulations. </w:t>
      </w:r>
    </w:p>
    <w:p w:rsidR="001F5196" w:rsidRDefault="001F5196" w:rsidP="002658A6">
      <w:pPr>
        <w:pStyle w:val="MainText"/>
        <w:ind w:left="0"/>
        <w:rPr>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0"/>
        <w:gridCol w:w="6300"/>
      </w:tblGrid>
      <w:tr w:rsidR="001F5196" w:rsidRPr="005A1B28">
        <w:tc>
          <w:tcPr>
            <w:tcW w:w="2520" w:type="dxa"/>
          </w:tcPr>
          <w:p w:rsidR="001F5196" w:rsidRPr="004B0B2E" w:rsidRDefault="009A2DD5" w:rsidP="00C06BA7">
            <w:pPr>
              <w:pStyle w:val="TableText"/>
              <w:rPr>
                <w:b/>
                <w:lang w:eastAsia="en-GB"/>
              </w:rPr>
            </w:pPr>
            <w:r>
              <w:rPr>
                <w:b/>
                <w:lang w:eastAsia="en-GB"/>
              </w:rPr>
              <w:t xml:space="preserve">Lifetime Total </w:t>
            </w:r>
            <w:r w:rsidR="001F5196" w:rsidRPr="004B0B2E">
              <w:rPr>
                <w:b/>
                <w:lang w:eastAsia="en-GB"/>
              </w:rPr>
              <w:t xml:space="preserve">Site Throughput (with Units): </w:t>
            </w:r>
          </w:p>
        </w:tc>
        <w:tc>
          <w:tcPr>
            <w:tcW w:w="6300" w:type="dxa"/>
          </w:tcPr>
          <w:p w:rsidR="001F5196" w:rsidRPr="005A1B28" w:rsidRDefault="001F5196" w:rsidP="00C06BA7">
            <w:pPr>
              <w:pStyle w:val="TableText"/>
              <w:rPr>
                <w:lang w:eastAsia="en-GB"/>
              </w:rPr>
            </w:pPr>
          </w:p>
        </w:tc>
      </w:tr>
    </w:tbl>
    <w:p w:rsidR="009A2DD5" w:rsidRDefault="009A2DD5" w:rsidP="002658A6">
      <w:pPr>
        <w:pStyle w:val="MainText"/>
        <w:ind w:left="0"/>
      </w:pPr>
    </w:p>
    <w:p w:rsidR="009A2DD5" w:rsidRDefault="009A2DD5" w:rsidP="002658A6">
      <w:pPr>
        <w:pStyle w:val="MainText"/>
        <w:ind w:left="0"/>
      </w:pPr>
    </w:p>
    <w:p w:rsidR="004B4431" w:rsidRPr="00E05318" w:rsidRDefault="004B4431" w:rsidP="002658A6">
      <w:pPr>
        <w:pStyle w:val="MainText"/>
        <w:ind w:left="0"/>
      </w:pPr>
      <w:r w:rsidRPr="00D822A6">
        <w:lastRenderedPageBreak/>
        <w:t xml:space="preserve">Where waste is accepted by volume, or estimations are used, the volumes to weight conversion factors </w:t>
      </w:r>
      <w:r>
        <w:t xml:space="preserve">shall be detailed on a separate sheet. </w:t>
      </w:r>
    </w:p>
    <w:p w:rsidR="001F5196" w:rsidRPr="005A1B28" w:rsidRDefault="001F5196" w:rsidP="00C11026">
      <w:pPr>
        <w:pStyle w:val="MainText"/>
        <w:spacing w:before="120"/>
        <w:rPr>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87"/>
        <w:gridCol w:w="7033"/>
      </w:tblGrid>
      <w:tr w:rsidR="001F5196" w:rsidRPr="005A1B28">
        <w:tc>
          <w:tcPr>
            <w:tcW w:w="1787" w:type="dxa"/>
          </w:tcPr>
          <w:p w:rsidR="001F5196" w:rsidRPr="003E2CAB" w:rsidRDefault="001F5196" w:rsidP="00C06BA7">
            <w:pPr>
              <w:pStyle w:val="TableText"/>
              <w:rPr>
                <w:b/>
                <w:lang w:eastAsia="en-GB"/>
              </w:rPr>
            </w:pPr>
            <w:r w:rsidRPr="003E2CAB">
              <w:rPr>
                <w:b/>
                <w:lang w:eastAsia="en-GB"/>
              </w:rPr>
              <w:t>Document</w:t>
            </w:r>
            <w:r w:rsidR="00C8438B">
              <w:rPr>
                <w:b/>
                <w:lang w:eastAsia="en-GB"/>
              </w:rPr>
              <w:t>(s)</w:t>
            </w:r>
            <w:r w:rsidRPr="003E2CAB">
              <w:rPr>
                <w:b/>
                <w:lang w:eastAsia="en-GB"/>
              </w:rPr>
              <w:t xml:space="preserve"> Reference: </w:t>
            </w:r>
          </w:p>
        </w:tc>
        <w:tc>
          <w:tcPr>
            <w:tcW w:w="7033" w:type="dxa"/>
          </w:tcPr>
          <w:p w:rsidR="001F5196" w:rsidRPr="005A1B28" w:rsidRDefault="001F5196" w:rsidP="00C06BA7">
            <w:pPr>
              <w:pStyle w:val="TableText"/>
              <w:rPr>
                <w:lang w:eastAsia="en-GB"/>
              </w:rPr>
            </w:pPr>
          </w:p>
        </w:tc>
      </w:tr>
    </w:tbl>
    <w:p w:rsidR="004B4431" w:rsidRDefault="004B4431" w:rsidP="00C11026">
      <w:pPr>
        <w:pStyle w:val="MainText"/>
        <w:spacing w:before="120"/>
        <w:ind w:left="0"/>
        <w:rPr>
          <w:lang w:eastAsia="en-GB"/>
        </w:rPr>
      </w:pPr>
    </w:p>
    <w:p w:rsidR="00507716" w:rsidRDefault="00507716" w:rsidP="00C11026">
      <w:pPr>
        <w:pStyle w:val="MainText"/>
        <w:spacing w:before="120"/>
        <w:ind w:left="0"/>
        <w:rPr>
          <w:lang w:eastAsia="en-GB"/>
        </w:rPr>
      </w:pPr>
    </w:p>
    <w:p w:rsidR="004B4431" w:rsidRPr="00EE7F0F" w:rsidRDefault="004B4431" w:rsidP="00421372">
      <w:pPr>
        <w:pStyle w:val="MainText"/>
        <w:numPr>
          <w:ilvl w:val="1"/>
          <w:numId w:val="20"/>
        </w:numPr>
        <w:tabs>
          <w:tab w:val="clear" w:pos="924"/>
          <w:tab w:val="num" w:pos="540"/>
        </w:tabs>
        <w:rPr>
          <w:b/>
          <w:lang w:eastAsia="en-GB"/>
        </w:rPr>
      </w:pPr>
      <w:r w:rsidRPr="004B4431">
        <w:rPr>
          <w:b/>
          <w:lang w:eastAsia="en-GB"/>
        </w:rPr>
        <w:t xml:space="preserve">Waste </w:t>
      </w:r>
      <w:r w:rsidRPr="00EE7F0F">
        <w:rPr>
          <w:b/>
          <w:lang w:eastAsia="en-GB"/>
        </w:rPr>
        <w:t>Types</w:t>
      </w:r>
      <w:r w:rsidR="00C11026" w:rsidRPr="00EE7F0F">
        <w:rPr>
          <w:b/>
          <w:lang w:eastAsia="en-GB"/>
        </w:rPr>
        <w:t xml:space="preserve"> </w:t>
      </w:r>
      <w:r w:rsidR="00C11026" w:rsidRPr="00EE7F0F">
        <w:rPr>
          <w:b/>
        </w:rPr>
        <w:t>[Article 10 (1) (m) (i)]</w:t>
      </w:r>
    </w:p>
    <w:p w:rsidR="004F4392" w:rsidRDefault="004F4392" w:rsidP="002658A6">
      <w:pPr>
        <w:pStyle w:val="MainText"/>
        <w:ind w:left="0"/>
        <w:rPr>
          <w:lang w:eastAsia="en-GB"/>
        </w:rPr>
      </w:pPr>
      <w:r w:rsidRPr="005A1B28">
        <w:rPr>
          <w:lang w:eastAsia="en-GB"/>
        </w:rPr>
        <w:t>Using the current European Waste Catalogue Code(s), state the waste types</w:t>
      </w:r>
      <w:r w:rsidR="009A2DD5">
        <w:rPr>
          <w:lang w:eastAsia="en-GB"/>
        </w:rPr>
        <w:t xml:space="preserve"> and description</w:t>
      </w:r>
      <w:r w:rsidRPr="005A1B28">
        <w:rPr>
          <w:lang w:eastAsia="en-GB"/>
        </w:rPr>
        <w:t xml:space="preserve"> to be handled at the facility:</w:t>
      </w:r>
    </w:p>
    <w:p w:rsidR="001A111A" w:rsidRPr="005A1B28" w:rsidRDefault="001A111A" w:rsidP="00C11026">
      <w:pPr>
        <w:pStyle w:val="MainText"/>
        <w:spacing w:before="120"/>
        <w:rPr>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0"/>
        <w:gridCol w:w="3969"/>
        <w:gridCol w:w="2545"/>
      </w:tblGrid>
      <w:tr w:rsidR="00217439" w:rsidRPr="005A1B28" w:rsidTr="009A2DD5">
        <w:trPr>
          <w:tblHeader/>
        </w:trPr>
        <w:tc>
          <w:tcPr>
            <w:tcW w:w="2410" w:type="dxa"/>
            <w:shd w:val="clear" w:color="auto" w:fill="CCFFCC"/>
          </w:tcPr>
          <w:p w:rsidR="00217439" w:rsidRPr="004B0B2E" w:rsidRDefault="00217439" w:rsidP="001A111A">
            <w:pPr>
              <w:pStyle w:val="TableText"/>
              <w:rPr>
                <w:b/>
                <w:lang w:eastAsia="en-GB"/>
              </w:rPr>
            </w:pPr>
            <w:r w:rsidRPr="004B0B2E">
              <w:rPr>
                <w:b/>
                <w:lang w:eastAsia="en-GB"/>
              </w:rPr>
              <w:t>EWC Code (6 digits)</w:t>
            </w:r>
          </w:p>
        </w:tc>
        <w:tc>
          <w:tcPr>
            <w:tcW w:w="3969" w:type="dxa"/>
            <w:shd w:val="clear" w:color="auto" w:fill="CCFFCC"/>
          </w:tcPr>
          <w:p w:rsidR="00217439" w:rsidRPr="004B0B2E" w:rsidRDefault="00217439" w:rsidP="001A111A">
            <w:pPr>
              <w:pStyle w:val="TableText"/>
              <w:rPr>
                <w:b/>
                <w:lang w:eastAsia="en-GB"/>
              </w:rPr>
            </w:pPr>
            <w:r>
              <w:rPr>
                <w:b/>
                <w:lang w:eastAsia="en-GB"/>
              </w:rPr>
              <w:t>Description</w:t>
            </w:r>
          </w:p>
        </w:tc>
        <w:tc>
          <w:tcPr>
            <w:tcW w:w="2545" w:type="dxa"/>
            <w:shd w:val="clear" w:color="auto" w:fill="CCFFCC"/>
          </w:tcPr>
          <w:p w:rsidR="00217439" w:rsidRPr="004B0B2E" w:rsidRDefault="00217439" w:rsidP="001A111A">
            <w:pPr>
              <w:pStyle w:val="TableText"/>
              <w:rPr>
                <w:b/>
                <w:lang w:eastAsia="en-GB"/>
              </w:rPr>
            </w:pPr>
            <w:r w:rsidRPr="004B0B2E">
              <w:rPr>
                <w:b/>
                <w:lang w:eastAsia="en-GB"/>
              </w:rPr>
              <w:t>Quantity/units</w:t>
            </w:r>
          </w:p>
        </w:tc>
      </w:tr>
      <w:tr w:rsidR="00217439" w:rsidRPr="005A1B28" w:rsidTr="009A2DD5">
        <w:tc>
          <w:tcPr>
            <w:tcW w:w="2410" w:type="dxa"/>
          </w:tcPr>
          <w:p w:rsidR="00217439" w:rsidRDefault="00217439" w:rsidP="001A111A">
            <w:pPr>
              <w:pStyle w:val="TableText"/>
              <w:rPr>
                <w:lang w:eastAsia="en-GB"/>
              </w:rPr>
            </w:pPr>
          </w:p>
        </w:tc>
        <w:tc>
          <w:tcPr>
            <w:tcW w:w="3969" w:type="dxa"/>
          </w:tcPr>
          <w:p w:rsidR="00217439" w:rsidRDefault="00217439" w:rsidP="001A111A">
            <w:pPr>
              <w:pStyle w:val="TableText"/>
              <w:rPr>
                <w:lang w:eastAsia="en-GB"/>
              </w:rPr>
            </w:pPr>
          </w:p>
        </w:tc>
        <w:tc>
          <w:tcPr>
            <w:tcW w:w="2545" w:type="dxa"/>
          </w:tcPr>
          <w:p w:rsidR="00217439" w:rsidRDefault="00217439" w:rsidP="001A111A">
            <w:pPr>
              <w:pStyle w:val="TableText"/>
              <w:rPr>
                <w:lang w:eastAsia="en-GB"/>
              </w:rPr>
            </w:pPr>
          </w:p>
        </w:tc>
      </w:tr>
      <w:tr w:rsidR="00217439" w:rsidRPr="005A1B28" w:rsidTr="009A2DD5">
        <w:tc>
          <w:tcPr>
            <w:tcW w:w="2410" w:type="dxa"/>
          </w:tcPr>
          <w:p w:rsidR="00217439" w:rsidRDefault="00217439" w:rsidP="001A111A">
            <w:pPr>
              <w:pStyle w:val="TableText"/>
              <w:rPr>
                <w:lang w:eastAsia="en-GB"/>
              </w:rPr>
            </w:pPr>
          </w:p>
        </w:tc>
        <w:tc>
          <w:tcPr>
            <w:tcW w:w="3969" w:type="dxa"/>
          </w:tcPr>
          <w:p w:rsidR="00217439" w:rsidRDefault="00217439" w:rsidP="001A111A">
            <w:pPr>
              <w:pStyle w:val="TableText"/>
              <w:rPr>
                <w:lang w:eastAsia="en-GB"/>
              </w:rPr>
            </w:pPr>
          </w:p>
        </w:tc>
        <w:tc>
          <w:tcPr>
            <w:tcW w:w="2545" w:type="dxa"/>
          </w:tcPr>
          <w:p w:rsidR="00217439" w:rsidRDefault="00217439" w:rsidP="001A111A">
            <w:pPr>
              <w:pStyle w:val="TableText"/>
              <w:rPr>
                <w:lang w:eastAsia="en-GB"/>
              </w:rPr>
            </w:pPr>
          </w:p>
        </w:tc>
      </w:tr>
      <w:tr w:rsidR="00217439" w:rsidRPr="005A1B28" w:rsidTr="009A2DD5">
        <w:tc>
          <w:tcPr>
            <w:tcW w:w="2410" w:type="dxa"/>
          </w:tcPr>
          <w:p w:rsidR="00217439" w:rsidRDefault="00217439" w:rsidP="001A111A">
            <w:pPr>
              <w:pStyle w:val="TableText"/>
              <w:rPr>
                <w:lang w:eastAsia="en-GB"/>
              </w:rPr>
            </w:pPr>
          </w:p>
        </w:tc>
        <w:tc>
          <w:tcPr>
            <w:tcW w:w="3969" w:type="dxa"/>
          </w:tcPr>
          <w:p w:rsidR="00217439" w:rsidRDefault="00217439" w:rsidP="001A111A">
            <w:pPr>
              <w:pStyle w:val="TableText"/>
              <w:rPr>
                <w:lang w:eastAsia="en-GB"/>
              </w:rPr>
            </w:pPr>
          </w:p>
        </w:tc>
        <w:tc>
          <w:tcPr>
            <w:tcW w:w="2545" w:type="dxa"/>
          </w:tcPr>
          <w:p w:rsidR="00217439" w:rsidRDefault="00217439" w:rsidP="001A111A">
            <w:pPr>
              <w:pStyle w:val="TableText"/>
              <w:rPr>
                <w:lang w:eastAsia="en-GB"/>
              </w:rPr>
            </w:pPr>
          </w:p>
        </w:tc>
      </w:tr>
      <w:tr w:rsidR="00217439" w:rsidRPr="005A1B28" w:rsidTr="009A2DD5">
        <w:tc>
          <w:tcPr>
            <w:tcW w:w="2410" w:type="dxa"/>
          </w:tcPr>
          <w:p w:rsidR="00217439" w:rsidRDefault="00217439" w:rsidP="001A111A">
            <w:pPr>
              <w:pStyle w:val="TableText"/>
              <w:rPr>
                <w:lang w:eastAsia="en-GB"/>
              </w:rPr>
            </w:pPr>
          </w:p>
        </w:tc>
        <w:tc>
          <w:tcPr>
            <w:tcW w:w="3969" w:type="dxa"/>
          </w:tcPr>
          <w:p w:rsidR="00217439" w:rsidRDefault="00217439" w:rsidP="001A111A">
            <w:pPr>
              <w:pStyle w:val="TableText"/>
              <w:rPr>
                <w:lang w:eastAsia="en-GB"/>
              </w:rPr>
            </w:pPr>
          </w:p>
        </w:tc>
        <w:tc>
          <w:tcPr>
            <w:tcW w:w="2545" w:type="dxa"/>
          </w:tcPr>
          <w:p w:rsidR="00217439" w:rsidRDefault="00217439" w:rsidP="001A111A">
            <w:pPr>
              <w:pStyle w:val="TableText"/>
              <w:rPr>
                <w:lang w:eastAsia="en-GB"/>
              </w:rPr>
            </w:pPr>
          </w:p>
        </w:tc>
      </w:tr>
      <w:tr w:rsidR="00217439" w:rsidRPr="005A1B28" w:rsidTr="009A2DD5">
        <w:tc>
          <w:tcPr>
            <w:tcW w:w="2410" w:type="dxa"/>
          </w:tcPr>
          <w:p w:rsidR="00217439" w:rsidRDefault="00217439" w:rsidP="001A111A">
            <w:pPr>
              <w:pStyle w:val="TableText"/>
              <w:rPr>
                <w:lang w:eastAsia="en-GB"/>
              </w:rPr>
            </w:pPr>
          </w:p>
        </w:tc>
        <w:tc>
          <w:tcPr>
            <w:tcW w:w="3969" w:type="dxa"/>
          </w:tcPr>
          <w:p w:rsidR="00217439" w:rsidRDefault="00217439" w:rsidP="001A111A">
            <w:pPr>
              <w:pStyle w:val="TableText"/>
              <w:rPr>
                <w:lang w:eastAsia="en-GB"/>
              </w:rPr>
            </w:pPr>
          </w:p>
        </w:tc>
        <w:tc>
          <w:tcPr>
            <w:tcW w:w="2545" w:type="dxa"/>
          </w:tcPr>
          <w:p w:rsidR="00217439" w:rsidRDefault="00217439" w:rsidP="001A111A">
            <w:pPr>
              <w:pStyle w:val="TableText"/>
              <w:rPr>
                <w:lang w:eastAsia="en-GB"/>
              </w:rPr>
            </w:pPr>
          </w:p>
        </w:tc>
      </w:tr>
    </w:tbl>
    <w:p w:rsidR="00E56DCF" w:rsidRDefault="00E56DCF" w:rsidP="00E56DCF">
      <w:pPr>
        <w:pStyle w:val="MainText"/>
        <w:ind w:left="0"/>
        <w:rPr>
          <w:b/>
          <w:lang w:eastAsia="en-GB"/>
        </w:rPr>
      </w:pPr>
    </w:p>
    <w:p w:rsidR="00E56DCF" w:rsidRPr="00862A65" w:rsidRDefault="00E56DCF" w:rsidP="00421372">
      <w:pPr>
        <w:pStyle w:val="MainText"/>
        <w:numPr>
          <w:ilvl w:val="1"/>
          <w:numId w:val="20"/>
        </w:numPr>
        <w:tabs>
          <w:tab w:val="clear" w:pos="924"/>
          <w:tab w:val="num" w:pos="540"/>
        </w:tabs>
        <w:rPr>
          <w:b/>
          <w:lang w:eastAsia="en-GB"/>
        </w:rPr>
      </w:pPr>
      <w:r w:rsidRPr="005A5C04">
        <w:rPr>
          <w:b/>
        </w:rPr>
        <w:t>Improvement or development of land</w:t>
      </w:r>
      <w:r>
        <w:rPr>
          <w:b/>
        </w:rPr>
        <w:t xml:space="preserve"> </w:t>
      </w:r>
      <w:r w:rsidRPr="00EE7F0F">
        <w:rPr>
          <w:b/>
        </w:rPr>
        <w:t>[Article 10 (1) (x)]</w:t>
      </w:r>
    </w:p>
    <w:p w:rsidR="00E56DCF" w:rsidRPr="005A1B28" w:rsidRDefault="00E56DCF" w:rsidP="002658A6">
      <w:pPr>
        <w:pStyle w:val="MainText"/>
        <w:ind w:left="0"/>
        <w:rPr>
          <w:lang w:eastAsia="en-GB"/>
        </w:rPr>
      </w:pPr>
      <w:r w:rsidRPr="005A1B28">
        <w:rPr>
          <w:lang w:eastAsia="en-GB"/>
        </w:rPr>
        <w:t>Does the proposed activity involve the improvement or development of land?</w:t>
      </w:r>
    </w:p>
    <w:p w:rsidR="00E56DCF" w:rsidRPr="005A1B28" w:rsidRDefault="00E56DCF" w:rsidP="00E56DCF">
      <w:pPr>
        <w:pStyle w:val="MainText"/>
        <w:ind w:left="540"/>
        <w:rPr>
          <w:lang w:eastAsia="en-GB"/>
        </w:rPr>
      </w:pPr>
      <w:r w:rsidRPr="005A1B28">
        <w:rPr>
          <w:lang w:eastAsia="en-GB"/>
        </w:rPr>
        <w:t>Yes</w:t>
      </w:r>
      <w:r w:rsidRPr="005A1B28">
        <w:rPr>
          <w:lang w:eastAsia="en-GB"/>
        </w:rPr>
        <w:tab/>
      </w:r>
      <w:r w:rsidR="00773E1A" w:rsidRPr="005A1B28">
        <w:rPr>
          <w:lang w:eastAsia="en-GB"/>
        </w:rPr>
        <w:fldChar w:fldCharType="begin">
          <w:ffData>
            <w:name w:val="Check1"/>
            <w:enabled/>
            <w:calcOnExit w:val="0"/>
            <w:checkBox>
              <w:sizeAuto/>
              <w:default w:val="0"/>
            </w:checkBox>
          </w:ffData>
        </w:fldChar>
      </w:r>
      <w:r w:rsidRPr="005A1B28">
        <w:rPr>
          <w:lang w:eastAsia="en-GB"/>
        </w:rPr>
        <w:instrText xml:space="preserve"> FORMCHECKBOX </w:instrText>
      </w:r>
      <w:r w:rsidR="00773E1A">
        <w:rPr>
          <w:lang w:eastAsia="en-GB"/>
        </w:rPr>
      </w:r>
      <w:r w:rsidR="00773E1A">
        <w:rPr>
          <w:lang w:eastAsia="en-GB"/>
        </w:rPr>
        <w:fldChar w:fldCharType="separate"/>
      </w:r>
      <w:r w:rsidR="00773E1A" w:rsidRPr="005A1B28">
        <w:rPr>
          <w:lang w:eastAsia="en-GB"/>
        </w:rPr>
        <w:fldChar w:fldCharType="end"/>
      </w:r>
    </w:p>
    <w:p w:rsidR="00E56DCF" w:rsidRPr="005A1B28" w:rsidRDefault="00E56DCF" w:rsidP="00E56DCF">
      <w:pPr>
        <w:pStyle w:val="MainText"/>
        <w:ind w:left="540"/>
        <w:rPr>
          <w:lang w:eastAsia="en-GB"/>
        </w:rPr>
      </w:pPr>
      <w:r w:rsidRPr="005A1B28">
        <w:rPr>
          <w:lang w:eastAsia="en-GB"/>
        </w:rPr>
        <w:t>No</w:t>
      </w:r>
      <w:r w:rsidRPr="005A1B28">
        <w:rPr>
          <w:lang w:eastAsia="en-GB"/>
        </w:rPr>
        <w:tab/>
      </w:r>
      <w:r w:rsidR="00773E1A" w:rsidRPr="005A1B28">
        <w:rPr>
          <w:lang w:eastAsia="en-GB"/>
        </w:rPr>
        <w:fldChar w:fldCharType="begin">
          <w:ffData>
            <w:name w:val="Check2"/>
            <w:enabled/>
            <w:calcOnExit w:val="0"/>
            <w:checkBox>
              <w:sizeAuto/>
              <w:default w:val="0"/>
            </w:checkBox>
          </w:ffData>
        </w:fldChar>
      </w:r>
      <w:r w:rsidRPr="005A1B28">
        <w:rPr>
          <w:lang w:eastAsia="en-GB"/>
        </w:rPr>
        <w:instrText xml:space="preserve"> FORMCHECKBOX </w:instrText>
      </w:r>
      <w:r w:rsidR="00773E1A">
        <w:rPr>
          <w:lang w:eastAsia="en-GB"/>
        </w:rPr>
      </w:r>
      <w:r w:rsidR="00773E1A">
        <w:rPr>
          <w:lang w:eastAsia="en-GB"/>
        </w:rPr>
        <w:fldChar w:fldCharType="separate"/>
      </w:r>
      <w:r w:rsidR="00773E1A" w:rsidRPr="005A1B28">
        <w:rPr>
          <w:lang w:eastAsia="en-GB"/>
        </w:rPr>
        <w:fldChar w:fldCharType="end"/>
      </w:r>
    </w:p>
    <w:p w:rsidR="00E56DCF" w:rsidRPr="00666945" w:rsidRDefault="00E56DCF" w:rsidP="00E56DCF">
      <w:pPr>
        <w:pStyle w:val="MainText"/>
        <w:ind w:left="540"/>
      </w:pPr>
      <w:r w:rsidRPr="00666945">
        <w:rPr>
          <w:lang w:eastAsia="en-GB"/>
        </w:rPr>
        <w:t xml:space="preserve">If yes, please supply details of </w:t>
      </w:r>
    </w:p>
    <w:p w:rsidR="00A1264D" w:rsidRPr="006A2F2D" w:rsidRDefault="009A2DD5" w:rsidP="00421372">
      <w:pPr>
        <w:pStyle w:val="MainText"/>
        <w:numPr>
          <w:ilvl w:val="0"/>
          <w:numId w:val="28"/>
        </w:numPr>
      </w:pPr>
      <w:r w:rsidRPr="006A2F2D">
        <w:t>A topographical survey drawing</w:t>
      </w:r>
      <w:r w:rsidR="00605509" w:rsidRPr="006A2F2D">
        <w:t xml:space="preserve"> </w:t>
      </w:r>
      <w:proofErr w:type="gramStart"/>
      <w:r w:rsidR="00605509" w:rsidRPr="006A2F2D">
        <w:t>( 3</w:t>
      </w:r>
      <w:proofErr w:type="gramEnd"/>
      <w:r w:rsidR="00605509" w:rsidRPr="006A2F2D">
        <w:t xml:space="preserve"> copies )</w:t>
      </w:r>
      <w:r w:rsidRPr="006A2F2D">
        <w:t xml:space="preserve"> </w:t>
      </w:r>
      <w:r w:rsidR="00B67B8E" w:rsidRPr="006A2F2D">
        <w:t>showing the existing and proposed contours to a scale of 1:500; the contours shall be shown in 2 distinctive colours, e.g. existing contours in BLUE and proposed contours in RED. The e</w:t>
      </w:r>
      <w:r w:rsidR="006A2F2D" w:rsidRPr="006A2F2D">
        <w:t>xisting datum (</w:t>
      </w:r>
      <w:proofErr w:type="spellStart"/>
      <w:r w:rsidR="006A2F2D" w:rsidRPr="006A2F2D">
        <w:t>Poolbeg</w:t>
      </w:r>
      <w:proofErr w:type="spellEnd"/>
      <w:r w:rsidR="006A2F2D" w:rsidRPr="006A2F2D">
        <w:t xml:space="preserve"> or </w:t>
      </w:r>
      <w:proofErr w:type="spellStart"/>
      <w:r w:rsidR="006A2F2D" w:rsidRPr="006A2F2D">
        <w:t>Malin</w:t>
      </w:r>
      <w:proofErr w:type="spellEnd"/>
      <w:r w:rsidR="00B67B8E" w:rsidRPr="006A2F2D">
        <w:t xml:space="preserve">) </w:t>
      </w:r>
      <w:r w:rsidR="00A1264D" w:rsidRPr="006A2F2D">
        <w:t xml:space="preserve">must be clearly shown on each drawing, </w:t>
      </w:r>
      <w:r w:rsidR="00605509" w:rsidRPr="006A2F2D">
        <w:t xml:space="preserve">Bench Marks (T.B.M.) to be positioned within the site and detailed on the topographical survey drawing. </w:t>
      </w:r>
    </w:p>
    <w:p w:rsidR="00E56DCF" w:rsidRPr="005A1B28" w:rsidRDefault="00EE7F0F" w:rsidP="00421372">
      <w:pPr>
        <w:pStyle w:val="MainText"/>
        <w:numPr>
          <w:ilvl w:val="0"/>
          <w:numId w:val="28"/>
        </w:numPr>
      </w:pPr>
      <w:r>
        <w:t>A</w:t>
      </w:r>
      <w:r w:rsidR="00E56DCF" w:rsidRPr="005A1B28">
        <w:t>verage</w:t>
      </w:r>
      <w:r w:rsidR="00E56DCF">
        <w:t xml:space="preserve"> and maximum</w:t>
      </w:r>
      <w:r w:rsidR="001D57F0">
        <w:t xml:space="preserve"> depth of fill</w:t>
      </w:r>
      <w:r w:rsidR="00E56DCF" w:rsidRPr="005A1B28">
        <w:t xml:space="preserve"> </w:t>
      </w:r>
    </w:p>
    <w:p w:rsidR="00E56DCF" w:rsidRDefault="00EE7F0F" w:rsidP="00421372">
      <w:pPr>
        <w:pStyle w:val="MainText"/>
        <w:numPr>
          <w:ilvl w:val="0"/>
          <w:numId w:val="28"/>
        </w:numPr>
      </w:pPr>
      <w:r>
        <w:t>F</w:t>
      </w:r>
      <w:r w:rsidR="00E56DCF">
        <w:t>acility closure plan</w:t>
      </w:r>
    </w:p>
    <w:p w:rsidR="00605509" w:rsidRPr="005A1B28" w:rsidRDefault="00605509" w:rsidP="00421372">
      <w:pPr>
        <w:pStyle w:val="MainText"/>
        <w:numPr>
          <w:ilvl w:val="0"/>
          <w:numId w:val="28"/>
        </w:numPr>
      </w:pPr>
      <w:r>
        <w:t xml:space="preserve">A phased restoration plan for the site.  In cases where the site is larger than 2 Hectares a drawing showing the phased infilling and restoration of the site is required. </w:t>
      </w:r>
    </w:p>
    <w:p w:rsidR="00E56DCF" w:rsidRPr="005A1B28" w:rsidRDefault="00EE7F0F" w:rsidP="00421372">
      <w:pPr>
        <w:pStyle w:val="MainText"/>
        <w:numPr>
          <w:ilvl w:val="0"/>
          <w:numId w:val="28"/>
        </w:numPr>
      </w:pPr>
      <w:r>
        <w:t>P</w:t>
      </w:r>
      <w:r w:rsidR="00E56DCF" w:rsidRPr="005A1B28">
        <w:t>urpose of fill (landscaping, engineering, etc,)</w:t>
      </w:r>
    </w:p>
    <w:p w:rsidR="00E56DCF" w:rsidRPr="005A1B28" w:rsidRDefault="00EE7F0F" w:rsidP="00421372">
      <w:pPr>
        <w:pStyle w:val="MainText"/>
        <w:numPr>
          <w:ilvl w:val="0"/>
          <w:numId w:val="28"/>
        </w:numPr>
      </w:pPr>
      <w:r>
        <w:t>S</w:t>
      </w:r>
      <w:r w:rsidR="00E56DCF" w:rsidRPr="005A1B28">
        <w:t>upporting statement as to the purpose of the placement of waste on land from agricultural advisor, engineer, landscape arch</w:t>
      </w:r>
      <w:r w:rsidR="001D57F0">
        <w:t>itect or other technical expert</w:t>
      </w:r>
    </w:p>
    <w:p w:rsidR="00E56DCF" w:rsidRPr="005A1B28" w:rsidRDefault="00E56DCF" w:rsidP="002658A6">
      <w:pPr>
        <w:pStyle w:val="MainText"/>
        <w:ind w:left="0"/>
      </w:pPr>
      <w:r w:rsidRPr="005A1B28">
        <w:lastRenderedPageBreak/>
        <w:t xml:space="preserve">If necessary some of this information may be supplied in </w:t>
      </w:r>
      <w:r>
        <w:t xml:space="preserve">drawing </w:t>
      </w:r>
      <w:r w:rsidRPr="005A1B28">
        <w:t>plan form.</w:t>
      </w:r>
    </w:p>
    <w:p w:rsidR="00E56DCF" w:rsidRPr="005A1B28" w:rsidRDefault="00E56DCF" w:rsidP="00E56DCF">
      <w:pPr>
        <w:rPr>
          <w:rFonts w:ascii="Arial" w:hAnsi="Arial" w:cs="Arial"/>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87"/>
        <w:gridCol w:w="7033"/>
      </w:tblGrid>
      <w:tr w:rsidR="00E56DCF" w:rsidRPr="005A1B28">
        <w:tc>
          <w:tcPr>
            <w:tcW w:w="1787" w:type="dxa"/>
          </w:tcPr>
          <w:p w:rsidR="00E56DCF" w:rsidRPr="00AE3EC9" w:rsidRDefault="00E56DCF" w:rsidP="00F0606C">
            <w:pPr>
              <w:pStyle w:val="TableText"/>
              <w:rPr>
                <w:b/>
                <w:lang w:eastAsia="en-GB"/>
              </w:rPr>
            </w:pPr>
            <w:r w:rsidRPr="00AE3EC9">
              <w:rPr>
                <w:b/>
                <w:lang w:eastAsia="en-GB"/>
              </w:rPr>
              <w:t xml:space="preserve">Document(s) Reference: </w:t>
            </w:r>
          </w:p>
        </w:tc>
        <w:tc>
          <w:tcPr>
            <w:tcW w:w="7033" w:type="dxa"/>
          </w:tcPr>
          <w:p w:rsidR="00E56DCF" w:rsidRPr="005A1B28" w:rsidRDefault="00E56DCF" w:rsidP="00F0606C">
            <w:pPr>
              <w:pStyle w:val="TableText"/>
              <w:rPr>
                <w:lang w:eastAsia="en-GB"/>
              </w:rPr>
            </w:pPr>
          </w:p>
        </w:tc>
      </w:tr>
    </w:tbl>
    <w:p w:rsidR="00E56DCF" w:rsidRDefault="00E56DCF" w:rsidP="00000F09">
      <w:pPr>
        <w:pStyle w:val="NumberedPara"/>
        <w:numPr>
          <w:ilvl w:val="0"/>
          <w:numId w:val="0"/>
        </w:numPr>
        <w:rPr>
          <w:b/>
          <w:lang w:eastAsia="en-GB"/>
        </w:rPr>
      </w:pPr>
    </w:p>
    <w:p w:rsidR="00862A65" w:rsidRPr="001F5196" w:rsidRDefault="001D57F0" w:rsidP="00421372">
      <w:pPr>
        <w:pStyle w:val="MainText"/>
        <w:numPr>
          <w:ilvl w:val="1"/>
          <w:numId w:val="20"/>
        </w:numPr>
        <w:tabs>
          <w:tab w:val="clear" w:pos="924"/>
          <w:tab w:val="num" w:pos="540"/>
        </w:tabs>
        <w:rPr>
          <w:b/>
          <w:lang w:eastAsia="en-GB"/>
        </w:rPr>
      </w:pPr>
      <w:r>
        <w:rPr>
          <w:b/>
          <w:lang w:eastAsia="en-GB"/>
        </w:rPr>
        <w:t xml:space="preserve">Waste Processes </w:t>
      </w:r>
      <w:r w:rsidR="00862A65" w:rsidRPr="001D57F0">
        <w:rPr>
          <w:b/>
        </w:rPr>
        <w:t>[Article 10 (1) (n)]</w:t>
      </w:r>
    </w:p>
    <w:p w:rsidR="00AE3EC9" w:rsidRDefault="00862A65" w:rsidP="002658A6">
      <w:pPr>
        <w:pStyle w:val="MainText"/>
        <w:ind w:left="0"/>
        <w:rPr>
          <w:lang w:eastAsia="en-GB"/>
        </w:rPr>
      </w:pPr>
      <w:r w:rsidRPr="005A1B28">
        <w:rPr>
          <w:lang w:eastAsia="en-GB"/>
        </w:rPr>
        <w:t xml:space="preserve">Please describe the plant, methods, processes, and operating procedures for all activities undertaken at the facility. </w:t>
      </w:r>
    </w:p>
    <w:p w:rsidR="00862A65" w:rsidRDefault="00862A65" w:rsidP="002658A6">
      <w:pPr>
        <w:pStyle w:val="MainText"/>
        <w:ind w:left="0"/>
        <w:rPr>
          <w:lang w:eastAsia="en-GB"/>
        </w:rPr>
      </w:pPr>
      <w:r w:rsidRPr="005A1B28">
        <w:rPr>
          <w:lang w:eastAsia="en-GB"/>
        </w:rPr>
        <w:t>If necessary continue onto additional sheets, ensuring that all sheets are numbered and labelled.</w:t>
      </w:r>
    </w:p>
    <w:p w:rsidR="00507716" w:rsidRPr="005A1B28" w:rsidRDefault="00507716" w:rsidP="00862A65">
      <w:pPr>
        <w:pStyle w:val="MainText"/>
        <w:ind w:left="540"/>
        <w:rPr>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20"/>
      </w:tblGrid>
      <w:tr w:rsidR="00862A65" w:rsidRPr="005A1B28">
        <w:tc>
          <w:tcPr>
            <w:tcW w:w="8820" w:type="dxa"/>
          </w:tcPr>
          <w:p w:rsidR="00862A65" w:rsidRPr="005A1B28" w:rsidRDefault="00862A65" w:rsidP="00D63CF5">
            <w:pPr>
              <w:pStyle w:val="TableText"/>
            </w:pPr>
          </w:p>
        </w:tc>
      </w:tr>
      <w:tr w:rsidR="00862A65" w:rsidRPr="005A1B28">
        <w:tc>
          <w:tcPr>
            <w:tcW w:w="8820" w:type="dxa"/>
          </w:tcPr>
          <w:p w:rsidR="00862A65" w:rsidRPr="005A1B28" w:rsidRDefault="00862A65" w:rsidP="00D63CF5">
            <w:pPr>
              <w:pStyle w:val="TableText"/>
            </w:pPr>
          </w:p>
        </w:tc>
      </w:tr>
      <w:tr w:rsidR="00862A65" w:rsidRPr="005A1B28">
        <w:tc>
          <w:tcPr>
            <w:tcW w:w="8820" w:type="dxa"/>
          </w:tcPr>
          <w:p w:rsidR="00862A65" w:rsidRPr="005A1B28" w:rsidRDefault="00862A65" w:rsidP="00D63CF5">
            <w:pPr>
              <w:pStyle w:val="TableText"/>
            </w:pPr>
          </w:p>
        </w:tc>
      </w:tr>
      <w:tr w:rsidR="00862A65" w:rsidRPr="005A1B28">
        <w:tc>
          <w:tcPr>
            <w:tcW w:w="8820" w:type="dxa"/>
          </w:tcPr>
          <w:p w:rsidR="00862A65" w:rsidRPr="005A1B28" w:rsidRDefault="00862A65" w:rsidP="00D63CF5">
            <w:pPr>
              <w:pStyle w:val="TableText"/>
            </w:pPr>
          </w:p>
        </w:tc>
      </w:tr>
      <w:tr w:rsidR="00862A65" w:rsidRPr="005A1B28">
        <w:tc>
          <w:tcPr>
            <w:tcW w:w="8820" w:type="dxa"/>
          </w:tcPr>
          <w:p w:rsidR="00862A65" w:rsidRPr="005A1B28" w:rsidRDefault="00862A65" w:rsidP="00D63CF5">
            <w:pPr>
              <w:pStyle w:val="TableText"/>
            </w:pPr>
          </w:p>
        </w:tc>
      </w:tr>
      <w:tr w:rsidR="00AE3EC9" w:rsidRPr="005A1B28">
        <w:tc>
          <w:tcPr>
            <w:tcW w:w="8820" w:type="dxa"/>
          </w:tcPr>
          <w:p w:rsidR="00AE3EC9" w:rsidRPr="005A1B28" w:rsidRDefault="00AE3EC9" w:rsidP="00D63CF5">
            <w:pPr>
              <w:pStyle w:val="TableText"/>
            </w:pPr>
          </w:p>
        </w:tc>
      </w:tr>
      <w:tr w:rsidR="00AE3EC9" w:rsidRPr="005A1B28">
        <w:tc>
          <w:tcPr>
            <w:tcW w:w="8820" w:type="dxa"/>
          </w:tcPr>
          <w:p w:rsidR="00AE3EC9" w:rsidRPr="005A1B28" w:rsidRDefault="00AE3EC9" w:rsidP="00D63CF5">
            <w:pPr>
              <w:pStyle w:val="TableText"/>
            </w:pPr>
          </w:p>
        </w:tc>
      </w:tr>
      <w:tr w:rsidR="00862A65" w:rsidRPr="005A1B28">
        <w:tc>
          <w:tcPr>
            <w:tcW w:w="8820" w:type="dxa"/>
          </w:tcPr>
          <w:p w:rsidR="00862A65" w:rsidRPr="005A1B28" w:rsidRDefault="00862A65" w:rsidP="00D63CF5">
            <w:pPr>
              <w:pStyle w:val="TableText"/>
            </w:pPr>
          </w:p>
        </w:tc>
      </w:tr>
      <w:tr w:rsidR="00862A65" w:rsidRPr="005A1B28">
        <w:tc>
          <w:tcPr>
            <w:tcW w:w="8820" w:type="dxa"/>
          </w:tcPr>
          <w:p w:rsidR="00862A65" w:rsidRPr="005A1B28" w:rsidRDefault="00862A65" w:rsidP="00D63CF5">
            <w:pPr>
              <w:pStyle w:val="TableText"/>
            </w:pPr>
          </w:p>
        </w:tc>
      </w:tr>
      <w:tr w:rsidR="00862A65" w:rsidRPr="005A1B28">
        <w:tc>
          <w:tcPr>
            <w:tcW w:w="8820" w:type="dxa"/>
          </w:tcPr>
          <w:p w:rsidR="00862A65" w:rsidRPr="005A1B28" w:rsidRDefault="00862A65" w:rsidP="00D63CF5">
            <w:pPr>
              <w:pStyle w:val="TableText"/>
            </w:pPr>
          </w:p>
        </w:tc>
      </w:tr>
      <w:tr w:rsidR="00862A65" w:rsidRPr="005A1B28">
        <w:tc>
          <w:tcPr>
            <w:tcW w:w="8820" w:type="dxa"/>
          </w:tcPr>
          <w:p w:rsidR="00862A65" w:rsidRPr="005A1B28" w:rsidRDefault="00862A65" w:rsidP="00D63CF5">
            <w:pPr>
              <w:pStyle w:val="TableText"/>
            </w:pPr>
          </w:p>
        </w:tc>
      </w:tr>
      <w:tr w:rsidR="00862A65" w:rsidRPr="005A1B28">
        <w:tc>
          <w:tcPr>
            <w:tcW w:w="8820" w:type="dxa"/>
          </w:tcPr>
          <w:p w:rsidR="00862A65" w:rsidRPr="005A1B28" w:rsidRDefault="00862A65" w:rsidP="00D63CF5">
            <w:pPr>
              <w:pStyle w:val="TableText"/>
            </w:pPr>
          </w:p>
        </w:tc>
      </w:tr>
      <w:tr w:rsidR="00862A65" w:rsidRPr="005A1B28">
        <w:tc>
          <w:tcPr>
            <w:tcW w:w="8820" w:type="dxa"/>
          </w:tcPr>
          <w:p w:rsidR="00862A65" w:rsidRPr="005A1B28" w:rsidRDefault="00862A65" w:rsidP="00D63CF5">
            <w:pPr>
              <w:pStyle w:val="TableText"/>
            </w:pPr>
          </w:p>
        </w:tc>
      </w:tr>
      <w:tr w:rsidR="00862A65" w:rsidRPr="005A1B28">
        <w:tc>
          <w:tcPr>
            <w:tcW w:w="8820" w:type="dxa"/>
          </w:tcPr>
          <w:p w:rsidR="00862A65" w:rsidRPr="005A1B28" w:rsidRDefault="00862A65" w:rsidP="00D63CF5">
            <w:pPr>
              <w:pStyle w:val="TableText"/>
            </w:pPr>
          </w:p>
        </w:tc>
      </w:tr>
      <w:tr w:rsidR="00862A65" w:rsidRPr="005A1B28">
        <w:tc>
          <w:tcPr>
            <w:tcW w:w="8820" w:type="dxa"/>
          </w:tcPr>
          <w:p w:rsidR="00862A65" w:rsidRPr="005A1B28" w:rsidRDefault="00862A65" w:rsidP="00D63CF5">
            <w:pPr>
              <w:pStyle w:val="TableText"/>
            </w:pPr>
          </w:p>
        </w:tc>
      </w:tr>
      <w:tr w:rsidR="00862A65" w:rsidRPr="005A1B28">
        <w:tc>
          <w:tcPr>
            <w:tcW w:w="8820" w:type="dxa"/>
          </w:tcPr>
          <w:p w:rsidR="00862A65" w:rsidRPr="005A1B28" w:rsidRDefault="00AE3EC9" w:rsidP="00D63CF5">
            <w:pPr>
              <w:pStyle w:val="TableText"/>
            </w:pPr>
            <w:r>
              <w:rPr>
                <w:b/>
                <w:lang w:eastAsia="en-GB"/>
              </w:rPr>
              <w:t>Document</w:t>
            </w:r>
            <w:r w:rsidR="00C8438B">
              <w:rPr>
                <w:b/>
                <w:lang w:eastAsia="en-GB"/>
              </w:rPr>
              <w:t>(s)</w:t>
            </w:r>
            <w:r w:rsidRPr="00AE3EC9">
              <w:rPr>
                <w:b/>
                <w:lang w:eastAsia="en-GB"/>
              </w:rPr>
              <w:t xml:space="preserve"> Reference:</w:t>
            </w:r>
          </w:p>
        </w:tc>
      </w:tr>
    </w:tbl>
    <w:p w:rsidR="00862A65" w:rsidRPr="005A1B28" w:rsidRDefault="00862A65" w:rsidP="00862A65">
      <w:pPr>
        <w:jc w:val="both"/>
        <w:rPr>
          <w:rFonts w:ascii="Arial" w:hAnsi="Arial" w:cs="Arial"/>
          <w:lang w:eastAsia="en-GB"/>
        </w:rPr>
      </w:pPr>
    </w:p>
    <w:p w:rsidR="00862A65" w:rsidRPr="001F5196" w:rsidRDefault="00862A65" w:rsidP="00421372">
      <w:pPr>
        <w:pStyle w:val="MainText"/>
        <w:numPr>
          <w:ilvl w:val="1"/>
          <w:numId w:val="20"/>
        </w:numPr>
        <w:tabs>
          <w:tab w:val="clear" w:pos="924"/>
          <w:tab w:val="num" w:pos="540"/>
        </w:tabs>
        <w:rPr>
          <w:b/>
          <w:lang w:eastAsia="en-GB"/>
        </w:rPr>
      </w:pPr>
      <w:r w:rsidRPr="001F5196">
        <w:rPr>
          <w:b/>
          <w:lang w:eastAsia="en-GB"/>
        </w:rPr>
        <w:t>Recording waste types and quantities</w:t>
      </w:r>
      <w:r>
        <w:rPr>
          <w:b/>
          <w:lang w:eastAsia="en-GB"/>
        </w:rPr>
        <w:t xml:space="preserve"> </w:t>
      </w:r>
      <w:r w:rsidRPr="001D57F0">
        <w:rPr>
          <w:b/>
        </w:rPr>
        <w:t>[Article 10 (1) (m) (ii)]</w:t>
      </w:r>
    </w:p>
    <w:p w:rsidR="00862A65" w:rsidRPr="005A1B28" w:rsidRDefault="00862A65" w:rsidP="002658A6">
      <w:pPr>
        <w:pStyle w:val="MainText"/>
        <w:ind w:left="0"/>
        <w:rPr>
          <w:lang w:eastAsia="en-GB"/>
        </w:rPr>
      </w:pPr>
      <w:r w:rsidRPr="005A1B28">
        <w:rPr>
          <w:lang w:eastAsia="en-GB"/>
        </w:rPr>
        <w:t>Detail how the types and quantities of waste accepted will be accurately recorded. If any estimation or conversion factors are to</w:t>
      </w:r>
      <w:r w:rsidR="002658A6">
        <w:rPr>
          <w:lang w:eastAsia="en-GB"/>
        </w:rPr>
        <w:t xml:space="preserve"> be applied please detail these.</w:t>
      </w:r>
    </w:p>
    <w:p w:rsidR="00ED5AF2" w:rsidRDefault="00ED5AF2" w:rsidP="00ED5AF2">
      <w:pPr>
        <w:pStyle w:val="MainText"/>
        <w:rPr>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7"/>
        <w:gridCol w:w="7193"/>
      </w:tblGrid>
      <w:tr w:rsidR="00ED5AF2" w:rsidRPr="001F5196">
        <w:tc>
          <w:tcPr>
            <w:tcW w:w="1627" w:type="dxa"/>
          </w:tcPr>
          <w:p w:rsidR="00ED5AF2" w:rsidRPr="004B0B2E" w:rsidRDefault="00ED5AF2" w:rsidP="00D63CF5">
            <w:pPr>
              <w:pStyle w:val="TableText"/>
              <w:rPr>
                <w:b/>
                <w:lang w:eastAsia="en-GB"/>
              </w:rPr>
            </w:pPr>
            <w:r w:rsidRPr="004B0B2E">
              <w:rPr>
                <w:b/>
                <w:lang w:eastAsia="en-GB"/>
              </w:rPr>
              <w:t xml:space="preserve">Waste Quantities: </w:t>
            </w:r>
          </w:p>
        </w:tc>
        <w:tc>
          <w:tcPr>
            <w:tcW w:w="7193" w:type="dxa"/>
          </w:tcPr>
          <w:p w:rsidR="00ED5AF2" w:rsidRPr="001F5196" w:rsidRDefault="00ED5AF2" w:rsidP="00D63CF5">
            <w:pPr>
              <w:pStyle w:val="TableText"/>
              <w:rPr>
                <w:lang w:eastAsia="en-GB"/>
              </w:rPr>
            </w:pPr>
          </w:p>
        </w:tc>
      </w:tr>
    </w:tbl>
    <w:p w:rsidR="00D366B0" w:rsidRDefault="00D366B0" w:rsidP="00D366B0">
      <w:pPr>
        <w:pStyle w:val="MainText"/>
        <w:ind w:left="0"/>
        <w:rPr>
          <w:b/>
          <w:lang w:eastAsia="en-GB"/>
        </w:rPr>
      </w:pPr>
    </w:p>
    <w:p w:rsidR="00A9349D" w:rsidRDefault="00A9349D" w:rsidP="00D366B0">
      <w:pPr>
        <w:pStyle w:val="MainText"/>
        <w:ind w:left="0"/>
        <w:rPr>
          <w:b/>
          <w:lang w:eastAsia="en-GB"/>
        </w:rPr>
      </w:pPr>
    </w:p>
    <w:p w:rsidR="00A9349D" w:rsidRDefault="00A9349D" w:rsidP="00D366B0">
      <w:pPr>
        <w:pStyle w:val="MainText"/>
        <w:ind w:left="0"/>
        <w:rPr>
          <w:b/>
          <w:lang w:eastAsia="en-GB"/>
        </w:rPr>
      </w:pPr>
    </w:p>
    <w:p w:rsidR="001F5196" w:rsidRPr="001F5196" w:rsidRDefault="001F5196" w:rsidP="00421372">
      <w:pPr>
        <w:pStyle w:val="MainText"/>
        <w:numPr>
          <w:ilvl w:val="1"/>
          <w:numId w:val="20"/>
        </w:numPr>
        <w:tabs>
          <w:tab w:val="clear" w:pos="924"/>
          <w:tab w:val="num" w:pos="540"/>
        </w:tabs>
        <w:rPr>
          <w:b/>
          <w:lang w:eastAsia="en-GB"/>
        </w:rPr>
      </w:pPr>
      <w:r w:rsidRPr="001F5196">
        <w:rPr>
          <w:b/>
          <w:lang w:eastAsia="en-GB"/>
        </w:rPr>
        <w:lastRenderedPageBreak/>
        <w:t>Waste Acceptance Procedures</w:t>
      </w:r>
      <w:r w:rsidR="00C11026">
        <w:rPr>
          <w:b/>
          <w:lang w:eastAsia="en-GB"/>
        </w:rPr>
        <w:t xml:space="preserve"> </w:t>
      </w:r>
      <w:r w:rsidR="00C11026" w:rsidRPr="001D57F0">
        <w:rPr>
          <w:b/>
        </w:rPr>
        <w:t>[Article 10 (1) (ff)]</w:t>
      </w:r>
    </w:p>
    <w:p w:rsidR="004F4392" w:rsidRDefault="004F4392" w:rsidP="002658A6">
      <w:pPr>
        <w:pStyle w:val="MainText"/>
        <w:ind w:left="0"/>
        <w:rPr>
          <w:lang w:eastAsia="en-GB"/>
        </w:rPr>
      </w:pPr>
      <w:r w:rsidRPr="005A1B28">
        <w:rPr>
          <w:lang w:eastAsia="en-GB"/>
        </w:rPr>
        <w:t xml:space="preserve">What are the waste acceptance procedures </w:t>
      </w:r>
      <w:r w:rsidR="001F5196">
        <w:rPr>
          <w:lang w:eastAsia="en-GB"/>
        </w:rPr>
        <w:t>that</w:t>
      </w:r>
      <w:r w:rsidRPr="005A1B28">
        <w:rPr>
          <w:lang w:eastAsia="en-GB"/>
        </w:rPr>
        <w:t xml:space="preserve"> will be applied at the </w:t>
      </w:r>
      <w:r w:rsidR="001F5196" w:rsidRPr="005A1B28">
        <w:rPr>
          <w:lang w:eastAsia="en-GB"/>
        </w:rPr>
        <w:t>facility?</w:t>
      </w:r>
      <w:r w:rsidRPr="005A1B28">
        <w:rPr>
          <w:lang w:eastAsia="en-GB"/>
        </w:rPr>
        <w:t xml:space="preserve"> Include details of what will happen </w:t>
      </w:r>
      <w:r w:rsidR="002D25EC">
        <w:rPr>
          <w:lang w:eastAsia="en-GB"/>
        </w:rPr>
        <w:t>with wastes that do not comply with the acceptance criteria</w:t>
      </w:r>
      <w:r w:rsidR="009C470F">
        <w:rPr>
          <w:lang w:eastAsia="en-GB"/>
        </w:rPr>
        <w:t xml:space="preserve"> (quarantine or rejection)</w:t>
      </w:r>
      <w:r w:rsidRPr="005A1B28">
        <w:rPr>
          <w:lang w:eastAsia="en-GB"/>
        </w:rPr>
        <w:t>:</w:t>
      </w:r>
    </w:p>
    <w:p w:rsidR="00ED5AF2" w:rsidRPr="0064046F" w:rsidRDefault="00ED5AF2" w:rsidP="00780190">
      <w:pPr>
        <w:pStyle w:val="MainText"/>
        <w:ind w:left="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20"/>
      </w:tblGrid>
      <w:tr w:rsidR="004F4392" w:rsidRPr="005A1B28">
        <w:tc>
          <w:tcPr>
            <w:tcW w:w="8820" w:type="dxa"/>
          </w:tcPr>
          <w:p w:rsidR="004F4392" w:rsidRPr="005A1B28" w:rsidRDefault="004F4392" w:rsidP="001A111A">
            <w:pPr>
              <w:pStyle w:val="TableText"/>
            </w:pPr>
          </w:p>
        </w:tc>
      </w:tr>
      <w:tr w:rsidR="004F4392" w:rsidRPr="005A1B28">
        <w:tc>
          <w:tcPr>
            <w:tcW w:w="8820" w:type="dxa"/>
          </w:tcPr>
          <w:p w:rsidR="004F4392" w:rsidRPr="005A1B28" w:rsidRDefault="004F4392" w:rsidP="001A111A">
            <w:pPr>
              <w:pStyle w:val="TableText"/>
            </w:pPr>
          </w:p>
        </w:tc>
      </w:tr>
      <w:tr w:rsidR="004F4392" w:rsidRPr="005A1B28">
        <w:tc>
          <w:tcPr>
            <w:tcW w:w="8820" w:type="dxa"/>
          </w:tcPr>
          <w:p w:rsidR="004F4392" w:rsidRPr="005A1B28" w:rsidRDefault="004F4392" w:rsidP="001A111A">
            <w:pPr>
              <w:pStyle w:val="TableText"/>
            </w:pPr>
          </w:p>
        </w:tc>
      </w:tr>
      <w:tr w:rsidR="004F4392" w:rsidRPr="005A1B28">
        <w:tc>
          <w:tcPr>
            <w:tcW w:w="8820" w:type="dxa"/>
          </w:tcPr>
          <w:p w:rsidR="004F4392" w:rsidRPr="005A1B28" w:rsidRDefault="004F4392" w:rsidP="001A111A">
            <w:pPr>
              <w:pStyle w:val="TableText"/>
            </w:pPr>
          </w:p>
        </w:tc>
      </w:tr>
      <w:tr w:rsidR="004F4392" w:rsidRPr="005A1B28">
        <w:tc>
          <w:tcPr>
            <w:tcW w:w="8820" w:type="dxa"/>
          </w:tcPr>
          <w:p w:rsidR="004F4392" w:rsidRPr="005A1B28" w:rsidRDefault="004F4392" w:rsidP="001A111A">
            <w:pPr>
              <w:pStyle w:val="TableText"/>
            </w:pPr>
          </w:p>
        </w:tc>
      </w:tr>
      <w:tr w:rsidR="004F4392" w:rsidRPr="005A1B28">
        <w:tc>
          <w:tcPr>
            <w:tcW w:w="8820" w:type="dxa"/>
          </w:tcPr>
          <w:p w:rsidR="004F4392" w:rsidRPr="005A1B28" w:rsidRDefault="004F4392" w:rsidP="001A111A">
            <w:pPr>
              <w:pStyle w:val="TableText"/>
            </w:pPr>
          </w:p>
        </w:tc>
      </w:tr>
    </w:tbl>
    <w:p w:rsidR="00ED5AF2" w:rsidRDefault="00ED5AF2" w:rsidP="00ED5AF2">
      <w:pPr>
        <w:pStyle w:val="MainText"/>
        <w:ind w:left="0"/>
        <w:rPr>
          <w:b/>
          <w:lang w:eastAsia="en-GB"/>
        </w:rPr>
      </w:pPr>
    </w:p>
    <w:p w:rsidR="004F4392" w:rsidRPr="001F5196" w:rsidRDefault="004F4392" w:rsidP="00421372">
      <w:pPr>
        <w:pStyle w:val="MainText"/>
        <w:numPr>
          <w:ilvl w:val="1"/>
          <w:numId w:val="20"/>
        </w:numPr>
        <w:tabs>
          <w:tab w:val="clear" w:pos="924"/>
          <w:tab w:val="num" w:pos="540"/>
        </w:tabs>
        <w:rPr>
          <w:b/>
          <w:lang w:eastAsia="en-GB"/>
        </w:rPr>
      </w:pPr>
      <w:r w:rsidRPr="001F5196">
        <w:rPr>
          <w:b/>
          <w:lang w:eastAsia="en-GB"/>
        </w:rPr>
        <w:t>Emissions from the Facility</w:t>
      </w:r>
      <w:r w:rsidR="00BD193A">
        <w:rPr>
          <w:b/>
          <w:lang w:eastAsia="en-GB"/>
        </w:rPr>
        <w:t xml:space="preserve"> </w:t>
      </w:r>
      <w:r w:rsidR="00C11026" w:rsidRPr="001D57F0">
        <w:rPr>
          <w:b/>
        </w:rPr>
        <w:t>[Article 10 (1) (o)]</w:t>
      </w:r>
    </w:p>
    <w:p w:rsidR="004F4392" w:rsidRPr="005A1B28" w:rsidRDefault="004F4392" w:rsidP="002658A6">
      <w:pPr>
        <w:pStyle w:val="MainText"/>
        <w:ind w:left="0"/>
        <w:rPr>
          <w:lang w:eastAsia="en-GB"/>
        </w:rPr>
      </w:pPr>
      <w:r w:rsidRPr="005A1B28">
        <w:rPr>
          <w:lang w:eastAsia="en-GB"/>
        </w:rPr>
        <w:t>Will th</w:t>
      </w:r>
      <w:r w:rsidR="00ED5AF2">
        <w:rPr>
          <w:lang w:eastAsia="en-GB"/>
        </w:rPr>
        <w:t>e facility create any emissions</w:t>
      </w:r>
      <w:r w:rsidRPr="005A1B28">
        <w:rPr>
          <w:lang w:eastAsia="en-GB"/>
        </w:rPr>
        <w:t xml:space="preserve"> to air</w:t>
      </w:r>
      <w:r w:rsidR="002D25EC">
        <w:rPr>
          <w:lang w:eastAsia="en-GB"/>
        </w:rPr>
        <w:t xml:space="preserve"> (including dust and odour)</w:t>
      </w:r>
      <w:r w:rsidRPr="005A1B28">
        <w:rPr>
          <w:lang w:eastAsia="en-GB"/>
        </w:rPr>
        <w:t>, water</w:t>
      </w:r>
      <w:r w:rsidR="00ED5AF2">
        <w:rPr>
          <w:lang w:eastAsia="en-GB"/>
        </w:rPr>
        <w:t xml:space="preserve">, land, </w:t>
      </w:r>
      <w:r w:rsidRPr="005A1B28">
        <w:rPr>
          <w:lang w:eastAsia="en-GB"/>
        </w:rPr>
        <w:t>sewer</w:t>
      </w:r>
      <w:r w:rsidR="002D25EC">
        <w:rPr>
          <w:lang w:eastAsia="en-GB"/>
        </w:rPr>
        <w:t xml:space="preserve"> or noise</w:t>
      </w:r>
      <w:r w:rsidRPr="005A1B28">
        <w:rPr>
          <w:lang w:eastAsia="en-GB"/>
        </w:rPr>
        <w:t xml:space="preserve">?  </w:t>
      </w:r>
    </w:p>
    <w:p w:rsidR="004F4392" w:rsidRPr="005A1B28" w:rsidRDefault="004F4392" w:rsidP="0062382C">
      <w:pPr>
        <w:pStyle w:val="MainText"/>
        <w:ind w:left="540"/>
        <w:rPr>
          <w:lang w:eastAsia="en-GB"/>
        </w:rPr>
      </w:pPr>
      <w:r w:rsidRPr="005A1B28">
        <w:rPr>
          <w:lang w:eastAsia="en-GB"/>
        </w:rPr>
        <w:t>Yes</w:t>
      </w:r>
      <w:r w:rsidRPr="005A1B28">
        <w:rPr>
          <w:lang w:eastAsia="en-GB"/>
        </w:rPr>
        <w:tab/>
      </w:r>
      <w:r w:rsidR="00773E1A" w:rsidRPr="005A1B28">
        <w:rPr>
          <w:lang w:eastAsia="en-GB"/>
        </w:rPr>
        <w:fldChar w:fldCharType="begin">
          <w:ffData>
            <w:name w:val="Check1"/>
            <w:enabled/>
            <w:calcOnExit w:val="0"/>
            <w:checkBox>
              <w:sizeAuto/>
              <w:default w:val="0"/>
            </w:checkBox>
          </w:ffData>
        </w:fldChar>
      </w:r>
      <w:r w:rsidRPr="005A1B28">
        <w:rPr>
          <w:lang w:eastAsia="en-GB"/>
        </w:rPr>
        <w:instrText xml:space="preserve"> FORMCHECKBOX </w:instrText>
      </w:r>
      <w:r w:rsidR="00773E1A">
        <w:rPr>
          <w:lang w:eastAsia="en-GB"/>
        </w:rPr>
      </w:r>
      <w:r w:rsidR="00773E1A">
        <w:rPr>
          <w:lang w:eastAsia="en-GB"/>
        </w:rPr>
        <w:fldChar w:fldCharType="separate"/>
      </w:r>
      <w:r w:rsidR="00773E1A" w:rsidRPr="005A1B28">
        <w:rPr>
          <w:lang w:eastAsia="en-GB"/>
        </w:rPr>
        <w:fldChar w:fldCharType="end"/>
      </w:r>
    </w:p>
    <w:p w:rsidR="004F4392" w:rsidRPr="005A1B28" w:rsidRDefault="004F4392" w:rsidP="0062382C">
      <w:pPr>
        <w:pStyle w:val="MainText"/>
        <w:ind w:left="540"/>
        <w:rPr>
          <w:lang w:eastAsia="en-GB"/>
        </w:rPr>
      </w:pPr>
      <w:r w:rsidRPr="005A1B28">
        <w:rPr>
          <w:lang w:eastAsia="en-GB"/>
        </w:rPr>
        <w:t>No</w:t>
      </w:r>
      <w:r w:rsidRPr="005A1B28">
        <w:rPr>
          <w:lang w:eastAsia="en-GB"/>
        </w:rPr>
        <w:tab/>
      </w:r>
      <w:r w:rsidR="00773E1A" w:rsidRPr="005A1B28">
        <w:rPr>
          <w:lang w:eastAsia="en-GB"/>
        </w:rPr>
        <w:fldChar w:fldCharType="begin">
          <w:ffData>
            <w:name w:val="Check2"/>
            <w:enabled/>
            <w:calcOnExit w:val="0"/>
            <w:checkBox>
              <w:sizeAuto/>
              <w:default w:val="0"/>
            </w:checkBox>
          </w:ffData>
        </w:fldChar>
      </w:r>
      <w:r w:rsidRPr="005A1B28">
        <w:rPr>
          <w:lang w:eastAsia="en-GB"/>
        </w:rPr>
        <w:instrText xml:space="preserve"> FORMCHECKBOX </w:instrText>
      </w:r>
      <w:r w:rsidR="00773E1A">
        <w:rPr>
          <w:lang w:eastAsia="en-GB"/>
        </w:rPr>
      </w:r>
      <w:r w:rsidR="00773E1A">
        <w:rPr>
          <w:lang w:eastAsia="en-GB"/>
        </w:rPr>
        <w:fldChar w:fldCharType="separate"/>
      </w:r>
      <w:r w:rsidR="00773E1A" w:rsidRPr="005A1B28">
        <w:rPr>
          <w:lang w:eastAsia="en-GB"/>
        </w:rPr>
        <w:fldChar w:fldCharType="end"/>
      </w:r>
    </w:p>
    <w:p w:rsidR="00AE3EC9" w:rsidRDefault="004F4392" w:rsidP="002658A6">
      <w:pPr>
        <w:pStyle w:val="MainText"/>
        <w:ind w:left="0"/>
        <w:rPr>
          <w:lang w:eastAsia="en-GB"/>
        </w:rPr>
      </w:pPr>
      <w:r w:rsidRPr="005A1B28">
        <w:rPr>
          <w:lang w:eastAsia="en-GB"/>
        </w:rPr>
        <w:t xml:space="preserve">If yes, please detail the </w:t>
      </w:r>
      <w:r w:rsidR="004777D1">
        <w:rPr>
          <w:lang w:eastAsia="en-GB"/>
        </w:rPr>
        <w:t>source, location, nature, composition, quantity, level and rate</w:t>
      </w:r>
      <w:r w:rsidRPr="005A1B28">
        <w:rPr>
          <w:lang w:eastAsia="en-GB"/>
        </w:rPr>
        <w:t xml:space="preserve"> of these emissions. </w:t>
      </w:r>
      <w:r w:rsidR="004777D1">
        <w:rPr>
          <w:lang w:eastAsia="en-GB"/>
        </w:rPr>
        <w:t xml:space="preserve">State whether the emissions will be continuous or periodic and if </w:t>
      </w:r>
      <w:r w:rsidRPr="005A1B28">
        <w:rPr>
          <w:lang w:eastAsia="en-GB"/>
        </w:rPr>
        <w:t xml:space="preserve">periodic please give details. </w:t>
      </w:r>
    </w:p>
    <w:p w:rsidR="00B4696D" w:rsidRDefault="004F4392" w:rsidP="002658A6">
      <w:pPr>
        <w:pStyle w:val="MainText"/>
        <w:ind w:left="0"/>
        <w:rPr>
          <w:lang w:eastAsia="en-GB"/>
        </w:rPr>
      </w:pPr>
      <w:r w:rsidRPr="005A1B28">
        <w:rPr>
          <w:lang w:eastAsia="en-GB"/>
        </w:rPr>
        <w:t>If necessary, continue onto additional sheets, ensuring that all sh</w:t>
      </w:r>
      <w:r w:rsidR="00B4696D">
        <w:rPr>
          <w:lang w:eastAsia="en-GB"/>
        </w:rPr>
        <w:t>eets are numbered and labelled.</w:t>
      </w:r>
    </w:p>
    <w:p w:rsidR="001D57F0" w:rsidRPr="005A1B28" w:rsidRDefault="002658A6" w:rsidP="002658A6">
      <w:pPr>
        <w:pStyle w:val="MainText"/>
        <w:ind w:left="0"/>
        <w:rPr>
          <w:lang w:eastAsia="en-GB"/>
        </w:rPr>
      </w:pPr>
      <w:r>
        <w:rPr>
          <w:lang w:eastAsia="en-GB"/>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20"/>
      </w:tblGrid>
      <w:tr w:rsidR="004F4392" w:rsidRPr="005A1B28">
        <w:tc>
          <w:tcPr>
            <w:tcW w:w="8820" w:type="dxa"/>
          </w:tcPr>
          <w:p w:rsidR="004F4392" w:rsidRPr="005A1B28" w:rsidRDefault="004F4392" w:rsidP="00362C3A">
            <w:pPr>
              <w:pStyle w:val="TableText"/>
            </w:pPr>
          </w:p>
        </w:tc>
      </w:tr>
      <w:tr w:rsidR="004F4392" w:rsidRPr="005A1B28">
        <w:tc>
          <w:tcPr>
            <w:tcW w:w="8820" w:type="dxa"/>
          </w:tcPr>
          <w:p w:rsidR="004F4392" w:rsidRPr="005A1B28" w:rsidRDefault="004F4392" w:rsidP="00362C3A">
            <w:pPr>
              <w:pStyle w:val="TableText"/>
            </w:pPr>
          </w:p>
        </w:tc>
      </w:tr>
      <w:tr w:rsidR="004F4392" w:rsidRPr="005A1B28">
        <w:tc>
          <w:tcPr>
            <w:tcW w:w="8820" w:type="dxa"/>
          </w:tcPr>
          <w:p w:rsidR="004F4392" w:rsidRPr="005A1B28" w:rsidRDefault="004F4392" w:rsidP="00362C3A">
            <w:pPr>
              <w:pStyle w:val="TableText"/>
            </w:pPr>
          </w:p>
        </w:tc>
      </w:tr>
      <w:tr w:rsidR="004F4392" w:rsidRPr="005A1B28">
        <w:tc>
          <w:tcPr>
            <w:tcW w:w="8820" w:type="dxa"/>
          </w:tcPr>
          <w:p w:rsidR="004F4392" w:rsidRPr="005A1B28" w:rsidRDefault="004F4392" w:rsidP="00362C3A">
            <w:pPr>
              <w:pStyle w:val="TableText"/>
            </w:pPr>
          </w:p>
        </w:tc>
      </w:tr>
      <w:tr w:rsidR="001F5196" w:rsidRPr="005A1B28">
        <w:tc>
          <w:tcPr>
            <w:tcW w:w="8820" w:type="dxa"/>
          </w:tcPr>
          <w:p w:rsidR="001F5196" w:rsidRPr="005A1B28" w:rsidRDefault="001F5196" w:rsidP="00362C3A">
            <w:pPr>
              <w:pStyle w:val="TableText"/>
            </w:pPr>
          </w:p>
        </w:tc>
      </w:tr>
      <w:tr w:rsidR="001F5196" w:rsidRPr="005A1B28">
        <w:tc>
          <w:tcPr>
            <w:tcW w:w="8820" w:type="dxa"/>
          </w:tcPr>
          <w:p w:rsidR="001F5196" w:rsidRPr="005A1B28" w:rsidRDefault="001F5196" w:rsidP="00362C3A">
            <w:pPr>
              <w:pStyle w:val="TableText"/>
            </w:pPr>
          </w:p>
        </w:tc>
      </w:tr>
      <w:tr w:rsidR="001F5196" w:rsidRPr="005A1B28">
        <w:tc>
          <w:tcPr>
            <w:tcW w:w="8820" w:type="dxa"/>
          </w:tcPr>
          <w:p w:rsidR="001F5196" w:rsidRPr="005A1B28" w:rsidRDefault="001F5196" w:rsidP="00362C3A">
            <w:pPr>
              <w:pStyle w:val="TableText"/>
            </w:pPr>
          </w:p>
        </w:tc>
      </w:tr>
      <w:tr w:rsidR="001F5196" w:rsidRPr="005A1B28">
        <w:tc>
          <w:tcPr>
            <w:tcW w:w="8820" w:type="dxa"/>
          </w:tcPr>
          <w:p w:rsidR="001F5196" w:rsidRPr="005A1B28" w:rsidRDefault="001F5196" w:rsidP="00362C3A">
            <w:pPr>
              <w:pStyle w:val="TableText"/>
            </w:pPr>
          </w:p>
        </w:tc>
      </w:tr>
      <w:tr w:rsidR="001F5196" w:rsidRPr="005A1B28">
        <w:tc>
          <w:tcPr>
            <w:tcW w:w="8820" w:type="dxa"/>
          </w:tcPr>
          <w:p w:rsidR="001F5196" w:rsidRPr="005A1B28" w:rsidRDefault="001F5196" w:rsidP="00362C3A">
            <w:pPr>
              <w:pStyle w:val="TableText"/>
            </w:pPr>
          </w:p>
        </w:tc>
      </w:tr>
      <w:tr w:rsidR="004F4392" w:rsidRPr="005A1B28">
        <w:tc>
          <w:tcPr>
            <w:tcW w:w="8820" w:type="dxa"/>
          </w:tcPr>
          <w:p w:rsidR="004F4392" w:rsidRPr="005A1B28" w:rsidRDefault="004F4392" w:rsidP="00362C3A">
            <w:pPr>
              <w:pStyle w:val="TableText"/>
            </w:pPr>
          </w:p>
        </w:tc>
      </w:tr>
      <w:tr w:rsidR="004F4392" w:rsidRPr="005A1B28">
        <w:tc>
          <w:tcPr>
            <w:tcW w:w="8820" w:type="dxa"/>
          </w:tcPr>
          <w:p w:rsidR="004F4392" w:rsidRPr="005A1B28" w:rsidRDefault="00B4696D" w:rsidP="00362C3A">
            <w:pPr>
              <w:pStyle w:val="TableText"/>
            </w:pPr>
            <w:r w:rsidRPr="003E2CAB">
              <w:rPr>
                <w:b/>
                <w:lang w:eastAsia="en-GB"/>
              </w:rPr>
              <w:t>Document</w:t>
            </w:r>
            <w:r w:rsidR="00C8438B">
              <w:rPr>
                <w:b/>
                <w:lang w:eastAsia="en-GB"/>
              </w:rPr>
              <w:t>(s)</w:t>
            </w:r>
            <w:r w:rsidRPr="003E2CAB">
              <w:rPr>
                <w:b/>
                <w:lang w:eastAsia="en-GB"/>
              </w:rPr>
              <w:t xml:space="preserve"> Reference:</w:t>
            </w:r>
          </w:p>
        </w:tc>
      </w:tr>
    </w:tbl>
    <w:p w:rsidR="00A952FB" w:rsidRDefault="00A952FB" w:rsidP="00A952FB">
      <w:pPr>
        <w:pStyle w:val="MainText"/>
        <w:spacing w:before="120"/>
        <w:rPr>
          <w:lang w:eastAsia="en-GB"/>
        </w:rPr>
      </w:pPr>
    </w:p>
    <w:p w:rsidR="00A9349D" w:rsidRDefault="00A9349D" w:rsidP="00A952FB">
      <w:pPr>
        <w:pStyle w:val="MainText"/>
        <w:spacing w:before="120"/>
        <w:rPr>
          <w:lang w:eastAsia="en-GB"/>
        </w:rPr>
      </w:pPr>
    </w:p>
    <w:p w:rsidR="00A9349D" w:rsidRPr="005A1B28" w:rsidRDefault="00A9349D" w:rsidP="00A952FB">
      <w:pPr>
        <w:pStyle w:val="MainText"/>
        <w:spacing w:before="120"/>
        <w:rPr>
          <w:lang w:eastAsia="en-GB"/>
        </w:rPr>
      </w:pPr>
    </w:p>
    <w:p w:rsidR="001F5196" w:rsidRPr="001F5196" w:rsidRDefault="001F5196" w:rsidP="00421372">
      <w:pPr>
        <w:pStyle w:val="MainText"/>
        <w:numPr>
          <w:ilvl w:val="1"/>
          <w:numId w:val="20"/>
        </w:numPr>
        <w:tabs>
          <w:tab w:val="clear" w:pos="924"/>
          <w:tab w:val="num" w:pos="540"/>
        </w:tabs>
        <w:rPr>
          <w:b/>
        </w:rPr>
      </w:pPr>
      <w:r w:rsidRPr="001F5196">
        <w:rPr>
          <w:b/>
        </w:rPr>
        <w:lastRenderedPageBreak/>
        <w:t>Monitoring Emissions</w:t>
      </w:r>
      <w:r w:rsidR="00ED5AF2">
        <w:rPr>
          <w:b/>
        </w:rPr>
        <w:t xml:space="preserve"> at Source</w:t>
      </w:r>
      <w:r w:rsidR="00A952FB">
        <w:rPr>
          <w:b/>
        </w:rPr>
        <w:t xml:space="preserve"> </w:t>
      </w:r>
      <w:r w:rsidR="00A952FB" w:rsidRPr="001D57F0">
        <w:rPr>
          <w:b/>
        </w:rPr>
        <w:t>[Article 10 (1) (p)]</w:t>
      </w:r>
    </w:p>
    <w:p w:rsidR="00B4696D" w:rsidRDefault="004F4392" w:rsidP="002658A6">
      <w:pPr>
        <w:pStyle w:val="MainText"/>
        <w:ind w:left="0"/>
      </w:pPr>
      <w:r w:rsidRPr="005A1B28">
        <w:t xml:space="preserve">Detail how the emissions </w:t>
      </w:r>
      <w:r w:rsidR="004777D1">
        <w:t>and the environmental impact of such emissions</w:t>
      </w:r>
      <w:r w:rsidRPr="005A1B28">
        <w:t xml:space="preserve"> will be monitored. Include on the site layout plan details of monitoring and sampling points, including a key to allow clear </w:t>
      </w:r>
      <w:r w:rsidR="004777D1">
        <w:t xml:space="preserve">identification of these points. </w:t>
      </w:r>
    </w:p>
    <w:p w:rsidR="00B4696D" w:rsidRDefault="00B4696D" w:rsidP="002658A6">
      <w:pPr>
        <w:pStyle w:val="MainText"/>
        <w:ind w:left="0"/>
        <w:rPr>
          <w:lang w:eastAsia="en-GB"/>
        </w:rPr>
      </w:pPr>
      <w:r w:rsidRPr="005A1B28">
        <w:rPr>
          <w:lang w:eastAsia="en-GB"/>
        </w:rPr>
        <w:t>If necessary, continue onto additional sheets, ensuring that all sh</w:t>
      </w:r>
      <w:r>
        <w:rPr>
          <w:lang w:eastAsia="en-GB"/>
        </w:rPr>
        <w:t>eets are numbered and labelled.</w:t>
      </w:r>
    </w:p>
    <w:p w:rsidR="004F4392" w:rsidRDefault="004777D1" w:rsidP="002658A6">
      <w:pPr>
        <w:pStyle w:val="MainText"/>
        <w:ind w:left="0"/>
      </w:pPr>
      <w:r>
        <w:t>Label emissions and sampling/monitoring points as follows:</w:t>
      </w:r>
    </w:p>
    <w:p w:rsidR="004777D1" w:rsidRDefault="004777D1" w:rsidP="00421372">
      <w:pPr>
        <w:pStyle w:val="MainText"/>
        <w:numPr>
          <w:ilvl w:val="0"/>
          <w:numId w:val="24"/>
        </w:numPr>
      </w:pPr>
      <w:r>
        <w:t>Discharge points to water and associated sampling/monit</w:t>
      </w:r>
      <w:r w:rsidR="001D57F0">
        <w:t>oring locations - SW1, SW2, etc</w:t>
      </w:r>
      <w:r>
        <w:t xml:space="preserve"> </w:t>
      </w:r>
    </w:p>
    <w:p w:rsidR="004777D1" w:rsidRDefault="004777D1" w:rsidP="00421372">
      <w:pPr>
        <w:pStyle w:val="MainText"/>
        <w:numPr>
          <w:ilvl w:val="0"/>
          <w:numId w:val="24"/>
        </w:numPr>
      </w:pPr>
      <w:r>
        <w:t>Discharg</w:t>
      </w:r>
      <w:r w:rsidR="001D57F0">
        <w:t>e points to sewer – S1, S2, etc</w:t>
      </w:r>
    </w:p>
    <w:p w:rsidR="004777D1" w:rsidRDefault="004777D1" w:rsidP="00421372">
      <w:pPr>
        <w:pStyle w:val="MainText"/>
        <w:numPr>
          <w:ilvl w:val="0"/>
          <w:numId w:val="24"/>
        </w:numPr>
      </w:pPr>
      <w:r>
        <w:t>Discharge points to air and associated sampling/mon</w:t>
      </w:r>
      <w:r w:rsidR="001D57F0">
        <w:t>itoring locations - A1, A2, etc</w:t>
      </w:r>
    </w:p>
    <w:p w:rsidR="004777D1" w:rsidRDefault="004777D1" w:rsidP="00421372">
      <w:pPr>
        <w:pStyle w:val="MainText"/>
        <w:numPr>
          <w:ilvl w:val="0"/>
          <w:numId w:val="24"/>
        </w:numPr>
      </w:pPr>
      <w:r>
        <w:t>Noise sources and associated mon</w:t>
      </w:r>
      <w:r w:rsidR="001D57F0">
        <w:t>itoring locations – N1, N2, etc</w:t>
      </w:r>
    </w:p>
    <w:p w:rsidR="00ED5AF2" w:rsidRDefault="00ED5AF2" w:rsidP="00421372">
      <w:pPr>
        <w:pStyle w:val="MainText"/>
        <w:numPr>
          <w:ilvl w:val="0"/>
          <w:numId w:val="24"/>
        </w:numPr>
      </w:pPr>
      <w:r>
        <w:t>Discharges to land (for example, via percolation area or sludg</w:t>
      </w:r>
      <w:r w:rsidR="001D57F0">
        <w:t>e for landspreading) – LD1, LD2</w:t>
      </w:r>
      <w:r>
        <w:t xml:space="preserve"> </w:t>
      </w:r>
    </w:p>
    <w:p w:rsidR="00283B25" w:rsidRDefault="001D57F0" w:rsidP="00421372">
      <w:pPr>
        <w:pStyle w:val="MainText"/>
        <w:numPr>
          <w:ilvl w:val="0"/>
          <w:numId w:val="24"/>
        </w:numPr>
      </w:pPr>
      <w:r>
        <w:t>Soil Sampling: SS1, SS2</w:t>
      </w:r>
    </w:p>
    <w:p w:rsidR="00283B25" w:rsidRPr="00283B25" w:rsidRDefault="00283B25" w:rsidP="00283B25">
      <w:pPr>
        <w:pStyle w:val="MainText"/>
        <w:ind w:left="540"/>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20"/>
      </w:tblGrid>
      <w:tr w:rsidR="004F4392" w:rsidRPr="005A1B28">
        <w:tc>
          <w:tcPr>
            <w:tcW w:w="8820" w:type="dxa"/>
          </w:tcPr>
          <w:p w:rsidR="004F4392" w:rsidRPr="005A1B28" w:rsidRDefault="004F4392" w:rsidP="00362C3A">
            <w:pPr>
              <w:pStyle w:val="TableText"/>
            </w:pPr>
          </w:p>
        </w:tc>
      </w:tr>
      <w:tr w:rsidR="004F4392" w:rsidRPr="005A1B28">
        <w:tc>
          <w:tcPr>
            <w:tcW w:w="8820" w:type="dxa"/>
          </w:tcPr>
          <w:p w:rsidR="004F4392" w:rsidRPr="005A1B28" w:rsidRDefault="004F4392" w:rsidP="00362C3A">
            <w:pPr>
              <w:pStyle w:val="TableText"/>
            </w:pPr>
          </w:p>
        </w:tc>
      </w:tr>
      <w:tr w:rsidR="001F5196" w:rsidRPr="005A1B28">
        <w:tc>
          <w:tcPr>
            <w:tcW w:w="8820" w:type="dxa"/>
          </w:tcPr>
          <w:p w:rsidR="001F5196" w:rsidRPr="005A1B28" w:rsidRDefault="001F5196" w:rsidP="00362C3A">
            <w:pPr>
              <w:pStyle w:val="TableText"/>
            </w:pPr>
          </w:p>
        </w:tc>
      </w:tr>
      <w:tr w:rsidR="001F5196" w:rsidRPr="005A1B28">
        <w:tc>
          <w:tcPr>
            <w:tcW w:w="8820" w:type="dxa"/>
          </w:tcPr>
          <w:p w:rsidR="001F5196" w:rsidRPr="005A1B28" w:rsidRDefault="001F5196" w:rsidP="00362C3A">
            <w:pPr>
              <w:pStyle w:val="TableText"/>
            </w:pPr>
          </w:p>
        </w:tc>
      </w:tr>
      <w:tr w:rsidR="001F5196" w:rsidRPr="005A1B28">
        <w:tc>
          <w:tcPr>
            <w:tcW w:w="8820" w:type="dxa"/>
          </w:tcPr>
          <w:p w:rsidR="001F5196" w:rsidRPr="005A1B28" w:rsidRDefault="001F5196" w:rsidP="00362C3A">
            <w:pPr>
              <w:pStyle w:val="TableText"/>
            </w:pPr>
          </w:p>
        </w:tc>
      </w:tr>
      <w:tr w:rsidR="001F5196" w:rsidRPr="005A1B28">
        <w:tc>
          <w:tcPr>
            <w:tcW w:w="8820" w:type="dxa"/>
          </w:tcPr>
          <w:p w:rsidR="001F5196" w:rsidRPr="005A1B28" w:rsidRDefault="001F5196" w:rsidP="00362C3A">
            <w:pPr>
              <w:pStyle w:val="TableText"/>
            </w:pPr>
          </w:p>
        </w:tc>
      </w:tr>
      <w:tr w:rsidR="001F5196" w:rsidRPr="005A1B28">
        <w:tc>
          <w:tcPr>
            <w:tcW w:w="8820" w:type="dxa"/>
          </w:tcPr>
          <w:p w:rsidR="001F5196" w:rsidRPr="005A1B28" w:rsidRDefault="001F5196" w:rsidP="00362C3A">
            <w:pPr>
              <w:pStyle w:val="TableText"/>
            </w:pPr>
          </w:p>
        </w:tc>
      </w:tr>
      <w:tr w:rsidR="004F4392" w:rsidRPr="005A1B28">
        <w:tc>
          <w:tcPr>
            <w:tcW w:w="8820" w:type="dxa"/>
          </w:tcPr>
          <w:p w:rsidR="004F4392" w:rsidRPr="005A1B28" w:rsidRDefault="004F4392" w:rsidP="00362C3A">
            <w:pPr>
              <w:pStyle w:val="TableText"/>
            </w:pPr>
          </w:p>
        </w:tc>
      </w:tr>
      <w:tr w:rsidR="004F4392" w:rsidRPr="005A1B28">
        <w:tc>
          <w:tcPr>
            <w:tcW w:w="8820" w:type="dxa"/>
          </w:tcPr>
          <w:p w:rsidR="004F4392" w:rsidRPr="005A1B28" w:rsidRDefault="004F4392" w:rsidP="00362C3A">
            <w:pPr>
              <w:pStyle w:val="TableText"/>
            </w:pPr>
          </w:p>
        </w:tc>
      </w:tr>
      <w:tr w:rsidR="004F4392" w:rsidRPr="005A1B28">
        <w:tc>
          <w:tcPr>
            <w:tcW w:w="8820" w:type="dxa"/>
          </w:tcPr>
          <w:p w:rsidR="004F4392" w:rsidRPr="005A1B28" w:rsidRDefault="004F4392" w:rsidP="00362C3A">
            <w:pPr>
              <w:pStyle w:val="TableText"/>
            </w:pPr>
          </w:p>
        </w:tc>
      </w:tr>
      <w:tr w:rsidR="004F4392" w:rsidRPr="005A1B28">
        <w:tc>
          <w:tcPr>
            <w:tcW w:w="8820" w:type="dxa"/>
          </w:tcPr>
          <w:p w:rsidR="004F4392" w:rsidRPr="005A1B28" w:rsidRDefault="004F4392" w:rsidP="00362C3A">
            <w:pPr>
              <w:pStyle w:val="TableText"/>
            </w:pPr>
          </w:p>
        </w:tc>
      </w:tr>
      <w:tr w:rsidR="004F4392" w:rsidRPr="005A1B28">
        <w:tc>
          <w:tcPr>
            <w:tcW w:w="8820" w:type="dxa"/>
          </w:tcPr>
          <w:p w:rsidR="004F4392" w:rsidRPr="005A1B28" w:rsidRDefault="004F4392" w:rsidP="00362C3A">
            <w:pPr>
              <w:pStyle w:val="TableText"/>
            </w:pPr>
          </w:p>
        </w:tc>
      </w:tr>
      <w:tr w:rsidR="004F4392" w:rsidRPr="005A1B28">
        <w:tc>
          <w:tcPr>
            <w:tcW w:w="8820" w:type="dxa"/>
          </w:tcPr>
          <w:p w:rsidR="004F4392" w:rsidRPr="00B4696D" w:rsidRDefault="00B4696D" w:rsidP="00362C3A">
            <w:pPr>
              <w:pStyle w:val="TableText"/>
              <w:rPr>
                <w:b/>
              </w:rPr>
            </w:pPr>
            <w:r w:rsidRPr="00B4696D">
              <w:rPr>
                <w:b/>
              </w:rPr>
              <w:t>Document</w:t>
            </w:r>
            <w:r w:rsidR="00C8438B">
              <w:rPr>
                <w:b/>
              </w:rPr>
              <w:t>(s)</w:t>
            </w:r>
            <w:r w:rsidRPr="00B4696D">
              <w:rPr>
                <w:b/>
              </w:rPr>
              <w:t xml:space="preserve"> Reference:</w:t>
            </w:r>
          </w:p>
        </w:tc>
      </w:tr>
    </w:tbl>
    <w:p w:rsidR="00A9349D" w:rsidRDefault="00A9349D" w:rsidP="00A9349D">
      <w:pPr>
        <w:pStyle w:val="MainText"/>
        <w:ind w:left="0"/>
        <w:rPr>
          <w:b/>
        </w:rPr>
      </w:pPr>
    </w:p>
    <w:p w:rsidR="00A9349D" w:rsidRDefault="00A9349D" w:rsidP="00A9349D">
      <w:pPr>
        <w:pStyle w:val="MainText"/>
        <w:ind w:left="0"/>
        <w:rPr>
          <w:b/>
        </w:rPr>
      </w:pPr>
    </w:p>
    <w:p w:rsidR="00A9349D" w:rsidRDefault="00A9349D" w:rsidP="00A9349D">
      <w:pPr>
        <w:pStyle w:val="MainText"/>
        <w:ind w:left="0"/>
        <w:rPr>
          <w:b/>
        </w:rPr>
      </w:pPr>
    </w:p>
    <w:p w:rsidR="00A9349D" w:rsidRDefault="00A9349D" w:rsidP="00A9349D">
      <w:pPr>
        <w:pStyle w:val="MainText"/>
        <w:ind w:left="0"/>
        <w:rPr>
          <w:b/>
        </w:rPr>
      </w:pPr>
    </w:p>
    <w:p w:rsidR="00A9349D" w:rsidRDefault="00A9349D" w:rsidP="00A9349D">
      <w:pPr>
        <w:pStyle w:val="MainText"/>
        <w:ind w:left="0"/>
        <w:rPr>
          <w:b/>
        </w:rPr>
      </w:pPr>
    </w:p>
    <w:p w:rsidR="001F5196" w:rsidRPr="001F5196" w:rsidRDefault="001F5196" w:rsidP="00421372">
      <w:pPr>
        <w:pStyle w:val="MainText"/>
        <w:numPr>
          <w:ilvl w:val="1"/>
          <w:numId w:val="20"/>
        </w:numPr>
        <w:tabs>
          <w:tab w:val="clear" w:pos="924"/>
          <w:tab w:val="num" w:pos="540"/>
        </w:tabs>
        <w:rPr>
          <w:b/>
        </w:rPr>
      </w:pPr>
      <w:r w:rsidRPr="001F5196">
        <w:rPr>
          <w:b/>
        </w:rPr>
        <w:lastRenderedPageBreak/>
        <w:t>Minimising environmental impact of emissions</w:t>
      </w:r>
      <w:r w:rsidR="0069405E">
        <w:rPr>
          <w:b/>
        </w:rPr>
        <w:t xml:space="preserve"> </w:t>
      </w:r>
      <w:r w:rsidR="0069405E" w:rsidRPr="001D57F0">
        <w:rPr>
          <w:b/>
        </w:rPr>
        <w:t>[Article 10 (1) (gg)]</w:t>
      </w:r>
    </w:p>
    <w:p w:rsidR="004F4392" w:rsidRDefault="004F4392" w:rsidP="002658A6">
      <w:pPr>
        <w:pStyle w:val="MainText"/>
        <w:ind w:left="0"/>
      </w:pPr>
      <w:r w:rsidRPr="005A1B28">
        <w:t>What are the likely environmental impacts of these emissions? Include details of how these emissions will be minimised to preve</w:t>
      </w:r>
      <w:r w:rsidR="00ED5AF2">
        <w:t>nt</w:t>
      </w:r>
      <w:r w:rsidR="0069405E">
        <w:t xml:space="preserve"> the following:</w:t>
      </w:r>
    </w:p>
    <w:p w:rsidR="00B4696D" w:rsidRDefault="00B4696D" w:rsidP="002658A6">
      <w:pPr>
        <w:pStyle w:val="MainText"/>
        <w:ind w:left="0"/>
        <w:rPr>
          <w:lang w:eastAsia="en-GB"/>
        </w:rPr>
      </w:pPr>
      <w:r w:rsidRPr="005A1B28">
        <w:rPr>
          <w:lang w:eastAsia="en-GB"/>
        </w:rPr>
        <w:t>If necessary, continue onto additional sheets, ensuring that all sh</w:t>
      </w:r>
      <w:r>
        <w:rPr>
          <w:lang w:eastAsia="en-GB"/>
        </w:rPr>
        <w:t>eets are numbered and labelled.</w:t>
      </w:r>
    </w:p>
    <w:p w:rsidR="00ED5AF2" w:rsidRDefault="0069405E" w:rsidP="00421372">
      <w:pPr>
        <w:pStyle w:val="MainText"/>
        <w:numPr>
          <w:ilvl w:val="0"/>
          <w:numId w:val="25"/>
        </w:numPr>
      </w:pPr>
      <w:r>
        <w:t>adverse environmental impact</w:t>
      </w:r>
    </w:p>
    <w:p w:rsidR="0069405E" w:rsidRDefault="0069405E" w:rsidP="00421372">
      <w:pPr>
        <w:pStyle w:val="MainText"/>
        <w:numPr>
          <w:ilvl w:val="0"/>
          <w:numId w:val="25"/>
        </w:numPr>
      </w:pPr>
      <w:r>
        <w:t>Litter</w:t>
      </w:r>
    </w:p>
    <w:p w:rsidR="0069405E" w:rsidRDefault="0069405E" w:rsidP="00421372">
      <w:pPr>
        <w:pStyle w:val="MainText"/>
        <w:numPr>
          <w:ilvl w:val="0"/>
          <w:numId w:val="25"/>
        </w:numPr>
      </w:pPr>
      <w:r>
        <w:t>Dust</w:t>
      </w:r>
    </w:p>
    <w:p w:rsidR="0069405E" w:rsidRDefault="0069405E" w:rsidP="00421372">
      <w:pPr>
        <w:pStyle w:val="MainText"/>
        <w:numPr>
          <w:ilvl w:val="0"/>
          <w:numId w:val="25"/>
        </w:numPr>
      </w:pPr>
      <w:r>
        <w:t>Odour</w:t>
      </w:r>
    </w:p>
    <w:p w:rsidR="003E2CAB" w:rsidRDefault="0069405E" w:rsidP="00421372">
      <w:pPr>
        <w:pStyle w:val="MainText"/>
        <w:numPr>
          <w:ilvl w:val="0"/>
          <w:numId w:val="25"/>
        </w:numPr>
      </w:pPr>
      <w:r>
        <w:t>Noise</w:t>
      </w:r>
    </w:p>
    <w:p w:rsidR="00283B25" w:rsidRPr="00283B25" w:rsidRDefault="00283B25" w:rsidP="00283B25">
      <w:pPr>
        <w:pStyle w:val="MainText"/>
        <w:ind w:left="540"/>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20"/>
      </w:tblGrid>
      <w:tr w:rsidR="004F4392" w:rsidRPr="005A1B28">
        <w:tc>
          <w:tcPr>
            <w:tcW w:w="8820" w:type="dxa"/>
          </w:tcPr>
          <w:p w:rsidR="004F4392" w:rsidRPr="005A1B28" w:rsidRDefault="004F4392" w:rsidP="00362C3A">
            <w:pPr>
              <w:pStyle w:val="TableText"/>
            </w:pPr>
          </w:p>
        </w:tc>
      </w:tr>
      <w:tr w:rsidR="004F4392" w:rsidRPr="005A1B28">
        <w:tc>
          <w:tcPr>
            <w:tcW w:w="8820" w:type="dxa"/>
          </w:tcPr>
          <w:p w:rsidR="004F4392" w:rsidRPr="005A1B28" w:rsidRDefault="004F4392" w:rsidP="00362C3A">
            <w:pPr>
              <w:pStyle w:val="TableText"/>
            </w:pPr>
          </w:p>
        </w:tc>
      </w:tr>
      <w:tr w:rsidR="004F4392" w:rsidRPr="005A1B28">
        <w:tc>
          <w:tcPr>
            <w:tcW w:w="8820" w:type="dxa"/>
          </w:tcPr>
          <w:p w:rsidR="004F4392" w:rsidRPr="005A1B28" w:rsidRDefault="004F4392" w:rsidP="00362C3A">
            <w:pPr>
              <w:pStyle w:val="TableText"/>
            </w:pPr>
          </w:p>
        </w:tc>
      </w:tr>
      <w:tr w:rsidR="004F4392" w:rsidRPr="005A1B28">
        <w:tc>
          <w:tcPr>
            <w:tcW w:w="8820" w:type="dxa"/>
          </w:tcPr>
          <w:p w:rsidR="004F4392" w:rsidRPr="005A1B28" w:rsidRDefault="004F4392" w:rsidP="00362C3A">
            <w:pPr>
              <w:pStyle w:val="TableText"/>
            </w:pPr>
          </w:p>
        </w:tc>
      </w:tr>
      <w:tr w:rsidR="004F4392" w:rsidRPr="005A1B28">
        <w:tc>
          <w:tcPr>
            <w:tcW w:w="8820" w:type="dxa"/>
          </w:tcPr>
          <w:p w:rsidR="004F4392" w:rsidRPr="005A1B28" w:rsidRDefault="004F4392" w:rsidP="00362C3A">
            <w:pPr>
              <w:pStyle w:val="TableText"/>
            </w:pPr>
          </w:p>
        </w:tc>
      </w:tr>
      <w:tr w:rsidR="004F4392" w:rsidRPr="005A1B28">
        <w:tc>
          <w:tcPr>
            <w:tcW w:w="8820" w:type="dxa"/>
          </w:tcPr>
          <w:p w:rsidR="004F4392" w:rsidRPr="005A1B28" w:rsidRDefault="004F4392" w:rsidP="00362C3A">
            <w:pPr>
              <w:pStyle w:val="TableText"/>
            </w:pPr>
          </w:p>
        </w:tc>
      </w:tr>
      <w:tr w:rsidR="004F4392" w:rsidRPr="005A1B28">
        <w:tc>
          <w:tcPr>
            <w:tcW w:w="8820" w:type="dxa"/>
          </w:tcPr>
          <w:p w:rsidR="004F4392" w:rsidRPr="00B4696D" w:rsidRDefault="00B4696D" w:rsidP="00362C3A">
            <w:pPr>
              <w:pStyle w:val="TableText"/>
              <w:rPr>
                <w:b/>
              </w:rPr>
            </w:pPr>
            <w:r w:rsidRPr="00B4696D">
              <w:rPr>
                <w:b/>
              </w:rPr>
              <w:t>Document</w:t>
            </w:r>
            <w:r w:rsidR="00C8438B">
              <w:rPr>
                <w:b/>
              </w:rPr>
              <w:t>(s)</w:t>
            </w:r>
            <w:r w:rsidRPr="00B4696D">
              <w:rPr>
                <w:b/>
              </w:rPr>
              <w:t xml:space="preserve"> Reference:</w:t>
            </w:r>
          </w:p>
        </w:tc>
      </w:tr>
    </w:tbl>
    <w:p w:rsidR="002A7248" w:rsidRDefault="002A7248" w:rsidP="004F4392">
      <w:pPr>
        <w:jc w:val="both"/>
        <w:rPr>
          <w:rFonts w:ascii="Arial" w:hAnsi="Arial" w:cs="Arial"/>
        </w:rPr>
      </w:pPr>
    </w:p>
    <w:p w:rsidR="00ED5AF2" w:rsidRPr="001F5196" w:rsidRDefault="00ED5AF2" w:rsidP="00421372">
      <w:pPr>
        <w:pStyle w:val="MainText"/>
        <w:numPr>
          <w:ilvl w:val="1"/>
          <w:numId w:val="20"/>
        </w:numPr>
        <w:tabs>
          <w:tab w:val="clear" w:pos="924"/>
          <w:tab w:val="num" w:pos="540"/>
        </w:tabs>
        <w:rPr>
          <w:b/>
        </w:rPr>
      </w:pPr>
      <w:r>
        <w:rPr>
          <w:b/>
        </w:rPr>
        <w:t xml:space="preserve">Ambient </w:t>
      </w:r>
      <w:r w:rsidRPr="001F5196">
        <w:rPr>
          <w:b/>
        </w:rPr>
        <w:t xml:space="preserve">Monitoring </w:t>
      </w:r>
      <w:r w:rsidRPr="001D57F0">
        <w:rPr>
          <w:b/>
        </w:rPr>
        <w:t>[Article 10 (1) (p)]</w:t>
      </w:r>
    </w:p>
    <w:p w:rsidR="00ED5AF2" w:rsidRDefault="00ED5AF2" w:rsidP="002658A6">
      <w:pPr>
        <w:pStyle w:val="MainText"/>
        <w:ind w:left="0"/>
      </w:pPr>
      <w:r w:rsidRPr="005A1B28">
        <w:t xml:space="preserve">Detail how the emissions </w:t>
      </w:r>
      <w:r>
        <w:t>and the environmental impact of such emissions</w:t>
      </w:r>
      <w:r w:rsidRPr="005A1B28">
        <w:t xml:space="preserve"> will be monitored. Include on the site layout plan details of monitoring and sampling points, including a key to allow clear </w:t>
      </w:r>
      <w:r>
        <w:t>identification of these points. Label emissions and sampling/monitoring points as follows:</w:t>
      </w:r>
    </w:p>
    <w:p w:rsidR="00ED5AF2" w:rsidRDefault="00ED5AF2" w:rsidP="00421372">
      <w:pPr>
        <w:pStyle w:val="MainText"/>
        <w:numPr>
          <w:ilvl w:val="0"/>
          <w:numId w:val="27"/>
        </w:numPr>
      </w:pPr>
      <w:r>
        <w:t>Surface water ambient sampling/monitor</w:t>
      </w:r>
      <w:r w:rsidR="001D57F0">
        <w:t>ing locations – ASW1, ASW2, etc</w:t>
      </w:r>
    </w:p>
    <w:p w:rsidR="009C470F" w:rsidRDefault="001D57F0" w:rsidP="00421372">
      <w:pPr>
        <w:pStyle w:val="MainText"/>
        <w:numPr>
          <w:ilvl w:val="0"/>
          <w:numId w:val="27"/>
        </w:numPr>
      </w:pPr>
      <w:r>
        <w:t>Groundwater – GW1, GW2</w:t>
      </w:r>
    </w:p>
    <w:p w:rsidR="00ED5AF2" w:rsidRDefault="00ED5AF2" w:rsidP="00421372">
      <w:pPr>
        <w:pStyle w:val="MainText"/>
        <w:numPr>
          <w:ilvl w:val="0"/>
          <w:numId w:val="27"/>
        </w:numPr>
      </w:pPr>
      <w:r>
        <w:t>Air ambient sampling/monit</w:t>
      </w:r>
      <w:r w:rsidR="001D57F0">
        <w:t>oring locations – AA1, AA2, etc</w:t>
      </w:r>
    </w:p>
    <w:p w:rsidR="00ED5AF2" w:rsidRDefault="00ED5AF2" w:rsidP="00421372">
      <w:pPr>
        <w:pStyle w:val="MainText"/>
        <w:numPr>
          <w:ilvl w:val="0"/>
          <w:numId w:val="27"/>
        </w:numPr>
      </w:pPr>
      <w:r>
        <w:t>Noise ambient monit</w:t>
      </w:r>
      <w:r w:rsidR="001D57F0">
        <w:t>oring locations – AN1, AN2, etc</w:t>
      </w:r>
    </w:p>
    <w:p w:rsidR="00B4696D" w:rsidRDefault="00B4696D" w:rsidP="002658A6">
      <w:pPr>
        <w:pStyle w:val="MainText"/>
        <w:ind w:left="0"/>
        <w:rPr>
          <w:lang w:eastAsia="en-GB"/>
        </w:rPr>
      </w:pPr>
      <w:r w:rsidRPr="005A1B28">
        <w:rPr>
          <w:lang w:eastAsia="en-GB"/>
        </w:rPr>
        <w:t>If necessary, continue onto additional sheets, ensuring that all sh</w:t>
      </w:r>
      <w:r>
        <w:rPr>
          <w:lang w:eastAsia="en-GB"/>
        </w:rPr>
        <w:t>eets are numbered and labelled.</w:t>
      </w:r>
    </w:p>
    <w:p w:rsidR="001D57F0" w:rsidRDefault="001D57F0" w:rsidP="001D57F0">
      <w:pPr>
        <w:pStyle w:val="MainText"/>
        <w:ind w:left="36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20"/>
      </w:tblGrid>
      <w:tr w:rsidR="00ED5AF2" w:rsidRPr="005A1B28">
        <w:tc>
          <w:tcPr>
            <w:tcW w:w="8820" w:type="dxa"/>
          </w:tcPr>
          <w:p w:rsidR="00ED5AF2" w:rsidRPr="005A1B28" w:rsidRDefault="00ED5AF2" w:rsidP="00D63CF5">
            <w:pPr>
              <w:pStyle w:val="TableText"/>
            </w:pPr>
          </w:p>
        </w:tc>
      </w:tr>
      <w:tr w:rsidR="00ED5AF2" w:rsidRPr="005A1B28">
        <w:tc>
          <w:tcPr>
            <w:tcW w:w="8820" w:type="dxa"/>
          </w:tcPr>
          <w:p w:rsidR="00ED5AF2" w:rsidRPr="005A1B28" w:rsidRDefault="00ED5AF2" w:rsidP="00D63CF5">
            <w:pPr>
              <w:pStyle w:val="TableText"/>
            </w:pPr>
          </w:p>
        </w:tc>
      </w:tr>
      <w:tr w:rsidR="00ED5AF2" w:rsidRPr="005A1B28">
        <w:tc>
          <w:tcPr>
            <w:tcW w:w="8820" w:type="dxa"/>
          </w:tcPr>
          <w:p w:rsidR="00ED5AF2" w:rsidRPr="005A1B28" w:rsidRDefault="00ED5AF2" w:rsidP="00D63CF5">
            <w:pPr>
              <w:pStyle w:val="TableText"/>
            </w:pPr>
          </w:p>
        </w:tc>
      </w:tr>
      <w:tr w:rsidR="00ED5AF2" w:rsidRPr="005A1B28">
        <w:tc>
          <w:tcPr>
            <w:tcW w:w="8820" w:type="dxa"/>
          </w:tcPr>
          <w:p w:rsidR="00ED5AF2" w:rsidRPr="005A1B28" w:rsidRDefault="00ED5AF2" w:rsidP="00D63CF5">
            <w:pPr>
              <w:pStyle w:val="TableText"/>
            </w:pPr>
          </w:p>
        </w:tc>
      </w:tr>
      <w:tr w:rsidR="00ED5AF2" w:rsidRPr="005A1B28">
        <w:tc>
          <w:tcPr>
            <w:tcW w:w="8820" w:type="dxa"/>
          </w:tcPr>
          <w:p w:rsidR="00ED5AF2" w:rsidRPr="005A1B28" w:rsidRDefault="00ED5AF2" w:rsidP="00D63CF5">
            <w:pPr>
              <w:pStyle w:val="TableText"/>
            </w:pPr>
          </w:p>
        </w:tc>
      </w:tr>
      <w:tr w:rsidR="00ED5AF2" w:rsidRPr="005A1B28">
        <w:tc>
          <w:tcPr>
            <w:tcW w:w="8820" w:type="dxa"/>
          </w:tcPr>
          <w:p w:rsidR="00ED5AF2" w:rsidRPr="005A1B28" w:rsidRDefault="00ED5AF2" w:rsidP="00D63CF5">
            <w:pPr>
              <w:pStyle w:val="TableText"/>
            </w:pPr>
          </w:p>
        </w:tc>
      </w:tr>
      <w:tr w:rsidR="00ED5AF2" w:rsidRPr="005A1B28">
        <w:tc>
          <w:tcPr>
            <w:tcW w:w="8820" w:type="dxa"/>
          </w:tcPr>
          <w:p w:rsidR="00ED5AF2" w:rsidRPr="005A1B28" w:rsidRDefault="00ED5AF2" w:rsidP="00D63CF5">
            <w:pPr>
              <w:pStyle w:val="TableText"/>
            </w:pPr>
          </w:p>
        </w:tc>
      </w:tr>
      <w:tr w:rsidR="00ED5AF2" w:rsidRPr="005A1B28">
        <w:tc>
          <w:tcPr>
            <w:tcW w:w="8820" w:type="dxa"/>
          </w:tcPr>
          <w:p w:rsidR="00ED5AF2" w:rsidRPr="005A1B28" w:rsidRDefault="00ED5AF2" w:rsidP="00D63CF5">
            <w:pPr>
              <w:pStyle w:val="TableText"/>
            </w:pPr>
          </w:p>
        </w:tc>
      </w:tr>
      <w:tr w:rsidR="00ED5AF2" w:rsidRPr="005A1B28">
        <w:tc>
          <w:tcPr>
            <w:tcW w:w="8820" w:type="dxa"/>
          </w:tcPr>
          <w:p w:rsidR="00ED5AF2" w:rsidRPr="005A1B28" w:rsidRDefault="00ED5AF2" w:rsidP="00D63CF5">
            <w:pPr>
              <w:pStyle w:val="TableText"/>
            </w:pPr>
          </w:p>
        </w:tc>
      </w:tr>
      <w:tr w:rsidR="00ED5AF2" w:rsidRPr="005A1B28">
        <w:tc>
          <w:tcPr>
            <w:tcW w:w="8820" w:type="dxa"/>
          </w:tcPr>
          <w:p w:rsidR="00ED5AF2" w:rsidRPr="005A1B28" w:rsidRDefault="00ED5AF2" w:rsidP="00D63CF5">
            <w:pPr>
              <w:pStyle w:val="TableText"/>
            </w:pPr>
          </w:p>
        </w:tc>
      </w:tr>
      <w:tr w:rsidR="00ED5AF2" w:rsidRPr="005A1B28">
        <w:tc>
          <w:tcPr>
            <w:tcW w:w="8820" w:type="dxa"/>
          </w:tcPr>
          <w:p w:rsidR="00ED5AF2" w:rsidRPr="005A1B28" w:rsidRDefault="00ED5AF2" w:rsidP="00D63CF5">
            <w:pPr>
              <w:pStyle w:val="TableText"/>
            </w:pPr>
          </w:p>
        </w:tc>
      </w:tr>
      <w:tr w:rsidR="00ED5AF2" w:rsidRPr="005A1B28">
        <w:tc>
          <w:tcPr>
            <w:tcW w:w="8820" w:type="dxa"/>
          </w:tcPr>
          <w:p w:rsidR="00ED5AF2" w:rsidRPr="005A1B28" w:rsidRDefault="00ED5AF2" w:rsidP="00D63CF5">
            <w:pPr>
              <w:pStyle w:val="TableText"/>
            </w:pPr>
          </w:p>
        </w:tc>
      </w:tr>
      <w:tr w:rsidR="00ED5AF2" w:rsidRPr="005A1B28">
        <w:tc>
          <w:tcPr>
            <w:tcW w:w="8820" w:type="dxa"/>
          </w:tcPr>
          <w:p w:rsidR="00ED5AF2" w:rsidRPr="00B4696D" w:rsidRDefault="00B4696D" w:rsidP="00D63CF5">
            <w:pPr>
              <w:pStyle w:val="TableText"/>
              <w:rPr>
                <w:b/>
              </w:rPr>
            </w:pPr>
            <w:r w:rsidRPr="00B4696D">
              <w:rPr>
                <w:b/>
              </w:rPr>
              <w:t>Document</w:t>
            </w:r>
            <w:r w:rsidR="00C8438B">
              <w:rPr>
                <w:b/>
              </w:rPr>
              <w:t>(s)</w:t>
            </w:r>
            <w:r w:rsidRPr="00B4696D">
              <w:rPr>
                <w:b/>
              </w:rPr>
              <w:t xml:space="preserve"> Reference:</w:t>
            </w:r>
          </w:p>
        </w:tc>
      </w:tr>
    </w:tbl>
    <w:p w:rsidR="002A7248" w:rsidRDefault="002A7248" w:rsidP="00ED5AF2">
      <w:pPr>
        <w:pStyle w:val="NumberedPara"/>
        <w:numPr>
          <w:ilvl w:val="0"/>
          <w:numId w:val="0"/>
        </w:numPr>
        <w:rPr>
          <w:b/>
        </w:rPr>
      </w:pPr>
    </w:p>
    <w:p w:rsidR="004F4392" w:rsidRPr="001F5196" w:rsidRDefault="004F4392" w:rsidP="00421372">
      <w:pPr>
        <w:pStyle w:val="MainText"/>
        <w:numPr>
          <w:ilvl w:val="1"/>
          <w:numId w:val="20"/>
        </w:numPr>
        <w:tabs>
          <w:tab w:val="clear" w:pos="924"/>
          <w:tab w:val="num" w:pos="540"/>
        </w:tabs>
        <w:rPr>
          <w:b/>
        </w:rPr>
      </w:pPr>
      <w:r w:rsidRPr="001F5196">
        <w:rPr>
          <w:b/>
        </w:rPr>
        <w:t>Housekeeping</w:t>
      </w:r>
      <w:r w:rsidR="00A952FB">
        <w:rPr>
          <w:b/>
        </w:rPr>
        <w:t xml:space="preserve"> </w:t>
      </w:r>
      <w:r w:rsidR="00A952FB" w:rsidRPr="001D57F0">
        <w:rPr>
          <w:b/>
        </w:rPr>
        <w:t>[Article 10 (1) (q)]</w:t>
      </w:r>
    </w:p>
    <w:p w:rsidR="004F4392" w:rsidRDefault="004F4392" w:rsidP="002658A6">
      <w:pPr>
        <w:pStyle w:val="MainText"/>
        <w:ind w:left="0"/>
      </w:pPr>
      <w:r w:rsidRPr="005A1B28">
        <w:t>What are the measures in place to prevent unauthorised or unexpected emissions from the facilities</w:t>
      </w:r>
      <w:r w:rsidR="004777D1">
        <w:t xml:space="preserve"> and minimise the impact on the environment of any such emissions,</w:t>
      </w:r>
      <w:r w:rsidRPr="005A1B28">
        <w:t xml:space="preserve"> including emergency measures </w:t>
      </w:r>
      <w:r w:rsidR="005A5C04">
        <w:t>for incidents such as spillages.</w:t>
      </w:r>
    </w:p>
    <w:p w:rsidR="00B4696D" w:rsidRDefault="00B4696D" w:rsidP="002658A6">
      <w:pPr>
        <w:pStyle w:val="MainText"/>
        <w:ind w:left="0"/>
        <w:rPr>
          <w:lang w:eastAsia="en-GB"/>
        </w:rPr>
      </w:pPr>
      <w:r w:rsidRPr="005A1B28">
        <w:rPr>
          <w:lang w:eastAsia="en-GB"/>
        </w:rPr>
        <w:t>If necessary, continue onto additional sheets, ensuring that all sh</w:t>
      </w:r>
      <w:r>
        <w:rPr>
          <w:lang w:eastAsia="en-GB"/>
        </w:rPr>
        <w:t>eets are numbered and labelled.</w:t>
      </w:r>
    </w:p>
    <w:p w:rsidR="00B4696D" w:rsidRPr="005A1B28" w:rsidRDefault="00B4696D" w:rsidP="006331DF">
      <w:pPr>
        <w:pStyle w:val="MainText"/>
        <w:ind w:left="54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20"/>
      </w:tblGrid>
      <w:tr w:rsidR="004F4392" w:rsidRPr="005A1B28">
        <w:tc>
          <w:tcPr>
            <w:tcW w:w="8820" w:type="dxa"/>
          </w:tcPr>
          <w:p w:rsidR="004F4392" w:rsidRPr="005A1B28" w:rsidRDefault="004F4392" w:rsidP="00362C3A">
            <w:pPr>
              <w:pStyle w:val="TableText"/>
            </w:pPr>
          </w:p>
        </w:tc>
      </w:tr>
      <w:tr w:rsidR="004F4392" w:rsidRPr="005A1B28">
        <w:tc>
          <w:tcPr>
            <w:tcW w:w="8820" w:type="dxa"/>
          </w:tcPr>
          <w:p w:rsidR="004F4392" w:rsidRPr="005A1B28" w:rsidRDefault="004F4392" w:rsidP="00362C3A">
            <w:pPr>
              <w:pStyle w:val="TableText"/>
            </w:pPr>
          </w:p>
        </w:tc>
      </w:tr>
      <w:tr w:rsidR="004F4392" w:rsidRPr="005A1B28">
        <w:tc>
          <w:tcPr>
            <w:tcW w:w="8820" w:type="dxa"/>
          </w:tcPr>
          <w:p w:rsidR="004F4392" w:rsidRPr="005A1B28" w:rsidRDefault="004F4392" w:rsidP="00362C3A">
            <w:pPr>
              <w:pStyle w:val="TableText"/>
            </w:pPr>
          </w:p>
        </w:tc>
      </w:tr>
      <w:tr w:rsidR="004F4392" w:rsidRPr="005A1B28">
        <w:tc>
          <w:tcPr>
            <w:tcW w:w="8820" w:type="dxa"/>
          </w:tcPr>
          <w:p w:rsidR="004F4392" w:rsidRPr="005A1B28" w:rsidRDefault="004F4392" w:rsidP="00362C3A">
            <w:pPr>
              <w:pStyle w:val="TableText"/>
            </w:pPr>
          </w:p>
        </w:tc>
      </w:tr>
      <w:tr w:rsidR="004F4392" w:rsidRPr="005A1B28">
        <w:tc>
          <w:tcPr>
            <w:tcW w:w="8820" w:type="dxa"/>
          </w:tcPr>
          <w:p w:rsidR="004F4392" w:rsidRPr="005A1B28" w:rsidRDefault="004F4392" w:rsidP="00362C3A">
            <w:pPr>
              <w:pStyle w:val="TableText"/>
            </w:pPr>
          </w:p>
        </w:tc>
      </w:tr>
      <w:tr w:rsidR="004F4392" w:rsidRPr="005A1B28">
        <w:tc>
          <w:tcPr>
            <w:tcW w:w="8820" w:type="dxa"/>
          </w:tcPr>
          <w:p w:rsidR="004F4392" w:rsidRPr="005A1B28" w:rsidRDefault="00B4696D" w:rsidP="00362C3A">
            <w:pPr>
              <w:pStyle w:val="TableText"/>
            </w:pPr>
            <w:r w:rsidRPr="00B4696D">
              <w:rPr>
                <w:b/>
              </w:rPr>
              <w:t>Document</w:t>
            </w:r>
            <w:r w:rsidR="00C8438B">
              <w:rPr>
                <w:b/>
              </w:rPr>
              <w:t>(s)</w:t>
            </w:r>
            <w:r w:rsidRPr="00B4696D">
              <w:rPr>
                <w:b/>
              </w:rPr>
              <w:t xml:space="preserve"> Reference:</w:t>
            </w:r>
          </w:p>
        </w:tc>
      </w:tr>
    </w:tbl>
    <w:p w:rsidR="004F4392" w:rsidRPr="005A1B28" w:rsidRDefault="004777D1" w:rsidP="002658A6">
      <w:pPr>
        <w:pStyle w:val="MainText"/>
        <w:ind w:left="0"/>
      </w:pPr>
      <w:proofErr w:type="gramStart"/>
      <w:r>
        <w:t>Description of the proposed measures to be taken for vermin</w:t>
      </w:r>
      <w:r w:rsidR="0069405E">
        <w:t xml:space="preserve"> control (for example, flies, birds and rodents)</w:t>
      </w:r>
      <w:r>
        <w:t xml:space="preserve"> </w:t>
      </w:r>
      <w:r w:rsidR="00A952FB">
        <w:t>[Article 10 (1) (</w:t>
      </w:r>
      <w:proofErr w:type="spellStart"/>
      <w:r w:rsidR="00A952FB">
        <w:t>hh</w:t>
      </w:r>
      <w:proofErr w:type="spellEnd"/>
      <w:r w:rsidR="00A952FB">
        <w:t>)]</w:t>
      </w:r>
      <w:r w:rsidR="002658A6">
        <w:t>.</w:t>
      </w:r>
      <w:proofErr w:type="gramEnd"/>
    </w:p>
    <w:p w:rsidR="004F4392" w:rsidRPr="005A1B28" w:rsidRDefault="004F4392" w:rsidP="004777D1">
      <w:pPr>
        <w:pStyle w:val="MainText"/>
        <w:tabs>
          <w:tab w:val="left" w:pos="1260"/>
        </w:tabs>
        <w:spacing w:before="1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20"/>
      </w:tblGrid>
      <w:tr w:rsidR="004F4392" w:rsidRPr="005A1B28">
        <w:tc>
          <w:tcPr>
            <w:tcW w:w="8820" w:type="dxa"/>
          </w:tcPr>
          <w:p w:rsidR="004F4392" w:rsidRPr="005A1B28" w:rsidRDefault="004F4392" w:rsidP="00362C3A">
            <w:pPr>
              <w:pStyle w:val="TableText"/>
            </w:pPr>
          </w:p>
        </w:tc>
      </w:tr>
      <w:tr w:rsidR="004F4392" w:rsidRPr="005A1B28">
        <w:tc>
          <w:tcPr>
            <w:tcW w:w="8820" w:type="dxa"/>
          </w:tcPr>
          <w:p w:rsidR="004F4392" w:rsidRPr="005A1B28" w:rsidRDefault="004F4392" w:rsidP="00362C3A">
            <w:pPr>
              <w:pStyle w:val="TableText"/>
            </w:pPr>
          </w:p>
        </w:tc>
      </w:tr>
      <w:tr w:rsidR="004F4392" w:rsidRPr="005A1B28">
        <w:tc>
          <w:tcPr>
            <w:tcW w:w="8820" w:type="dxa"/>
          </w:tcPr>
          <w:p w:rsidR="004F4392" w:rsidRPr="005A1B28" w:rsidRDefault="004F4392" w:rsidP="00362C3A">
            <w:pPr>
              <w:pStyle w:val="TableText"/>
            </w:pPr>
          </w:p>
        </w:tc>
      </w:tr>
      <w:tr w:rsidR="004F4392" w:rsidRPr="005A1B28">
        <w:tc>
          <w:tcPr>
            <w:tcW w:w="8820" w:type="dxa"/>
          </w:tcPr>
          <w:p w:rsidR="004F4392" w:rsidRPr="005A1B28" w:rsidRDefault="004F4392" w:rsidP="00362C3A">
            <w:pPr>
              <w:pStyle w:val="TableText"/>
            </w:pPr>
          </w:p>
        </w:tc>
      </w:tr>
      <w:tr w:rsidR="004F4392" w:rsidRPr="005A1B28">
        <w:tc>
          <w:tcPr>
            <w:tcW w:w="8820" w:type="dxa"/>
          </w:tcPr>
          <w:p w:rsidR="004F4392" w:rsidRPr="005A1B28" w:rsidRDefault="004F4392" w:rsidP="00362C3A">
            <w:pPr>
              <w:pStyle w:val="TableText"/>
            </w:pPr>
          </w:p>
        </w:tc>
      </w:tr>
      <w:tr w:rsidR="004F4392" w:rsidRPr="005A1B28">
        <w:tc>
          <w:tcPr>
            <w:tcW w:w="8820" w:type="dxa"/>
          </w:tcPr>
          <w:p w:rsidR="004F4392" w:rsidRPr="005A1B28" w:rsidRDefault="00B4696D" w:rsidP="00362C3A">
            <w:pPr>
              <w:pStyle w:val="TableText"/>
            </w:pPr>
            <w:r w:rsidRPr="00B4696D">
              <w:rPr>
                <w:b/>
              </w:rPr>
              <w:t>Document</w:t>
            </w:r>
            <w:r w:rsidR="00C8438B">
              <w:rPr>
                <w:b/>
              </w:rPr>
              <w:t>(s)</w:t>
            </w:r>
            <w:r w:rsidRPr="00B4696D">
              <w:rPr>
                <w:b/>
              </w:rPr>
              <w:t xml:space="preserve"> Reference:</w:t>
            </w:r>
          </w:p>
        </w:tc>
      </w:tr>
    </w:tbl>
    <w:p w:rsidR="00D366B0" w:rsidRDefault="00D366B0" w:rsidP="00D366B0">
      <w:pPr>
        <w:pStyle w:val="MainText"/>
        <w:ind w:left="0"/>
        <w:rPr>
          <w:b/>
          <w:lang w:eastAsia="en-GB"/>
        </w:rPr>
      </w:pPr>
    </w:p>
    <w:p w:rsidR="00A9349D" w:rsidRDefault="00A9349D" w:rsidP="00D366B0">
      <w:pPr>
        <w:pStyle w:val="MainText"/>
        <w:ind w:left="0"/>
        <w:rPr>
          <w:b/>
          <w:lang w:eastAsia="en-GB"/>
        </w:rPr>
      </w:pPr>
    </w:p>
    <w:p w:rsidR="00A9349D" w:rsidRDefault="00A9349D" w:rsidP="00D366B0">
      <w:pPr>
        <w:pStyle w:val="MainText"/>
        <w:ind w:left="0"/>
        <w:rPr>
          <w:b/>
          <w:lang w:eastAsia="en-GB"/>
        </w:rPr>
      </w:pPr>
    </w:p>
    <w:p w:rsidR="00A9349D" w:rsidRDefault="00A9349D" w:rsidP="00D366B0">
      <w:pPr>
        <w:pStyle w:val="MainText"/>
        <w:ind w:left="0"/>
        <w:rPr>
          <w:b/>
          <w:lang w:eastAsia="en-GB"/>
        </w:rPr>
      </w:pPr>
    </w:p>
    <w:p w:rsidR="005A5C04" w:rsidRPr="005A5C04" w:rsidRDefault="005A5C04" w:rsidP="00421372">
      <w:pPr>
        <w:pStyle w:val="MainText"/>
        <w:numPr>
          <w:ilvl w:val="1"/>
          <w:numId w:val="20"/>
        </w:numPr>
        <w:tabs>
          <w:tab w:val="clear" w:pos="924"/>
          <w:tab w:val="num" w:pos="540"/>
        </w:tabs>
        <w:rPr>
          <w:b/>
          <w:lang w:eastAsia="en-GB"/>
        </w:rPr>
      </w:pPr>
      <w:r w:rsidRPr="005A5C04">
        <w:rPr>
          <w:b/>
          <w:lang w:eastAsia="en-GB"/>
        </w:rPr>
        <w:lastRenderedPageBreak/>
        <w:t>Facility Security</w:t>
      </w:r>
      <w:r w:rsidR="00A952FB">
        <w:rPr>
          <w:b/>
          <w:lang w:eastAsia="en-GB"/>
        </w:rPr>
        <w:t xml:space="preserve"> </w:t>
      </w:r>
      <w:r w:rsidR="00A952FB" w:rsidRPr="001D57F0">
        <w:rPr>
          <w:b/>
        </w:rPr>
        <w:t>[Article 10 (1) (gg)]</w:t>
      </w:r>
    </w:p>
    <w:p w:rsidR="004F4392" w:rsidRDefault="004F4392" w:rsidP="002658A6">
      <w:pPr>
        <w:pStyle w:val="MainText"/>
        <w:ind w:left="0"/>
        <w:rPr>
          <w:lang w:eastAsia="en-GB"/>
        </w:rPr>
      </w:pPr>
      <w:r w:rsidRPr="005A1B28">
        <w:rPr>
          <w:lang w:eastAsia="en-GB"/>
        </w:rPr>
        <w:t xml:space="preserve">Provide details of the on-site security measures, including details of how </w:t>
      </w:r>
      <w:r w:rsidR="00A952FB">
        <w:rPr>
          <w:lang w:eastAsia="en-GB"/>
        </w:rPr>
        <w:t>unauthorised</w:t>
      </w:r>
      <w:r w:rsidRPr="005A1B28">
        <w:rPr>
          <w:lang w:eastAsia="en-GB"/>
        </w:rPr>
        <w:t xml:space="preserve"> </w:t>
      </w:r>
      <w:r w:rsidR="0069405E">
        <w:rPr>
          <w:lang w:eastAsia="en-GB"/>
        </w:rPr>
        <w:t xml:space="preserve">disposal </w:t>
      </w:r>
      <w:r w:rsidRPr="005A1B28">
        <w:rPr>
          <w:lang w:eastAsia="en-GB"/>
        </w:rPr>
        <w:t>of waste at the facility will b</w:t>
      </w:r>
      <w:r w:rsidR="00B4696D">
        <w:rPr>
          <w:lang w:eastAsia="en-GB"/>
        </w:rPr>
        <w:t>e prevented.</w:t>
      </w:r>
    </w:p>
    <w:p w:rsidR="00B4696D" w:rsidRDefault="00B4696D" w:rsidP="002658A6">
      <w:pPr>
        <w:pStyle w:val="MainText"/>
        <w:ind w:left="0"/>
        <w:rPr>
          <w:lang w:eastAsia="en-GB"/>
        </w:rPr>
      </w:pPr>
      <w:r w:rsidRPr="005A1B28">
        <w:rPr>
          <w:lang w:eastAsia="en-GB"/>
        </w:rPr>
        <w:t>If necessary, continue onto additional sheets, ensuring that all sh</w:t>
      </w:r>
      <w:r>
        <w:rPr>
          <w:lang w:eastAsia="en-GB"/>
        </w:rPr>
        <w:t>eets are numbered and labelled.</w:t>
      </w:r>
    </w:p>
    <w:p w:rsidR="00362C3A" w:rsidRPr="005A1B28" w:rsidRDefault="00362C3A" w:rsidP="004777D1">
      <w:pPr>
        <w:pStyle w:val="MainText"/>
        <w:spacing w:before="120"/>
        <w:rPr>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20"/>
      </w:tblGrid>
      <w:tr w:rsidR="004F4392" w:rsidRPr="005A1B28">
        <w:tc>
          <w:tcPr>
            <w:tcW w:w="8820" w:type="dxa"/>
          </w:tcPr>
          <w:p w:rsidR="004F4392" w:rsidRPr="005A1B28" w:rsidRDefault="004F4392" w:rsidP="00362C3A">
            <w:pPr>
              <w:pStyle w:val="TableText"/>
            </w:pPr>
          </w:p>
        </w:tc>
      </w:tr>
      <w:tr w:rsidR="004F4392" w:rsidRPr="005A1B28">
        <w:tc>
          <w:tcPr>
            <w:tcW w:w="8820" w:type="dxa"/>
          </w:tcPr>
          <w:p w:rsidR="004F4392" w:rsidRPr="005A1B28" w:rsidRDefault="004F4392" w:rsidP="00362C3A">
            <w:pPr>
              <w:pStyle w:val="TableText"/>
            </w:pPr>
          </w:p>
        </w:tc>
      </w:tr>
      <w:tr w:rsidR="004F4392" w:rsidRPr="005A1B28">
        <w:tc>
          <w:tcPr>
            <w:tcW w:w="8820" w:type="dxa"/>
          </w:tcPr>
          <w:p w:rsidR="00283B25" w:rsidRPr="005A1B28" w:rsidRDefault="00283B25" w:rsidP="00362C3A">
            <w:pPr>
              <w:pStyle w:val="TableText"/>
            </w:pPr>
          </w:p>
        </w:tc>
      </w:tr>
      <w:tr w:rsidR="004F4392" w:rsidRPr="005A1B28">
        <w:tc>
          <w:tcPr>
            <w:tcW w:w="8820" w:type="dxa"/>
          </w:tcPr>
          <w:p w:rsidR="004F4392" w:rsidRPr="005A1B28" w:rsidRDefault="004F4392" w:rsidP="00362C3A">
            <w:pPr>
              <w:pStyle w:val="TableText"/>
            </w:pPr>
          </w:p>
        </w:tc>
      </w:tr>
      <w:tr w:rsidR="004F4392" w:rsidRPr="005A1B28">
        <w:tc>
          <w:tcPr>
            <w:tcW w:w="8820" w:type="dxa"/>
          </w:tcPr>
          <w:p w:rsidR="00283B25" w:rsidRPr="00B4696D" w:rsidRDefault="00283B25" w:rsidP="00362C3A">
            <w:pPr>
              <w:pStyle w:val="TableText"/>
              <w:rPr>
                <w:b/>
              </w:rPr>
            </w:pPr>
          </w:p>
        </w:tc>
      </w:tr>
      <w:tr w:rsidR="00283B25" w:rsidRPr="005A1B28">
        <w:tc>
          <w:tcPr>
            <w:tcW w:w="8820" w:type="dxa"/>
          </w:tcPr>
          <w:p w:rsidR="00283B25" w:rsidRPr="00B4696D" w:rsidRDefault="00283B25" w:rsidP="00362C3A">
            <w:pPr>
              <w:pStyle w:val="TableText"/>
              <w:rPr>
                <w:b/>
              </w:rPr>
            </w:pPr>
          </w:p>
        </w:tc>
      </w:tr>
      <w:tr w:rsidR="00283B25" w:rsidRPr="005A1B28">
        <w:tc>
          <w:tcPr>
            <w:tcW w:w="8820" w:type="dxa"/>
          </w:tcPr>
          <w:p w:rsidR="00283B25" w:rsidRPr="00B4696D" w:rsidRDefault="00283B25" w:rsidP="00362C3A">
            <w:pPr>
              <w:pStyle w:val="TableText"/>
              <w:rPr>
                <w:b/>
              </w:rPr>
            </w:pPr>
            <w:r w:rsidRPr="00B4696D">
              <w:rPr>
                <w:b/>
              </w:rPr>
              <w:t>Document</w:t>
            </w:r>
            <w:r>
              <w:rPr>
                <w:b/>
              </w:rPr>
              <w:t>(s)</w:t>
            </w:r>
            <w:r w:rsidRPr="00B4696D">
              <w:rPr>
                <w:b/>
              </w:rPr>
              <w:t xml:space="preserve"> Reference:</w:t>
            </w:r>
          </w:p>
        </w:tc>
      </w:tr>
    </w:tbl>
    <w:p w:rsidR="005A5C04" w:rsidRDefault="005A5C04" w:rsidP="004777D1">
      <w:pPr>
        <w:pStyle w:val="MainText"/>
        <w:spacing w:before="120"/>
        <w:rPr>
          <w:lang w:eastAsia="en-GB"/>
        </w:rPr>
      </w:pPr>
    </w:p>
    <w:p w:rsidR="002A7248" w:rsidRDefault="002A7248" w:rsidP="004777D1">
      <w:pPr>
        <w:pStyle w:val="MainText"/>
        <w:spacing w:before="120"/>
        <w:rPr>
          <w:lang w:eastAsia="en-GB"/>
        </w:rPr>
      </w:pPr>
    </w:p>
    <w:p w:rsidR="005A5C04" w:rsidRPr="005A5C04" w:rsidRDefault="005A5C04" w:rsidP="00421372">
      <w:pPr>
        <w:pStyle w:val="MainText"/>
        <w:numPr>
          <w:ilvl w:val="1"/>
          <w:numId w:val="20"/>
        </w:numPr>
        <w:tabs>
          <w:tab w:val="clear" w:pos="924"/>
          <w:tab w:val="num" w:pos="540"/>
        </w:tabs>
        <w:rPr>
          <w:b/>
          <w:lang w:eastAsia="en-GB"/>
        </w:rPr>
      </w:pPr>
      <w:r w:rsidRPr="005A5C04">
        <w:rPr>
          <w:b/>
          <w:lang w:eastAsia="en-GB"/>
        </w:rPr>
        <w:t>Other Procedures</w:t>
      </w:r>
    </w:p>
    <w:p w:rsidR="004F4392" w:rsidRDefault="004F4392" w:rsidP="002658A6">
      <w:pPr>
        <w:pStyle w:val="MainText"/>
        <w:ind w:left="0"/>
        <w:rPr>
          <w:lang w:eastAsia="en-GB"/>
        </w:rPr>
      </w:pPr>
      <w:r w:rsidRPr="005A1B28">
        <w:rPr>
          <w:lang w:eastAsia="en-GB"/>
        </w:rPr>
        <w:t xml:space="preserve">Provide details of any other </w:t>
      </w:r>
      <w:r w:rsidR="0069405E">
        <w:rPr>
          <w:lang w:eastAsia="en-GB"/>
        </w:rPr>
        <w:t xml:space="preserve">operational or </w:t>
      </w:r>
      <w:r w:rsidRPr="005A1B28">
        <w:rPr>
          <w:lang w:eastAsia="en-GB"/>
        </w:rPr>
        <w:t>housekeeping procedures on site, not already covered</w:t>
      </w:r>
      <w:r w:rsidR="0069405E">
        <w:rPr>
          <w:lang w:eastAsia="en-GB"/>
        </w:rPr>
        <w:t xml:space="preserve"> (for example accident and emergency, EMS/EMAS, environmental reporting)</w:t>
      </w:r>
      <w:r w:rsidR="00B4696D">
        <w:rPr>
          <w:lang w:eastAsia="en-GB"/>
        </w:rPr>
        <w:t>.</w:t>
      </w:r>
    </w:p>
    <w:p w:rsidR="00B4696D" w:rsidRDefault="00B4696D" w:rsidP="002658A6">
      <w:pPr>
        <w:pStyle w:val="MainText"/>
        <w:ind w:left="0"/>
        <w:rPr>
          <w:lang w:eastAsia="en-GB"/>
        </w:rPr>
      </w:pPr>
      <w:r w:rsidRPr="005A1B28">
        <w:rPr>
          <w:lang w:eastAsia="en-GB"/>
        </w:rPr>
        <w:t>If necessary, continue onto additional sheets, ensuring that all sh</w:t>
      </w:r>
      <w:r>
        <w:rPr>
          <w:lang w:eastAsia="en-GB"/>
        </w:rPr>
        <w:t>eets are numbered and labelled.</w:t>
      </w:r>
    </w:p>
    <w:p w:rsidR="00362C3A" w:rsidRPr="005A1B28" w:rsidRDefault="00362C3A" w:rsidP="004777D1">
      <w:pPr>
        <w:pStyle w:val="MainText"/>
        <w:spacing w:before="120"/>
        <w:rPr>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20"/>
      </w:tblGrid>
      <w:tr w:rsidR="004F4392" w:rsidRPr="005A1B28">
        <w:tc>
          <w:tcPr>
            <w:tcW w:w="8820" w:type="dxa"/>
          </w:tcPr>
          <w:p w:rsidR="004F4392" w:rsidRPr="005A1B28" w:rsidRDefault="004F4392" w:rsidP="00362C3A">
            <w:pPr>
              <w:pStyle w:val="TableText"/>
            </w:pPr>
          </w:p>
        </w:tc>
      </w:tr>
      <w:tr w:rsidR="004F4392" w:rsidRPr="005A1B28">
        <w:tc>
          <w:tcPr>
            <w:tcW w:w="8820" w:type="dxa"/>
          </w:tcPr>
          <w:p w:rsidR="004F4392" w:rsidRPr="005A1B28" w:rsidRDefault="004F4392" w:rsidP="00362C3A">
            <w:pPr>
              <w:pStyle w:val="TableText"/>
            </w:pPr>
          </w:p>
        </w:tc>
      </w:tr>
      <w:tr w:rsidR="004F4392" w:rsidRPr="005A1B28">
        <w:tc>
          <w:tcPr>
            <w:tcW w:w="8820" w:type="dxa"/>
          </w:tcPr>
          <w:p w:rsidR="004F4392" w:rsidRPr="005A1B28" w:rsidRDefault="004F4392" w:rsidP="00362C3A">
            <w:pPr>
              <w:pStyle w:val="TableText"/>
            </w:pPr>
          </w:p>
        </w:tc>
      </w:tr>
      <w:tr w:rsidR="004F4392" w:rsidRPr="005A1B28">
        <w:tc>
          <w:tcPr>
            <w:tcW w:w="8820" w:type="dxa"/>
          </w:tcPr>
          <w:p w:rsidR="004F4392" w:rsidRPr="004B0B2E" w:rsidRDefault="004F4392" w:rsidP="00362C3A">
            <w:pPr>
              <w:pStyle w:val="TableText"/>
              <w:rPr>
                <w:b/>
              </w:rPr>
            </w:pPr>
          </w:p>
        </w:tc>
      </w:tr>
      <w:tr w:rsidR="00283B25" w:rsidRPr="005A1B28">
        <w:tc>
          <w:tcPr>
            <w:tcW w:w="8820" w:type="dxa"/>
          </w:tcPr>
          <w:p w:rsidR="00283B25" w:rsidRPr="004B0B2E" w:rsidRDefault="00283B25" w:rsidP="00362C3A">
            <w:pPr>
              <w:pStyle w:val="TableText"/>
              <w:rPr>
                <w:b/>
              </w:rPr>
            </w:pPr>
          </w:p>
        </w:tc>
      </w:tr>
      <w:tr w:rsidR="00283B25" w:rsidRPr="005A1B28">
        <w:tc>
          <w:tcPr>
            <w:tcW w:w="8820" w:type="dxa"/>
          </w:tcPr>
          <w:p w:rsidR="00283B25" w:rsidRPr="004B0B2E" w:rsidRDefault="00283B25" w:rsidP="00362C3A">
            <w:pPr>
              <w:pStyle w:val="TableText"/>
              <w:rPr>
                <w:b/>
              </w:rPr>
            </w:pPr>
            <w:r w:rsidRPr="004B0B2E">
              <w:rPr>
                <w:b/>
              </w:rPr>
              <w:t>Document</w:t>
            </w:r>
            <w:r>
              <w:rPr>
                <w:b/>
              </w:rPr>
              <w:t>(s)</w:t>
            </w:r>
            <w:r w:rsidRPr="004B0B2E">
              <w:rPr>
                <w:b/>
              </w:rPr>
              <w:t xml:space="preserve"> Reference:</w:t>
            </w:r>
          </w:p>
        </w:tc>
      </w:tr>
    </w:tbl>
    <w:p w:rsidR="0069405E" w:rsidRDefault="0069405E" w:rsidP="0069405E">
      <w:pPr>
        <w:pStyle w:val="MainText"/>
        <w:ind w:left="0"/>
        <w:rPr>
          <w:b/>
        </w:rPr>
      </w:pPr>
    </w:p>
    <w:p w:rsidR="004F4392" w:rsidRPr="005A5C04" w:rsidRDefault="004F4392" w:rsidP="00421372">
      <w:pPr>
        <w:pStyle w:val="MainText"/>
        <w:numPr>
          <w:ilvl w:val="1"/>
          <w:numId w:val="20"/>
        </w:numPr>
        <w:tabs>
          <w:tab w:val="clear" w:pos="924"/>
          <w:tab w:val="num" w:pos="540"/>
        </w:tabs>
        <w:rPr>
          <w:b/>
        </w:rPr>
      </w:pPr>
      <w:r w:rsidRPr="005A5C04">
        <w:rPr>
          <w:b/>
        </w:rPr>
        <w:t>Arrangements for the off-site recovery or disposal of wastes</w:t>
      </w:r>
      <w:r w:rsidR="00A952FB">
        <w:rPr>
          <w:b/>
        </w:rPr>
        <w:t xml:space="preserve"> </w:t>
      </w:r>
      <w:r w:rsidR="00A952FB" w:rsidRPr="001D57F0">
        <w:rPr>
          <w:b/>
        </w:rPr>
        <w:t>[Article 10 (1) (bb)]</w:t>
      </w:r>
    </w:p>
    <w:p w:rsidR="004F4392" w:rsidRDefault="004F4392" w:rsidP="002658A6">
      <w:pPr>
        <w:pStyle w:val="MainText"/>
        <w:ind w:left="0"/>
      </w:pPr>
      <w:r w:rsidRPr="005A1B28">
        <w:t>Provide a description of any proposed arrangements for the off-site recovery or disposal of wastes. If this waste is destined for another waste facility, include the site name and permit / licence number of the site(s) which it is proposed to use:</w:t>
      </w:r>
    </w:p>
    <w:p w:rsidR="00E86B94" w:rsidRPr="005A1B28" w:rsidRDefault="00E86B94" w:rsidP="002658A6">
      <w:pPr>
        <w:pStyle w:val="MainText"/>
        <w:ind w:left="0"/>
      </w:pPr>
      <w:r>
        <w:t>If waste is destined for export relevant details (</w:t>
      </w:r>
      <w:r w:rsidR="003E7FA6">
        <w:t xml:space="preserve">for example, </w:t>
      </w:r>
      <w:r>
        <w:t>waste broker, proposed TFS arrangements</w:t>
      </w:r>
      <w:r w:rsidR="003E7FA6">
        <w:t>, etc.</w:t>
      </w:r>
      <w:r>
        <w:t>) should be provided.</w:t>
      </w:r>
    </w:p>
    <w:p w:rsidR="004F4392" w:rsidRPr="005A1B28" w:rsidRDefault="004F4392" w:rsidP="004F4392">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17"/>
        <w:gridCol w:w="7003"/>
      </w:tblGrid>
      <w:tr w:rsidR="004F4392" w:rsidRPr="005A1B28">
        <w:tc>
          <w:tcPr>
            <w:tcW w:w="1817" w:type="dxa"/>
          </w:tcPr>
          <w:p w:rsidR="004F4392" w:rsidRPr="003E2CAB" w:rsidRDefault="004F4392" w:rsidP="00362C3A">
            <w:pPr>
              <w:pStyle w:val="TableText"/>
              <w:rPr>
                <w:b/>
                <w:lang w:eastAsia="en-GB"/>
              </w:rPr>
            </w:pPr>
            <w:r w:rsidRPr="003E2CAB">
              <w:rPr>
                <w:b/>
                <w:lang w:eastAsia="en-GB"/>
              </w:rPr>
              <w:t>Document</w:t>
            </w:r>
            <w:r w:rsidR="00C8438B">
              <w:rPr>
                <w:b/>
                <w:lang w:eastAsia="en-GB"/>
              </w:rPr>
              <w:t>(s)</w:t>
            </w:r>
            <w:r w:rsidRPr="003E2CAB">
              <w:rPr>
                <w:b/>
                <w:lang w:eastAsia="en-GB"/>
              </w:rPr>
              <w:t xml:space="preserve"> Reference: </w:t>
            </w:r>
          </w:p>
        </w:tc>
        <w:tc>
          <w:tcPr>
            <w:tcW w:w="7003" w:type="dxa"/>
          </w:tcPr>
          <w:p w:rsidR="004F4392" w:rsidRPr="005A1B28" w:rsidRDefault="004F4392" w:rsidP="00362C3A">
            <w:pPr>
              <w:pStyle w:val="TableText"/>
              <w:rPr>
                <w:lang w:eastAsia="en-GB"/>
              </w:rPr>
            </w:pPr>
          </w:p>
        </w:tc>
      </w:tr>
    </w:tbl>
    <w:p w:rsidR="00666945" w:rsidRPr="00000F09" w:rsidRDefault="00666945" w:rsidP="00421372">
      <w:pPr>
        <w:pStyle w:val="MainText"/>
        <w:numPr>
          <w:ilvl w:val="1"/>
          <w:numId w:val="20"/>
        </w:numPr>
        <w:tabs>
          <w:tab w:val="clear" w:pos="924"/>
          <w:tab w:val="num" w:pos="540"/>
        </w:tabs>
        <w:rPr>
          <w:b/>
          <w:lang w:eastAsia="en-GB"/>
        </w:rPr>
      </w:pPr>
      <w:r w:rsidRPr="00000F09">
        <w:rPr>
          <w:b/>
          <w:lang w:eastAsia="en-GB"/>
        </w:rPr>
        <w:lastRenderedPageBreak/>
        <w:t>Animal By-Products</w:t>
      </w:r>
      <w:r>
        <w:rPr>
          <w:b/>
          <w:lang w:eastAsia="en-GB"/>
        </w:rPr>
        <w:t xml:space="preserve"> </w:t>
      </w:r>
      <w:r w:rsidRPr="001D57F0">
        <w:rPr>
          <w:b/>
        </w:rPr>
        <w:t>[Article 10 (1) (w)]</w:t>
      </w:r>
    </w:p>
    <w:p w:rsidR="00666945" w:rsidRPr="005A1B28" w:rsidRDefault="00666945" w:rsidP="002658A6">
      <w:pPr>
        <w:pStyle w:val="MainText"/>
        <w:ind w:left="0"/>
        <w:rPr>
          <w:lang w:eastAsia="en-GB"/>
        </w:rPr>
      </w:pPr>
      <w:r w:rsidRPr="005A1B28">
        <w:rPr>
          <w:lang w:eastAsia="en-GB"/>
        </w:rPr>
        <w:t>Does the facility biologically treat animal by-products within the meaning of Regulation (EC) 1774/2002</w:t>
      </w:r>
      <w:r w:rsidR="006E7706">
        <w:rPr>
          <w:lang w:eastAsia="en-GB"/>
        </w:rPr>
        <w:t xml:space="preserve"> (as amended)</w:t>
      </w:r>
      <w:r w:rsidRPr="005A1B28">
        <w:rPr>
          <w:lang w:eastAsia="en-GB"/>
        </w:rPr>
        <w:t xml:space="preserve">?  </w:t>
      </w:r>
    </w:p>
    <w:p w:rsidR="00666945" w:rsidRPr="005A1B28" w:rsidRDefault="00666945" w:rsidP="00363A7B">
      <w:pPr>
        <w:pStyle w:val="MainText"/>
        <w:spacing w:before="120"/>
        <w:ind w:left="539"/>
        <w:rPr>
          <w:lang w:eastAsia="en-GB"/>
        </w:rPr>
      </w:pPr>
      <w:r w:rsidRPr="005A1B28">
        <w:rPr>
          <w:lang w:eastAsia="en-GB"/>
        </w:rPr>
        <w:t>Yes</w:t>
      </w:r>
      <w:r w:rsidRPr="005A1B28">
        <w:rPr>
          <w:lang w:eastAsia="en-GB"/>
        </w:rPr>
        <w:tab/>
      </w:r>
      <w:r w:rsidR="00773E1A" w:rsidRPr="005A1B28">
        <w:rPr>
          <w:lang w:eastAsia="en-GB"/>
        </w:rPr>
        <w:fldChar w:fldCharType="begin">
          <w:ffData>
            <w:name w:val="Check1"/>
            <w:enabled/>
            <w:calcOnExit w:val="0"/>
            <w:checkBox>
              <w:sizeAuto/>
              <w:default w:val="0"/>
            </w:checkBox>
          </w:ffData>
        </w:fldChar>
      </w:r>
      <w:r w:rsidRPr="005A1B28">
        <w:rPr>
          <w:lang w:eastAsia="en-GB"/>
        </w:rPr>
        <w:instrText xml:space="preserve"> FORMCHECKBOX </w:instrText>
      </w:r>
      <w:r w:rsidR="00773E1A">
        <w:rPr>
          <w:lang w:eastAsia="en-GB"/>
        </w:rPr>
      </w:r>
      <w:r w:rsidR="00773E1A">
        <w:rPr>
          <w:lang w:eastAsia="en-GB"/>
        </w:rPr>
        <w:fldChar w:fldCharType="separate"/>
      </w:r>
      <w:r w:rsidR="00773E1A" w:rsidRPr="005A1B28">
        <w:rPr>
          <w:lang w:eastAsia="en-GB"/>
        </w:rPr>
        <w:fldChar w:fldCharType="end"/>
      </w:r>
    </w:p>
    <w:p w:rsidR="00666945" w:rsidRPr="005A1B28" w:rsidRDefault="00666945" w:rsidP="00363A7B">
      <w:pPr>
        <w:pStyle w:val="MainText"/>
        <w:spacing w:before="120"/>
        <w:ind w:left="539"/>
        <w:rPr>
          <w:lang w:eastAsia="en-GB"/>
        </w:rPr>
      </w:pPr>
      <w:r w:rsidRPr="005A1B28">
        <w:rPr>
          <w:lang w:eastAsia="en-GB"/>
        </w:rPr>
        <w:t>No</w:t>
      </w:r>
      <w:r w:rsidRPr="005A1B28">
        <w:rPr>
          <w:lang w:eastAsia="en-GB"/>
        </w:rPr>
        <w:tab/>
      </w:r>
      <w:r w:rsidR="00773E1A" w:rsidRPr="005A1B28">
        <w:rPr>
          <w:lang w:eastAsia="en-GB"/>
        </w:rPr>
        <w:fldChar w:fldCharType="begin">
          <w:ffData>
            <w:name w:val="Check2"/>
            <w:enabled/>
            <w:calcOnExit w:val="0"/>
            <w:checkBox>
              <w:sizeAuto/>
              <w:default w:val="0"/>
            </w:checkBox>
          </w:ffData>
        </w:fldChar>
      </w:r>
      <w:r w:rsidRPr="005A1B28">
        <w:rPr>
          <w:lang w:eastAsia="en-GB"/>
        </w:rPr>
        <w:instrText xml:space="preserve"> FORMCHECKBOX </w:instrText>
      </w:r>
      <w:r w:rsidR="00773E1A">
        <w:rPr>
          <w:lang w:eastAsia="en-GB"/>
        </w:rPr>
      </w:r>
      <w:r w:rsidR="00773E1A">
        <w:rPr>
          <w:lang w:eastAsia="en-GB"/>
        </w:rPr>
        <w:fldChar w:fldCharType="separate"/>
      </w:r>
      <w:r w:rsidR="00773E1A" w:rsidRPr="005A1B28">
        <w:rPr>
          <w:lang w:eastAsia="en-GB"/>
        </w:rPr>
        <w:fldChar w:fldCharType="end"/>
      </w:r>
    </w:p>
    <w:p w:rsidR="00666945" w:rsidRDefault="00666945" w:rsidP="002658A6">
      <w:pPr>
        <w:pStyle w:val="MainText"/>
        <w:ind w:left="0"/>
        <w:rPr>
          <w:lang w:eastAsia="en-GB"/>
        </w:rPr>
      </w:pPr>
      <w:r w:rsidRPr="005A1B28">
        <w:rPr>
          <w:lang w:eastAsia="en-GB"/>
        </w:rPr>
        <w:t>If yes, please supply details of any application made to the Minister for Agriculture and Food for veterinary authorisation for the facility.</w:t>
      </w:r>
    </w:p>
    <w:p w:rsidR="00666945" w:rsidRPr="005A1B28" w:rsidRDefault="00666945" w:rsidP="002658A6">
      <w:pPr>
        <w:pStyle w:val="MainText"/>
        <w:ind w:left="0"/>
        <w:rPr>
          <w:rFonts w:cs="Arial"/>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87"/>
        <w:gridCol w:w="7033"/>
      </w:tblGrid>
      <w:tr w:rsidR="00666945" w:rsidRPr="005A1B28">
        <w:tc>
          <w:tcPr>
            <w:tcW w:w="1787" w:type="dxa"/>
          </w:tcPr>
          <w:p w:rsidR="00666945" w:rsidRPr="003E2CAB" w:rsidRDefault="00666945" w:rsidP="00116DF4">
            <w:pPr>
              <w:pStyle w:val="TableText"/>
              <w:rPr>
                <w:b/>
                <w:lang w:eastAsia="en-GB"/>
              </w:rPr>
            </w:pPr>
            <w:r w:rsidRPr="003E2CAB">
              <w:rPr>
                <w:b/>
                <w:lang w:eastAsia="en-GB"/>
              </w:rPr>
              <w:t>Document</w:t>
            </w:r>
            <w:r w:rsidR="00C8438B">
              <w:rPr>
                <w:b/>
                <w:lang w:eastAsia="en-GB"/>
              </w:rPr>
              <w:t>(s)</w:t>
            </w:r>
            <w:r w:rsidRPr="003E2CAB">
              <w:rPr>
                <w:b/>
                <w:lang w:eastAsia="en-GB"/>
              </w:rPr>
              <w:t xml:space="preserve"> Reference: </w:t>
            </w:r>
          </w:p>
        </w:tc>
        <w:tc>
          <w:tcPr>
            <w:tcW w:w="7033" w:type="dxa"/>
          </w:tcPr>
          <w:p w:rsidR="00666945" w:rsidRPr="005A1B28" w:rsidRDefault="00666945" w:rsidP="00116DF4">
            <w:pPr>
              <w:pStyle w:val="TableText"/>
              <w:rPr>
                <w:lang w:eastAsia="en-GB"/>
              </w:rPr>
            </w:pPr>
          </w:p>
        </w:tc>
      </w:tr>
    </w:tbl>
    <w:p w:rsidR="004A201F" w:rsidRDefault="004A201F" w:rsidP="005A5C04">
      <w:pPr>
        <w:pStyle w:val="MainText"/>
      </w:pPr>
    </w:p>
    <w:p w:rsidR="00343A25" w:rsidRPr="00005B53" w:rsidRDefault="00343A25" w:rsidP="00343A25">
      <w:pPr>
        <w:rPr>
          <w:rFonts w:ascii="Arial" w:hAnsi="Arial" w:cs="Arial"/>
          <w:sz w:val="22"/>
          <w:szCs w:val="22"/>
        </w:rPr>
      </w:pPr>
      <w:bookmarkStart w:id="14" w:name="_Toc198616654"/>
      <w:r w:rsidRPr="00005B53">
        <w:rPr>
          <w:rFonts w:ascii="Arial" w:hAnsi="Arial" w:cs="Arial"/>
          <w:b/>
          <w:sz w:val="22"/>
          <w:szCs w:val="22"/>
        </w:rPr>
        <w:t>D.19 Food Waste [Article 10 (1) (ii)]</w:t>
      </w:r>
    </w:p>
    <w:p w:rsidR="00343A25" w:rsidRPr="00005B53" w:rsidRDefault="00343A25" w:rsidP="00343A25">
      <w:pPr>
        <w:tabs>
          <w:tab w:val="left" w:pos="1185"/>
        </w:tabs>
        <w:rPr>
          <w:rFonts w:ascii="Arial" w:hAnsi="Arial" w:cs="Arial"/>
          <w:sz w:val="22"/>
          <w:szCs w:val="22"/>
        </w:rPr>
      </w:pPr>
      <w:r>
        <w:rPr>
          <w:rFonts w:ascii="Arial" w:hAnsi="Arial" w:cs="Arial"/>
          <w:sz w:val="22"/>
          <w:szCs w:val="22"/>
        </w:rPr>
        <w:tab/>
      </w:r>
    </w:p>
    <w:p w:rsidR="00343A25" w:rsidRPr="00005B53" w:rsidRDefault="00343A25" w:rsidP="00343A25">
      <w:pPr>
        <w:rPr>
          <w:rFonts w:ascii="Arial" w:hAnsi="Arial" w:cs="Arial"/>
          <w:sz w:val="20"/>
          <w:szCs w:val="20"/>
        </w:rPr>
      </w:pPr>
      <w:r w:rsidRPr="00005B53">
        <w:rPr>
          <w:rFonts w:ascii="Arial" w:hAnsi="Arial" w:cs="Arial"/>
          <w:sz w:val="20"/>
          <w:szCs w:val="20"/>
        </w:rPr>
        <w:t>Do</w:t>
      </w:r>
      <w:r w:rsidR="004551A4">
        <w:rPr>
          <w:rFonts w:ascii="Arial" w:hAnsi="Arial" w:cs="Arial"/>
          <w:sz w:val="20"/>
          <w:szCs w:val="20"/>
        </w:rPr>
        <w:t xml:space="preserve"> you intend to accept Food Waste at the facility</w:t>
      </w:r>
      <w:r w:rsidRPr="00005B53">
        <w:rPr>
          <w:rFonts w:ascii="Arial" w:hAnsi="Arial" w:cs="Arial"/>
          <w:sz w:val="20"/>
          <w:szCs w:val="20"/>
        </w:rPr>
        <w:t xml:space="preserve">? </w:t>
      </w:r>
    </w:p>
    <w:p w:rsidR="00343A25" w:rsidRPr="00DB6397" w:rsidRDefault="00343A25" w:rsidP="00343A25">
      <w:pPr>
        <w:pStyle w:val="MainText"/>
        <w:spacing w:before="120"/>
        <w:ind w:left="539"/>
        <w:rPr>
          <w:rFonts w:cs="Arial"/>
          <w:lang w:eastAsia="en-GB"/>
        </w:rPr>
      </w:pPr>
      <w:r w:rsidRPr="00DB6397">
        <w:rPr>
          <w:rFonts w:cs="Arial"/>
          <w:lang w:eastAsia="en-GB"/>
        </w:rPr>
        <w:t>Yes</w:t>
      </w:r>
      <w:r w:rsidRPr="00DB6397">
        <w:rPr>
          <w:rFonts w:cs="Arial"/>
          <w:lang w:eastAsia="en-GB"/>
        </w:rPr>
        <w:tab/>
      </w:r>
      <w:r w:rsidR="00773E1A" w:rsidRPr="00DB6397">
        <w:rPr>
          <w:rFonts w:cs="Arial"/>
          <w:lang w:eastAsia="en-GB"/>
        </w:rPr>
        <w:fldChar w:fldCharType="begin">
          <w:ffData>
            <w:name w:val="Check1"/>
            <w:enabled/>
            <w:calcOnExit w:val="0"/>
            <w:checkBox>
              <w:sizeAuto/>
              <w:default w:val="0"/>
            </w:checkBox>
          </w:ffData>
        </w:fldChar>
      </w:r>
      <w:r w:rsidRPr="00DB6397">
        <w:rPr>
          <w:rFonts w:cs="Arial"/>
          <w:lang w:eastAsia="en-GB"/>
        </w:rPr>
        <w:instrText xml:space="preserve"> FORMCHECKBOX </w:instrText>
      </w:r>
      <w:r w:rsidR="00773E1A">
        <w:rPr>
          <w:rFonts w:cs="Arial"/>
          <w:lang w:eastAsia="en-GB"/>
        </w:rPr>
      </w:r>
      <w:r w:rsidR="00773E1A">
        <w:rPr>
          <w:rFonts w:cs="Arial"/>
          <w:lang w:eastAsia="en-GB"/>
        </w:rPr>
        <w:fldChar w:fldCharType="separate"/>
      </w:r>
      <w:r w:rsidR="00773E1A" w:rsidRPr="00DB6397">
        <w:rPr>
          <w:rFonts w:cs="Arial"/>
          <w:lang w:eastAsia="en-GB"/>
        </w:rPr>
        <w:fldChar w:fldCharType="end"/>
      </w:r>
    </w:p>
    <w:p w:rsidR="00343A25" w:rsidRPr="00DB6397" w:rsidRDefault="00343A25" w:rsidP="00343A25">
      <w:pPr>
        <w:pStyle w:val="MainText"/>
        <w:spacing w:before="120"/>
        <w:ind w:left="539"/>
        <w:rPr>
          <w:rFonts w:cs="Arial"/>
          <w:lang w:eastAsia="en-GB"/>
        </w:rPr>
      </w:pPr>
      <w:r w:rsidRPr="00DB6397">
        <w:rPr>
          <w:rFonts w:cs="Arial"/>
          <w:lang w:eastAsia="en-GB"/>
        </w:rPr>
        <w:t>No</w:t>
      </w:r>
      <w:r w:rsidRPr="00DB6397">
        <w:rPr>
          <w:rFonts w:cs="Arial"/>
          <w:lang w:eastAsia="en-GB"/>
        </w:rPr>
        <w:tab/>
      </w:r>
      <w:r w:rsidR="00773E1A" w:rsidRPr="00DB6397">
        <w:rPr>
          <w:rFonts w:cs="Arial"/>
          <w:lang w:eastAsia="en-GB"/>
        </w:rPr>
        <w:fldChar w:fldCharType="begin">
          <w:ffData>
            <w:name w:val="Check2"/>
            <w:enabled/>
            <w:calcOnExit w:val="0"/>
            <w:checkBox>
              <w:sizeAuto/>
              <w:default w:val="0"/>
            </w:checkBox>
          </w:ffData>
        </w:fldChar>
      </w:r>
      <w:r w:rsidRPr="00DB6397">
        <w:rPr>
          <w:rFonts w:cs="Arial"/>
          <w:lang w:eastAsia="en-GB"/>
        </w:rPr>
        <w:instrText xml:space="preserve"> FORMCHECKBOX </w:instrText>
      </w:r>
      <w:r w:rsidR="00773E1A">
        <w:rPr>
          <w:rFonts w:cs="Arial"/>
          <w:lang w:eastAsia="en-GB"/>
        </w:rPr>
      </w:r>
      <w:r w:rsidR="00773E1A">
        <w:rPr>
          <w:rFonts w:cs="Arial"/>
          <w:lang w:eastAsia="en-GB"/>
        </w:rPr>
        <w:fldChar w:fldCharType="separate"/>
      </w:r>
      <w:r w:rsidR="00773E1A" w:rsidRPr="00DB6397">
        <w:rPr>
          <w:rFonts w:cs="Arial"/>
          <w:lang w:eastAsia="en-GB"/>
        </w:rPr>
        <w:fldChar w:fldCharType="end"/>
      </w:r>
    </w:p>
    <w:p w:rsidR="004551A4" w:rsidRDefault="00343A25" w:rsidP="00343A25">
      <w:pPr>
        <w:pStyle w:val="MainText"/>
        <w:ind w:left="0"/>
        <w:rPr>
          <w:rFonts w:cs="Arial"/>
          <w:lang w:eastAsia="en-GB"/>
        </w:rPr>
      </w:pPr>
      <w:r w:rsidRPr="00DB6397">
        <w:rPr>
          <w:rFonts w:cs="Arial"/>
          <w:lang w:eastAsia="en-GB"/>
        </w:rPr>
        <w:t xml:space="preserve">If yes, please supply </w:t>
      </w:r>
    </w:p>
    <w:p w:rsidR="00343A25" w:rsidRDefault="00343A25" w:rsidP="00421372">
      <w:pPr>
        <w:pStyle w:val="MainText"/>
        <w:numPr>
          <w:ilvl w:val="0"/>
          <w:numId w:val="30"/>
        </w:numPr>
        <w:rPr>
          <w:rFonts w:cs="Arial"/>
          <w:lang w:eastAsia="en-GB"/>
        </w:rPr>
      </w:pPr>
      <w:proofErr w:type="gramStart"/>
      <w:r w:rsidRPr="00DB6397">
        <w:rPr>
          <w:rFonts w:cs="Arial"/>
          <w:lang w:eastAsia="en-GB"/>
        </w:rPr>
        <w:t>details</w:t>
      </w:r>
      <w:proofErr w:type="gramEnd"/>
      <w:r w:rsidRPr="00DB6397">
        <w:rPr>
          <w:rFonts w:cs="Arial"/>
          <w:lang w:eastAsia="en-GB"/>
        </w:rPr>
        <w:t xml:space="preserve"> of how </w:t>
      </w:r>
      <w:r w:rsidR="004551A4">
        <w:rPr>
          <w:rFonts w:cs="Arial"/>
          <w:lang w:eastAsia="en-GB"/>
        </w:rPr>
        <w:t xml:space="preserve">you </w:t>
      </w:r>
      <w:r w:rsidRPr="00DB6397">
        <w:rPr>
          <w:rFonts w:cs="Arial"/>
          <w:lang w:eastAsia="en-GB"/>
        </w:rPr>
        <w:t>the applicant</w:t>
      </w:r>
      <w:r w:rsidR="004551A4">
        <w:rPr>
          <w:rFonts w:cs="Arial"/>
          <w:lang w:eastAsia="en-GB"/>
        </w:rPr>
        <w:t>(s)</w:t>
      </w:r>
      <w:r w:rsidRPr="00DB6397">
        <w:rPr>
          <w:rFonts w:cs="Arial"/>
          <w:lang w:eastAsia="en-GB"/>
        </w:rPr>
        <w:t xml:space="preserve"> intends to manage food waste collected in accordance with the Waste Management (Food Waste) Regulations 2009 (S.I. 508 of 2009).</w:t>
      </w:r>
    </w:p>
    <w:p w:rsidR="004551A4" w:rsidRPr="00DB6397" w:rsidRDefault="004551A4" w:rsidP="00421372">
      <w:pPr>
        <w:pStyle w:val="MainText"/>
        <w:numPr>
          <w:ilvl w:val="0"/>
          <w:numId w:val="30"/>
        </w:numPr>
        <w:rPr>
          <w:rFonts w:cs="Arial"/>
          <w:lang w:eastAsia="en-GB"/>
        </w:rPr>
      </w:pPr>
      <w:r>
        <w:rPr>
          <w:rFonts w:cs="Arial"/>
          <w:lang w:eastAsia="en-GB"/>
        </w:rPr>
        <w:t xml:space="preserve">Details of any treatment processes food waste undergoes at your facility </w:t>
      </w:r>
    </w:p>
    <w:p w:rsidR="00343A25" w:rsidRDefault="00343A25" w:rsidP="00343A25">
      <w:pPr>
        <w:pStyle w:val="MainText"/>
      </w:pP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34"/>
      </w:tblGrid>
      <w:tr w:rsidR="00343A25" w:rsidRPr="00DB6397" w:rsidTr="00343A25">
        <w:tc>
          <w:tcPr>
            <w:tcW w:w="8534" w:type="dxa"/>
          </w:tcPr>
          <w:p w:rsidR="00343A25" w:rsidRPr="00DB6397" w:rsidRDefault="00343A25" w:rsidP="00343A25">
            <w:pPr>
              <w:pStyle w:val="TableText"/>
              <w:rPr>
                <w:rFonts w:cs="Arial"/>
                <w:b/>
                <w:lang w:eastAsia="en-GB"/>
              </w:rPr>
            </w:pPr>
          </w:p>
        </w:tc>
      </w:tr>
      <w:tr w:rsidR="00343A25" w:rsidRPr="00DB6397" w:rsidTr="00343A25">
        <w:tc>
          <w:tcPr>
            <w:tcW w:w="8534" w:type="dxa"/>
          </w:tcPr>
          <w:p w:rsidR="00343A25" w:rsidRPr="00DB6397" w:rsidRDefault="00343A25" w:rsidP="00343A25">
            <w:pPr>
              <w:pStyle w:val="TableText"/>
              <w:rPr>
                <w:rFonts w:cs="Arial"/>
                <w:b/>
                <w:lang w:eastAsia="en-GB"/>
              </w:rPr>
            </w:pPr>
          </w:p>
        </w:tc>
      </w:tr>
      <w:tr w:rsidR="00343A25" w:rsidRPr="00DB6397" w:rsidTr="00343A25">
        <w:tc>
          <w:tcPr>
            <w:tcW w:w="8534" w:type="dxa"/>
          </w:tcPr>
          <w:p w:rsidR="00343A25" w:rsidRPr="00DB6397" w:rsidRDefault="00343A25" w:rsidP="00343A25">
            <w:pPr>
              <w:pStyle w:val="TableText"/>
              <w:rPr>
                <w:rFonts w:cs="Arial"/>
                <w:b/>
                <w:lang w:eastAsia="en-GB"/>
              </w:rPr>
            </w:pPr>
          </w:p>
        </w:tc>
      </w:tr>
      <w:tr w:rsidR="00343A25" w:rsidRPr="00DB6397" w:rsidTr="00343A25">
        <w:tc>
          <w:tcPr>
            <w:tcW w:w="8534" w:type="dxa"/>
          </w:tcPr>
          <w:p w:rsidR="00343A25" w:rsidRPr="00DB6397" w:rsidRDefault="00343A25" w:rsidP="00343A25">
            <w:pPr>
              <w:pStyle w:val="TableText"/>
              <w:rPr>
                <w:rFonts w:cs="Arial"/>
                <w:b/>
                <w:lang w:eastAsia="en-GB"/>
              </w:rPr>
            </w:pPr>
          </w:p>
        </w:tc>
      </w:tr>
      <w:tr w:rsidR="00343A25" w:rsidRPr="00DB6397" w:rsidTr="00343A25">
        <w:tc>
          <w:tcPr>
            <w:tcW w:w="8534" w:type="dxa"/>
          </w:tcPr>
          <w:p w:rsidR="00343A25" w:rsidRPr="00DB6397" w:rsidRDefault="00343A25" w:rsidP="00343A25">
            <w:pPr>
              <w:pStyle w:val="TableText"/>
              <w:rPr>
                <w:rFonts w:cs="Arial"/>
                <w:b/>
                <w:lang w:eastAsia="en-GB"/>
              </w:rPr>
            </w:pPr>
          </w:p>
        </w:tc>
      </w:tr>
      <w:tr w:rsidR="00343A25" w:rsidRPr="00DB6397" w:rsidTr="00343A25">
        <w:tc>
          <w:tcPr>
            <w:tcW w:w="8534" w:type="dxa"/>
          </w:tcPr>
          <w:p w:rsidR="00343A25" w:rsidRPr="00DB6397" w:rsidRDefault="00343A25" w:rsidP="00343A25">
            <w:pPr>
              <w:pStyle w:val="TableText"/>
              <w:rPr>
                <w:rFonts w:cs="Arial"/>
                <w:b/>
                <w:lang w:eastAsia="en-GB"/>
              </w:rPr>
            </w:pPr>
          </w:p>
        </w:tc>
      </w:tr>
      <w:tr w:rsidR="00343A25" w:rsidRPr="00DB6397" w:rsidTr="00343A25">
        <w:tc>
          <w:tcPr>
            <w:tcW w:w="8534" w:type="dxa"/>
          </w:tcPr>
          <w:p w:rsidR="00343A25" w:rsidRPr="00DB6397" w:rsidRDefault="00343A25" w:rsidP="00343A25">
            <w:pPr>
              <w:pStyle w:val="TableText"/>
              <w:rPr>
                <w:rFonts w:cs="Arial"/>
                <w:b/>
                <w:lang w:eastAsia="en-GB"/>
              </w:rPr>
            </w:pPr>
          </w:p>
        </w:tc>
      </w:tr>
      <w:tr w:rsidR="00343A25" w:rsidRPr="00DB6397" w:rsidTr="00343A25">
        <w:tc>
          <w:tcPr>
            <w:tcW w:w="8534" w:type="dxa"/>
          </w:tcPr>
          <w:p w:rsidR="00343A25" w:rsidRPr="00DB6397" w:rsidRDefault="00343A25" w:rsidP="00343A25">
            <w:pPr>
              <w:pStyle w:val="TableText"/>
              <w:rPr>
                <w:rFonts w:cs="Arial"/>
                <w:b/>
                <w:lang w:eastAsia="en-GB"/>
              </w:rPr>
            </w:pPr>
          </w:p>
        </w:tc>
      </w:tr>
      <w:tr w:rsidR="00343A25" w:rsidRPr="00DB6397" w:rsidTr="00343A25">
        <w:tc>
          <w:tcPr>
            <w:tcW w:w="8534" w:type="dxa"/>
          </w:tcPr>
          <w:p w:rsidR="00343A25" w:rsidRPr="00DB6397" w:rsidRDefault="00343A25" w:rsidP="00343A25">
            <w:pPr>
              <w:pStyle w:val="TableText"/>
              <w:rPr>
                <w:rFonts w:cs="Arial"/>
                <w:b/>
                <w:lang w:eastAsia="en-GB"/>
              </w:rPr>
            </w:pPr>
            <w:r w:rsidRPr="00DB6397">
              <w:rPr>
                <w:rFonts w:cs="Arial"/>
                <w:b/>
                <w:lang w:eastAsia="en-GB"/>
              </w:rPr>
              <w:t xml:space="preserve">Document(s) Reference: </w:t>
            </w:r>
          </w:p>
        </w:tc>
      </w:tr>
    </w:tbl>
    <w:p w:rsidR="00343A25" w:rsidRDefault="00343A25" w:rsidP="00343A25">
      <w:pPr>
        <w:pStyle w:val="MainText"/>
        <w:ind w:left="0"/>
        <w:sectPr w:rsidR="00343A25" w:rsidSect="008D45A7">
          <w:pgSz w:w="11906" w:h="16838" w:code="9"/>
          <w:pgMar w:top="2517" w:right="1395" w:bottom="1021" w:left="1695" w:header="709" w:footer="289" w:gutter="0"/>
          <w:cols w:space="284"/>
          <w:docGrid w:linePitch="360"/>
        </w:sectPr>
      </w:pPr>
    </w:p>
    <w:p w:rsidR="004F4392" w:rsidRDefault="004F4392" w:rsidP="005A5C04">
      <w:pPr>
        <w:pStyle w:val="Heading2"/>
        <w:ind w:left="0"/>
      </w:pPr>
      <w:r>
        <w:lastRenderedPageBreak/>
        <w:t>Section E</w:t>
      </w:r>
      <w:r w:rsidRPr="005A1B28">
        <w:t>: Facility Setting.</w:t>
      </w:r>
      <w:bookmarkEnd w:id="14"/>
    </w:p>
    <w:p w:rsidR="00CE09DF" w:rsidRDefault="00CE09DF" w:rsidP="00421372">
      <w:pPr>
        <w:pStyle w:val="MainText"/>
        <w:numPr>
          <w:ilvl w:val="1"/>
          <w:numId w:val="21"/>
        </w:numPr>
        <w:tabs>
          <w:tab w:val="clear" w:pos="924"/>
          <w:tab w:val="num" w:pos="540"/>
        </w:tabs>
        <w:rPr>
          <w:b/>
          <w:lang w:eastAsia="en-GB"/>
        </w:rPr>
      </w:pPr>
      <w:r>
        <w:rPr>
          <w:b/>
          <w:lang w:eastAsia="en-GB"/>
        </w:rPr>
        <w:t>Proximity</w:t>
      </w:r>
      <w:r w:rsidRPr="00000F09">
        <w:rPr>
          <w:b/>
          <w:lang w:eastAsia="en-GB"/>
        </w:rPr>
        <w:t xml:space="preserve"> to European or designated sites</w:t>
      </w:r>
      <w:r>
        <w:rPr>
          <w:b/>
          <w:lang w:eastAsia="en-GB"/>
        </w:rPr>
        <w:t xml:space="preserve"> </w:t>
      </w:r>
      <w:r w:rsidR="00813EE9" w:rsidRPr="001D57F0">
        <w:rPr>
          <w:b/>
        </w:rPr>
        <w:t>[Article 10 (1) (x)]</w:t>
      </w:r>
    </w:p>
    <w:p w:rsidR="00845DBD" w:rsidRPr="009D52F8" w:rsidRDefault="00813EE9" w:rsidP="00845DBD">
      <w:pPr>
        <w:pStyle w:val="MainText"/>
        <w:ind w:left="0"/>
        <w:rPr>
          <w:lang w:eastAsia="en-GB"/>
        </w:rPr>
      </w:pPr>
      <w:r>
        <w:rPr>
          <w:lang w:eastAsia="en-GB"/>
        </w:rPr>
        <w:t>Is</w:t>
      </w:r>
      <w:r w:rsidR="00CE09DF" w:rsidRPr="005A1B28">
        <w:rPr>
          <w:lang w:eastAsia="en-GB"/>
        </w:rPr>
        <w:t xml:space="preserve"> the proposed facility </w:t>
      </w:r>
      <w:r>
        <w:rPr>
          <w:lang w:eastAsia="en-GB"/>
        </w:rPr>
        <w:t>located in, or adjacent to, or impinges upon</w:t>
      </w:r>
      <w:r w:rsidR="00CE09DF" w:rsidRPr="005A1B28">
        <w:rPr>
          <w:lang w:eastAsia="en-GB"/>
        </w:rPr>
        <w:t xml:space="preserve"> any European (</w:t>
      </w:r>
      <w:r w:rsidR="008F33BA">
        <w:rPr>
          <w:lang w:eastAsia="en-GB"/>
        </w:rPr>
        <w:t xml:space="preserve">for example </w:t>
      </w:r>
      <w:r w:rsidR="00CE09DF" w:rsidRPr="005A1B28">
        <w:rPr>
          <w:lang w:eastAsia="en-GB"/>
        </w:rPr>
        <w:t>SAC’s, SPA’s or Ramsa</w:t>
      </w:r>
      <w:r w:rsidR="00CE09DF">
        <w:rPr>
          <w:lang w:eastAsia="en-GB"/>
        </w:rPr>
        <w:t>r) sites? Does the facility sit</w:t>
      </w:r>
      <w:r w:rsidR="00CE09DF" w:rsidRPr="005A1B28">
        <w:rPr>
          <w:lang w:eastAsia="en-GB"/>
        </w:rPr>
        <w:t xml:space="preserve"> within any other designated sites</w:t>
      </w:r>
      <w:r w:rsidR="00CE09DF">
        <w:rPr>
          <w:lang w:eastAsia="en-GB"/>
        </w:rPr>
        <w:t xml:space="preserve"> (</w:t>
      </w:r>
      <w:r w:rsidR="008F33BA">
        <w:rPr>
          <w:lang w:eastAsia="en-GB"/>
        </w:rPr>
        <w:t xml:space="preserve">for example </w:t>
      </w:r>
      <w:r w:rsidR="00CE09DF">
        <w:rPr>
          <w:lang w:eastAsia="en-GB"/>
        </w:rPr>
        <w:t>NHA’S)</w:t>
      </w:r>
      <w:r w:rsidR="00CE09DF" w:rsidRPr="005A1B28">
        <w:rPr>
          <w:lang w:eastAsia="en-GB"/>
        </w:rPr>
        <w:t>?</w:t>
      </w:r>
    </w:p>
    <w:tbl>
      <w:tblPr>
        <w:tblStyle w:val="TableGrid"/>
        <w:tblW w:w="0" w:type="auto"/>
        <w:tblInd w:w="108" w:type="dxa"/>
        <w:tblLook w:val="01E0"/>
      </w:tblPr>
      <w:tblGrid>
        <w:gridCol w:w="6228"/>
        <w:gridCol w:w="878"/>
        <w:gridCol w:w="1714"/>
      </w:tblGrid>
      <w:tr w:rsidR="00CE09DF">
        <w:tc>
          <w:tcPr>
            <w:tcW w:w="6228" w:type="dxa"/>
          </w:tcPr>
          <w:p w:rsidR="00CE09DF" w:rsidRPr="00813EE9" w:rsidRDefault="00CE09DF" w:rsidP="00CE09DF">
            <w:pPr>
              <w:pStyle w:val="TableText"/>
              <w:rPr>
                <w:b/>
                <w:lang w:eastAsia="en-GB"/>
              </w:rPr>
            </w:pPr>
            <w:r w:rsidRPr="00813EE9">
              <w:rPr>
                <w:b/>
                <w:lang w:eastAsia="en-GB"/>
              </w:rPr>
              <w:t>Designation</w:t>
            </w:r>
          </w:p>
        </w:tc>
        <w:tc>
          <w:tcPr>
            <w:tcW w:w="878" w:type="dxa"/>
          </w:tcPr>
          <w:p w:rsidR="00CE09DF" w:rsidRPr="00813EE9" w:rsidRDefault="00CE09DF" w:rsidP="00CE09DF">
            <w:pPr>
              <w:pStyle w:val="TableText"/>
              <w:rPr>
                <w:b/>
                <w:lang w:eastAsia="en-GB"/>
              </w:rPr>
            </w:pPr>
            <w:r w:rsidRPr="00813EE9">
              <w:rPr>
                <w:b/>
                <w:lang w:eastAsia="en-GB"/>
              </w:rPr>
              <w:t>Yes</w:t>
            </w:r>
          </w:p>
        </w:tc>
        <w:tc>
          <w:tcPr>
            <w:tcW w:w="1714" w:type="dxa"/>
          </w:tcPr>
          <w:p w:rsidR="00CE09DF" w:rsidRPr="00813EE9" w:rsidRDefault="00CE09DF" w:rsidP="00CE09DF">
            <w:pPr>
              <w:pStyle w:val="TableText"/>
              <w:rPr>
                <w:b/>
                <w:lang w:eastAsia="en-GB"/>
              </w:rPr>
            </w:pPr>
            <w:r w:rsidRPr="00813EE9">
              <w:rPr>
                <w:b/>
                <w:lang w:eastAsia="en-GB"/>
              </w:rPr>
              <w:t>No</w:t>
            </w:r>
          </w:p>
        </w:tc>
      </w:tr>
      <w:tr w:rsidR="00CE09DF">
        <w:tc>
          <w:tcPr>
            <w:tcW w:w="6228" w:type="dxa"/>
          </w:tcPr>
          <w:p w:rsidR="00CE09DF" w:rsidRPr="004B0B2E" w:rsidRDefault="00CE09DF" w:rsidP="00CE09DF">
            <w:pPr>
              <w:pStyle w:val="TableText"/>
              <w:rPr>
                <w:b/>
                <w:lang w:eastAsia="en-GB"/>
              </w:rPr>
            </w:pPr>
            <w:r w:rsidRPr="004B0B2E">
              <w:rPr>
                <w:b/>
                <w:lang w:eastAsia="en-GB"/>
              </w:rPr>
              <w:t>Special Area of Conservation (SACs)</w:t>
            </w:r>
          </w:p>
        </w:tc>
        <w:tc>
          <w:tcPr>
            <w:tcW w:w="878" w:type="dxa"/>
          </w:tcPr>
          <w:p w:rsidR="00CE09DF" w:rsidRDefault="00CE09DF" w:rsidP="00CE09DF">
            <w:pPr>
              <w:pStyle w:val="TableText"/>
              <w:rPr>
                <w:lang w:eastAsia="en-GB"/>
              </w:rPr>
            </w:pPr>
          </w:p>
        </w:tc>
        <w:tc>
          <w:tcPr>
            <w:tcW w:w="1714" w:type="dxa"/>
          </w:tcPr>
          <w:p w:rsidR="00CE09DF" w:rsidRDefault="00CE09DF" w:rsidP="00CE09DF">
            <w:pPr>
              <w:pStyle w:val="TableText"/>
              <w:rPr>
                <w:lang w:eastAsia="en-GB"/>
              </w:rPr>
            </w:pPr>
          </w:p>
        </w:tc>
      </w:tr>
      <w:tr w:rsidR="00CE09DF">
        <w:tc>
          <w:tcPr>
            <w:tcW w:w="6228" w:type="dxa"/>
          </w:tcPr>
          <w:p w:rsidR="00CE09DF" w:rsidRPr="004B0B2E" w:rsidRDefault="00CE09DF" w:rsidP="00CE09DF">
            <w:pPr>
              <w:pStyle w:val="TableText"/>
              <w:rPr>
                <w:b/>
                <w:lang w:eastAsia="en-GB"/>
              </w:rPr>
            </w:pPr>
            <w:r w:rsidRPr="004B0B2E">
              <w:rPr>
                <w:b/>
                <w:lang w:eastAsia="en-GB"/>
              </w:rPr>
              <w:t>Special Protection Area (SPAs)</w:t>
            </w:r>
          </w:p>
        </w:tc>
        <w:tc>
          <w:tcPr>
            <w:tcW w:w="878" w:type="dxa"/>
          </w:tcPr>
          <w:p w:rsidR="00CE09DF" w:rsidRDefault="00CE09DF" w:rsidP="00CE09DF">
            <w:pPr>
              <w:pStyle w:val="TableText"/>
              <w:rPr>
                <w:lang w:eastAsia="en-GB"/>
              </w:rPr>
            </w:pPr>
          </w:p>
        </w:tc>
        <w:tc>
          <w:tcPr>
            <w:tcW w:w="1714" w:type="dxa"/>
          </w:tcPr>
          <w:p w:rsidR="00CE09DF" w:rsidRDefault="00CE09DF" w:rsidP="00CE09DF">
            <w:pPr>
              <w:pStyle w:val="TableText"/>
              <w:rPr>
                <w:lang w:eastAsia="en-GB"/>
              </w:rPr>
            </w:pPr>
          </w:p>
        </w:tc>
      </w:tr>
      <w:tr w:rsidR="00CE09DF">
        <w:tc>
          <w:tcPr>
            <w:tcW w:w="6228" w:type="dxa"/>
          </w:tcPr>
          <w:p w:rsidR="00CE09DF" w:rsidRPr="004B0B2E" w:rsidRDefault="00CE09DF" w:rsidP="00CE09DF">
            <w:pPr>
              <w:pStyle w:val="TableText"/>
              <w:rPr>
                <w:b/>
                <w:lang w:eastAsia="en-GB"/>
              </w:rPr>
            </w:pPr>
            <w:r w:rsidRPr="004B0B2E">
              <w:rPr>
                <w:b/>
                <w:lang w:eastAsia="en-GB"/>
              </w:rPr>
              <w:t>Ramsar</w:t>
            </w:r>
          </w:p>
        </w:tc>
        <w:tc>
          <w:tcPr>
            <w:tcW w:w="878" w:type="dxa"/>
          </w:tcPr>
          <w:p w:rsidR="00CE09DF" w:rsidRDefault="00CE09DF" w:rsidP="00CE09DF">
            <w:pPr>
              <w:pStyle w:val="TableText"/>
              <w:rPr>
                <w:lang w:eastAsia="en-GB"/>
              </w:rPr>
            </w:pPr>
          </w:p>
        </w:tc>
        <w:tc>
          <w:tcPr>
            <w:tcW w:w="1714" w:type="dxa"/>
          </w:tcPr>
          <w:p w:rsidR="00CE09DF" w:rsidRDefault="00CE09DF" w:rsidP="00CE09DF">
            <w:pPr>
              <w:pStyle w:val="TableText"/>
              <w:rPr>
                <w:lang w:eastAsia="en-GB"/>
              </w:rPr>
            </w:pPr>
          </w:p>
        </w:tc>
      </w:tr>
      <w:tr w:rsidR="00CE09DF">
        <w:tc>
          <w:tcPr>
            <w:tcW w:w="6228" w:type="dxa"/>
          </w:tcPr>
          <w:p w:rsidR="00CE09DF" w:rsidRPr="004B0B2E" w:rsidRDefault="008F33BA" w:rsidP="00CE09DF">
            <w:pPr>
              <w:pStyle w:val="TableText"/>
              <w:rPr>
                <w:b/>
                <w:lang w:eastAsia="en-GB"/>
              </w:rPr>
            </w:pPr>
            <w:r w:rsidRPr="004B0B2E">
              <w:rPr>
                <w:b/>
                <w:lang w:eastAsia="en-GB"/>
              </w:rPr>
              <w:t>Natural Heritage Areas (NHAs)</w:t>
            </w:r>
          </w:p>
        </w:tc>
        <w:tc>
          <w:tcPr>
            <w:tcW w:w="878" w:type="dxa"/>
          </w:tcPr>
          <w:p w:rsidR="00CE09DF" w:rsidRDefault="00CE09DF" w:rsidP="00CE09DF">
            <w:pPr>
              <w:pStyle w:val="TableText"/>
              <w:rPr>
                <w:lang w:eastAsia="en-GB"/>
              </w:rPr>
            </w:pPr>
          </w:p>
        </w:tc>
        <w:tc>
          <w:tcPr>
            <w:tcW w:w="1714" w:type="dxa"/>
          </w:tcPr>
          <w:p w:rsidR="00CE09DF" w:rsidRDefault="00CE09DF" w:rsidP="00CE09DF">
            <w:pPr>
              <w:pStyle w:val="TableText"/>
              <w:rPr>
                <w:lang w:eastAsia="en-GB"/>
              </w:rPr>
            </w:pPr>
          </w:p>
        </w:tc>
      </w:tr>
      <w:tr w:rsidR="00CE09DF">
        <w:tc>
          <w:tcPr>
            <w:tcW w:w="6228" w:type="dxa"/>
          </w:tcPr>
          <w:p w:rsidR="00CE09DF" w:rsidRPr="004B0B2E" w:rsidRDefault="008F33BA" w:rsidP="00CE09DF">
            <w:pPr>
              <w:pStyle w:val="TableText"/>
              <w:rPr>
                <w:b/>
                <w:lang w:eastAsia="en-GB"/>
              </w:rPr>
            </w:pPr>
            <w:r w:rsidRPr="004B0B2E">
              <w:rPr>
                <w:b/>
                <w:lang w:eastAsia="en-GB"/>
              </w:rPr>
              <w:t>Nature Reserves</w:t>
            </w:r>
          </w:p>
        </w:tc>
        <w:tc>
          <w:tcPr>
            <w:tcW w:w="878" w:type="dxa"/>
          </w:tcPr>
          <w:p w:rsidR="00CE09DF" w:rsidRDefault="00CE09DF" w:rsidP="00CE09DF">
            <w:pPr>
              <w:pStyle w:val="TableText"/>
              <w:rPr>
                <w:lang w:eastAsia="en-GB"/>
              </w:rPr>
            </w:pPr>
          </w:p>
        </w:tc>
        <w:tc>
          <w:tcPr>
            <w:tcW w:w="1714" w:type="dxa"/>
          </w:tcPr>
          <w:p w:rsidR="00CE09DF" w:rsidRDefault="00CE09DF" w:rsidP="00CE09DF">
            <w:pPr>
              <w:pStyle w:val="TableText"/>
              <w:rPr>
                <w:lang w:eastAsia="en-GB"/>
              </w:rPr>
            </w:pPr>
          </w:p>
        </w:tc>
      </w:tr>
      <w:tr w:rsidR="008F33BA">
        <w:tc>
          <w:tcPr>
            <w:tcW w:w="6228" w:type="dxa"/>
          </w:tcPr>
          <w:p w:rsidR="008F33BA" w:rsidRPr="004B0B2E" w:rsidRDefault="008F33BA" w:rsidP="00CE09DF">
            <w:pPr>
              <w:pStyle w:val="TableText"/>
              <w:rPr>
                <w:b/>
                <w:lang w:eastAsia="en-GB"/>
              </w:rPr>
            </w:pPr>
            <w:r w:rsidRPr="004B0B2E">
              <w:rPr>
                <w:b/>
                <w:lang w:eastAsia="en-GB"/>
              </w:rPr>
              <w:t>Refuge for Flora or Fauna</w:t>
            </w:r>
          </w:p>
        </w:tc>
        <w:tc>
          <w:tcPr>
            <w:tcW w:w="878" w:type="dxa"/>
          </w:tcPr>
          <w:p w:rsidR="008F33BA" w:rsidRDefault="008F33BA" w:rsidP="00CE09DF">
            <w:pPr>
              <w:pStyle w:val="TableText"/>
              <w:rPr>
                <w:lang w:eastAsia="en-GB"/>
              </w:rPr>
            </w:pPr>
          </w:p>
        </w:tc>
        <w:tc>
          <w:tcPr>
            <w:tcW w:w="1714" w:type="dxa"/>
          </w:tcPr>
          <w:p w:rsidR="008F33BA" w:rsidRDefault="008F33BA" w:rsidP="00CE09DF">
            <w:pPr>
              <w:pStyle w:val="TableText"/>
              <w:rPr>
                <w:lang w:eastAsia="en-GB"/>
              </w:rPr>
            </w:pPr>
          </w:p>
        </w:tc>
      </w:tr>
      <w:tr w:rsidR="008F33BA">
        <w:tc>
          <w:tcPr>
            <w:tcW w:w="6228" w:type="dxa"/>
          </w:tcPr>
          <w:p w:rsidR="008F33BA" w:rsidRPr="004B0B2E" w:rsidRDefault="008F33BA" w:rsidP="00CE09DF">
            <w:pPr>
              <w:pStyle w:val="TableText"/>
              <w:rPr>
                <w:b/>
                <w:lang w:eastAsia="en-GB"/>
              </w:rPr>
            </w:pPr>
            <w:r w:rsidRPr="004B0B2E">
              <w:rPr>
                <w:b/>
                <w:lang w:eastAsia="en-GB"/>
              </w:rPr>
              <w:t>Wildfowl Sanctuaries</w:t>
            </w:r>
          </w:p>
        </w:tc>
        <w:tc>
          <w:tcPr>
            <w:tcW w:w="878" w:type="dxa"/>
          </w:tcPr>
          <w:p w:rsidR="008F33BA" w:rsidRDefault="008F33BA" w:rsidP="00CE09DF">
            <w:pPr>
              <w:pStyle w:val="TableText"/>
              <w:rPr>
                <w:lang w:eastAsia="en-GB"/>
              </w:rPr>
            </w:pPr>
          </w:p>
        </w:tc>
        <w:tc>
          <w:tcPr>
            <w:tcW w:w="1714" w:type="dxa"/>
          </w:tcPr>
          <w:p w:rsidR="008F33BA" w:rsidRDefault="008F33BA" w:rsidP="00CE09DF">
            <w:pPr>
              <w:pStyle w:val="TableText"/>
              <w:rPr>
                <w:lang w:eastAsia="en-GB"/>
              </w:rPr>
            </w:pPr>
          </w:p>
        </w:tc>
      </w:tr>
      <w:tr w:rsidR="008F33BA">
        <w:tc>
          <w:tcPr>
            <w:tcW w:w="6228" w:type="dxa"/>
          </w:tcPr>
          <w:p w:rsidR="008F33BA" w:rsidRPr="004B0B2E" w:rsidRDefault="008F33BA" w:rsidP="00CE09DF">
            <w:pPr>
              <w:pStyle w:val="TableText"/>
              <w:rPr>
                <w:b/>
                <w:lang w:eastAsia="en-GB"/>
              </w:rPr>
            </w:pPr>
            <w:r w:rsidRPr="004B0B2E">
              <w:rPr>
                <w:b/>
                <w:lang w:eastAsia="en-GB"/>
              </w:rPr>
              <w:t>Management Agreements</w:t>
            </w:r>
            <w:r w:rsidRPr="004B0B2E">
              <w:rPr>
                <w:rStyle w:val="FootnoteReference"/>
                <w:b/>
                <w:lang w:eastAsia="en-GB"/>
              </w:rPr>
              <w:footnoteReference w:id="2"/>
            </w:r>
          </w:p>
        </w:tc>
        <w:tc>
          <w:tcPr>
            <w:tcW w:w="878" w:type="dxa"/>
          </w:tcPr>
          <w:p w:rsidR="008F33BA" w:rsidRDefault="008F33BA" w:rsidP="00CE09DF">
            <w:pPr>
              <w:pStyle w:val="TableText"/>
              <w:rPr>
                <w:lang w:eastAsia="en-GB"/>
              </w:rPr>
            </w:pPr>
          </w:p>
        </w:tc>
        <w:tc>
          <w:tcPr>
            <w:tcW w:w="1714" w:type="dxa"/>
          </w:tcPr>
          <w:p w:rsidR="008F33BA" w:rsidRDefault="008F33BA" w:rsidP="00CE09DF">
            <w:pPr>
              <w:pStyle w:val="TableText"/>
              <w:rPr>
                <w:lang w:eastAsia="en-GB"/>
              </w:rPr>
            </w:pPr>
          </w:p>
        </w:tc>
      </w:tr>
    </w:tbl>
    <w:p w:rsidR="009D52F8" w:rsidRDefault="00CE09DF" w:rsidP="009D52F8">
      <w:pPr>
        <w:pStyle w:val="MainText"/>
        <w:ind w:left="0"/>
        <w:rPr>
          <w:lang w:eastAsia="en-GB"/>
        </w:rPr>
      </w:pPr>
      <w:r w:rsidRPr="005A1B28">
        <w:rPr>
          <w:lang w:eastAsia="en-GB"/>
        </w:rPr>
        <w:t xml:space="preserve">If yes, please </w:t>
      </w:r>
      <w:r>
        <w:rPr>
          <w:lang w:eastAsia="en-GB"/>
        </w:rPr>
        <w:t xml:space="preserve">give </w:t>
      </w:r>
      <w:r w:rsidRPr="005A1B28">
        <w:rPr>
          <w:lang w:eastAsia="en-GB"/>
        </w:rPr>
        <w:t>detail</w:t>
      </w:r>
      <w:r>
        <w:rPr>
          <w:lang w:eastAsia="en-GB"/>
        </w:rPr>
        <w:t>s of</w:t>
      </w:r>
      <w:r w:rsidRPr="005A1B28">
        <w:rPr>
          <w:lang w:eastAsia="en-GB"/>
        </w:rPr>
        <w:t xml:space="preserve"> the sites</w:t>
      </w:r>
      <w:r>
        <w:rPr>
          <w:lang w:eastAsia="en-GB"/>
        </w:rPr>
        <w:t xml:space="preserve"> and identify on a map their location relative to site of the activity</w:t>
      </w:r>
      <w:r w:rsidRPr="005A1B28">
        <w:rPr>
          <w:lang w:eastAsia="en-G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87"/>
        <w:gridCol w:w="7033"/>
      </w:tblGrid>
      <w:tr w:rsidR="00CE09DF" w:rsidRPr="005A1B28">
        <w:tc>
          <w:tcPr>
            <w:tcW w:w="1787" w:type="dxa"/>
          </w:tcPr>
          <w:p w:rsidR="00CE09DF" w:rsidRPr="004B0B2E" w:rsidRDefault="00CE09DF" w:rsidP="00D63CF5">
            <w:pPr>
              <w:pStyle w:val="TableText"/>
              <w:rPr>
                <w:b/>
                <w:lang w:eastAsia="en-GB"/>
              </w:rPr>
            </w:pPr>
            <w:r w:rsidRPr="004B0B2E">
              <w:rPr>
                <w:b/>
                <w:lang w:eastAsia="en-GB"/>
              </w:rPr>
              <w:t xml:space="preserve">Affected Sites: </w:t>
            </w:r>
          </w:p>
        </w:tc>
        <w:tc>
          <w:tcPr>
            <w:tcW w:w="7033" w:type="dxa"/>
          </w:tcPr>
          <w:p w:rsidR="00CE09DF" w:rsidRPr="005A1B28" w:rsidRDefault="00CE09DF" w:rsidP="00D63CF5">
            <w:pPr>
              <w:pStyle w:val="TableText"/>
              <w:rPr>
                <w:lang w:eastAsia="en-GB"/>
              </w:rPr>
            </w:pPr>
          </w:p>
        </w:tc>
      </w:tr>
      <w:tr w:rsidR="00B4696D" w:rsidRPr="005A1B28">
        <w:tc>
          <w:tcPr>
            <w:tcW w:w="1787" w:type="dxa"/>
          </w:tcPr>
          <w:p w:rsidR="00B4696D" w:rsidRPr="00B4696D" w:rsidRDefault="00B4696D" w:rsidP="00D63CF5">
            <w:pPr>
              <w:pStyle w:val="TableText"/>
              <w:rPr>
                <w:b/>
                <w:lang w:eastAsia="en-GB"/>
              </w:rPr>
            </w:pPr>
            <w:r w:rsidRPr="00B4696D">
              <w:rPr>
                <w:b/>
                <w:lang w:eastAsia="en-GB"/>
              </w:rPr>
              <w:t>Document</w:t>
            </w:r>
            <w:r w:rsidR="00C8438B">
              <w:rPr>
                <w:b/>
                <w:lang w:eastAsia="en-GB"/>
              </w:rPr>
              <w:t>(s)</w:t>
            </w:r>
            <w:r w:rsidRPr="00B4696D">
              <w:rPr>
                <w:b/>
                <w:lang w:eastAsia="en-GB"/>
              </w:rPr>
              <w:t xml:space="preserve"> Reference:</w:t>
            </w:r>
          </w:p>
        </w:tc>
        <w:tc>
          <w:tcPr>
            <w:tcW w:w="7033" w:type="dxa"/>
          </w:tcPr>
          <w:p w:rsidR="00B4696D" w:rsidRPr="005A1B28" w:rsidRDefault="00B4696D" w:rsidP="00D63CF5">
            <w:pPr>
              <w:pStyle w:val="TableText"/>
              <w:rPr>
                <w:lang w:eastAsia="en-GB"/>
              </w:rPr>
            </w:pPr>
          </w:p>
        </w:tc>
      </w:tr>
    </w:tbl>
    <w:p w:rsidR="00CE09DF" w:rsidRPr="00845DBD" w:rsidRDefault="00CE09DF" w:rsidP="00CE09DF">
      <w:pPr>
        <w:pStyle w:val="MainText"/>
        <w:ind w:left="0"/>
        <w:rPr>
          <w:b/>
          <w:sz w:val="16"/>
          <w:szCs w:val="16"/>
          <w:lang w:eastAsia="en-GB"/>
        </w:rPr>
      </w:pPr>
    </w:p>
    <w:p w:rsidR="005A5C04" w:rsidRPr="005A5C04" w:rsidRDefault="005A5C04" w:rsidP="00421372">
      <w:pPr>
        <w:pStyle w:val="MainText"/>
        <w:numPr>
          <w:ilvl w:val="1"/>
          <w:numId w:val="21"/>
        </w:numPr>
        <w:tabs>
          <w:tab w:val="clear" w:pos="924"/>
          <w:tab w:val="num" w:pos="540"/>
        </w:tabs>
        <w:rPr>
          <w:b/>
          <w:lang w:eastAsia="en-GB"/>
        </w:rPr>
      </w:pPr>
      <w:r w:rsidRPr="005A5C04">
        <w:rPr>
          <w:b/>
          <w:lang w:eastAsia="en-GB"/>
        </w:rPr>
        <w:t>Water Catchment</w:t>
      </w:r>
      <w:r w:rsidR="00A952FB">
        <w:rPr>
          <w:b/>
          <w:lang w:eastAsia="en-GB"/>
        </w:rPr>
        <w:t xml:space="preserve"> </w:t>
      </w:r>
      <w:r w:rsidR="00A952FB" w:rsidRPr="001D57F0">
        <w:rPr>
          <w:b/>
        </w:rPr>
        <w:t>[Article 10 (1) (aa)]</w:t>
      </w:r>
    </w:p>
    <w:p w:rsidR="004F4392" w:rsidRPr="005A1B28" w:rsidRDefault="004F4392" w:rsidP="002658A6">
      <w:pPr>
        <w:pStyle w:val="MainText"/>
        <w:ind w:left="0"/>
        <w:rPr>
          <w:lang w:eastAsia="en-GB"/>
        </w:rPr>
      </w:pPr>
      <w:r w:rsidRPr="005A1B28">
        <w:rPr>
          <w:lang w:eastAsia="en-GB"/>
        </w:rPr>
        <w:t>Is the site located in the immediate catchment of a water course</w:t>
      </w:r>
      <w:r w:rsidR="00CE09DF" w:rsidRPr="006A2F2D">
        <w:rPr>
          <w:rStyle w:val="FootnoteReference"/>
          <w:lang w:eastAsia="en-GB"/>
        </w:rPr>
        <w:footnoteReference w:id="3"/>
      </w:r>
      <w:r w:rsidRPr="005A1B28">
        <w:rPr>
          <w:lang w:eastAsia="en-GB"/>
        </w:rPr>
        <w:t>?</w:t>
      </w:r>
    </w:p>
    <w:p w:rsidR="004F4392" w:rsidRPr="005A1B28" w:rsidRDefault="004F4392" w:rsidP="006331DF">
      <w:pPr>
        <w:pStyle w:val="MainText"/>
        <w:ind w:left="540"/>
        <w:rPr>
          <w:lang w:eastAsia="en-GB"/>
        </w:rPr>
      </w:pPr>
      <w:r w:rsidRPr="005A1B28">
        <w:rPr>
          <w:lang w:eastAsia="en-GB"/>
        </w:rPr>
        <w:t>Yes</w:t>
      </w:r>
      <w:r w:rsidRPr="005A1B28">
        <w:rPr>
          <w:lang w:eastAsia="en-GB"/>
        </w:rPr>
        <w:tab/>
      </w:r>
      <w:r w:rsidR="00773E1A" w:rsidRPr="005A1B28">
        <w:rPr>
          <w:lang w:eastAsia="en-GB"/>
        </w:rPr>
        <w:fldChar w:fldCharType="begin">
          <w:ffData>
            <w:name w:val="Check1"/>
            <w:enabled/>
            <w:calcOnExit w:val="0"/>
            <w:checkBox>
              <w:sizeAuto/>
              <w:default w:val="0"/>
            </w:checkBox>
          </w:ffData>
        </w:fldChar>
      </w:r>
      <w:r w:rsidRPr="005A1B28">
        <w:rPr>
          <w:lang w:eastAsia="en-GB"/>
        </w:rPr>
        <w:instrText xml:space="preserve"> FORMCHECKBOX </w:instrText>
      </w:r>
      <w:r w:rsidR="00773E1A">
        <w:rPr>
          <w:lang w:eastAsia="en-GB"/>
        </w:rPr>
      </w:r>
      <w:r w:rsidR="00773E1A">
        <w:rPr>
          <w:lang w:eastAsia="en-GB"/>
        </w:rPr>
        <w:fldChar w:fldCharType="separate"/>
      </w:r>
      <w:r w:rsidR="00773E1A" w:rsidRPr="005A1B28">
        <w:rPr>
          <w:lang w:eastAsia="en-GB"/>
        </w:rPr>
        <w:fldChar w:fldCharType="end"/>
      </w:r>
    </w:p>
    <w:p w:rsidR="004F4392" w:rsidRPr="005A1B28" w:rsidRDefault="004F4392" w:rsidP="006331DF">
      <w:pPr>
        <w:pStyle w:val="MainText"/>
        <w:ind w:left="540"/>
        <w:rPr>
          <w:lang w:eastAsia="en-GB"/>
        </w:rPr>
      </w:pPr>
      <w:r w:rsidRPr="005A1B28">
        <w:rPr>
          <w:lang w:eastAsia="en-GB"/>
        </w:rPr>
        <w:t>No</w:t>
      </w:r>
      <w:r w:rsidRPr="005A1B28">
        <w:rPr>
          <w:lang w:eastAsia="en-GB"/>
        </w:rPr>
        <w:tab/>
      </w:r>
      <w:r w:rsidR="00773E1A" w:rsidRPr="005A1B28">
        <w:rPr>
          <w:lang w:eastAsia="en-GB"/>
        </w:rPr>
        <w:fldChar w:fldCharType="begin">
          <w:ffData>
            <w:name w:val="Check2"/>
            <w:enabled/>
            <w:calcOnExit w:val="0"/>
            <w:checkBox>
              <w:sizeAuto/>
              <w:default w:val="0"/>
            </w:checkBox>
          </w:ffData>
        </w:fldChar>
      </w:r>
      <w:r w:rsidRPr="005A1B28">
        <w:rPr>
          <w:lang w:eastAsia="en-GB"/>
        </w:rPr>
        <w:instrText xml:space="preserve"> FORMCHECKBOX </w:instrText>
      </w:r>
      <w:r w:rsidR="00773E1A">
        <w:rPr>
          <w:lang w:eastAsia="en-GB"/>
        </w:rPr>
      </w:r>
      <w:r w:rsidR="00773E1A">
        <w:rPr>
          <w:lang w:eastAsia="en-GB"/>
        </w:rPr>
        <w:fldChar w:fldCharType="separate"/>
      </w:r>
      <w:r w:rsidR="00773E1A" w:rsidRPr="005A1B28">
        <w:rPr>
          <w:lang w:eastAsia="en-GB"/>
        </w:rPr>
        <w:fldChar w:fldCharType="end"/>
      </w:r>
    </w:p>
    <w:p w:rsidR="009D52F8" w:rsidRDefault="004F4392" w:rsidP="009D52F8">
      <w:pPr>
        <w:pStyle w:val="MainText"/>
        <w:ind w:left="0"/>
        <w:contextualSpacing/>
        <w:rPr>
          <w:lang w:eastAsia="en-GB"/>
        </w:rPr>
      </w:pPr>
      <w:r w:rsidRPr="005A1B28">
        <w:rPr>
          <w:lang w:eastAsia="en-GB"/>
        </w:rPr>
        <w:t xml:space="preserve">If yes, please supply details of the flood studies undertaken to </w:t>
      </w:r>
      <w:r w:rsidR="00666945">
        <w:rPr>
          <w:lang w:eastAsia="en-GB"/>
        </w:rPr>
        <w:t>ensure that the potential for increased run-off or contamination of the watercourse is adequately mitigated</w:t>
      </w:r>
      <w:r w:rsidRPr="005A1B28">
        <w:rPr>
          <w:lang w:eastAsia="en-GB"/>
        </w:rPr>
        <w:t>.</w:t>
      </w:r>
      <w:r w:rsidR="0040326F">
        <w:rPr>
          <w:lang w:eastAsia="en-GB"/>
        </w:rPr>
        <w:t xml:space="preserve"> (</w:t>
      </w:r>
      <w:proofErr w:type="gramStart"/>
      <w:r w:rsidR="0040326F">
        <w:rPr>
          <w:lang w:eastAsia="en-GB"/>
        </w:rPr>
        <w:t>see</w:t>
      </w:r>
      <w:proofErr w:type="gramEnd"/>
      <w:r w:rsidR="0040326F">
        <w:rPr>
          <w:lang w:eastAsia="en-GB"/>
        </w:rPr>
        <w:t xml:space="preserve"> </w:t>
      </w:r>
      <w:r w:rsidR="0040326F" w:rsidRPr="009D52F8">
        <w:rPr>
          <w:b/>
          <w:lang w:eastAsia="en-GB"/>
        </w:rPr>
        <w:t>Appendix 7</w:t>
      </w:r>
      <w:r w:rsidR="0040326F">
        <w:rPr>
          <w:lang w:eastAsia="en-GB"/>
        </w:rPr>
        <w:t xml:space="preserve"> for Guidance on information required)</w:t>
      </w:r>
    </w:p>
    <w:p w:rsidR="009D52F8" w:rsidRPr="005A1B28" w:rsidRDefault="009D52F8" w:rsidP="009D52F8">
      <w:pPr>
        <w:pStyle w:val="MainText"/>
        <w:ind w:left="0"/>
        <w:contextualSpacing/>
        <w:rPr>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87"/>
        <w:gridCol w:w="7033"/>
      </w:tblGrid>
      <w:tr w:rsidR="004F4392" w:rsidRPr="005A1B28">
        <w:tc>
          <w:tcPr>
            <w:tcW w:w="1787" w:type="dxa"/>
          </w:tcPr>
          <w:p w:rsidR="004F4392" w:rsidRPr="00B4696D" w:rsidRDefault="004F4392" w:rsidP="00362C3A">
            <w:pPr>
              <w:pStyle w:val="TableText"/>
              <w:rPr>
                <w:b/>
                <w:lang w:eastAsia="en-GB"/>
              </w:rPr>
            </w:pPr>
            <w:r w:rsidRPr="00B4696D">
              <w:rPr>
                <w:b/>
                <w:lang w:eastAsia="en-GB"/>
              </w:rPr>
              <w:t>Document</w:t>
            </w:r>
            <w:r w:rsidR="00C8438B">
              <w:rPr>
                <w:b/>
                <w:lang w:eastAsia="en-GB"/>
              </w:rPr>
              <w:t>(s)</w:t>
            </w:r>
            <w:r w:rsidRPr="00B4696D">
              <w:rPr>
                <w:b/>
                <w:lang w:eastAsia="en-GB"/>
              </w:rPr>
              <w:t xml:space="preserve"> Reference: </w:t>
            </w:r>
          </w:p>
        </w:tc>
        <w:tc>
          <w:tcPr>
            <w:tcW w:w="7033" w:type="dxa"/>
          </w:tcPr>
          <w:p w:rsidR="004F4392" w:rsidRPr="005A1B28" w:rsidRDefault="004F4392" w:rsidP="00362C3A">
            <w:pPr>
              <w:pStyle w:val="TableText"/>
              <w:rPr>
                <w:lang w:eastAsia="en-GB"/>
              </w:rPr>
            </w:pPr>
          </w:p>
        </w:tc>
      </w:tr>
    </w:tbl>
    <w:p w:rsidR="00813EE9" w:rsidRDefault="00813EE9" w:rsidP="00421372">
      <w:pPr>
        <w:pStyle w:val="MainText"/>
        <w:numPr>
          <w:ilvl w:val="1"/>
          <w:numId w:val="21"/>
        </w:numPr>
        <w:tabs>
          <w:tab w:val="clear" w:pos="924"/>
          <w:tab w:val="num" w:pos="540"/>
        </w:tabs>
        <w:rPr>
          <w:b/>
          <w:lang w:eastAsia="en-GB"/>
        </w:rPr>
      </w:pPr>
      <w:r>
        <w:rPr>
          <w:b/>
          <w:lang w:eastAsia="en-GB"/>
        </w:rPr>
        <w:lastRenderedPageBreak/>
        <w:t>Land Use</w:t>
      </w:r>
    </w:p>
    <w:p w:rsidR="00813EE9" w:rsidRDefault="00813EE9" w:rsidP="002658A6">
      <w:pPr>
        <w:pStyle w:val="MainText"/>
        <w:ind w:left="0"/>
        <w:rPr>
          <w:lang w:eastAsia="en-GB"/>
        </w:rPr>
      </w:pPr>
      <w:r>
        <w:rPr>
          <w:lang w:eastAsia="en-GB"/>
        </w:rPr>
        <w:t>Please provide details of the following:</w:t>
      </w:r>
    </w:p>
    <w:p w:rsidR="001D57F0" w:rsidRDefault="001D57F0" w:rsidP="001D57F0">
      <w:pPr>
        <w:pStyle w:val="MainText"/>
        <w:ind w:left="540"/>
        <w:rPr>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0"/>
        <w:gridCol w:w="6224"/>
      </w:tblGrid>
      <w:tr w:rsidR="00B4696D" w:rsidRPr="005A1B28">
        <w:tc>
          <w:tcPr>
            <w:tcW w:w="2700" w:type="dxa"/>
            <w:tcBorders>
              <w:bottom w:val="single" w:sz="4" w:space="0" w:color="auto"/>
            </w:tcBorders>
          </w:tcPr>
          <w:p w:rsidR="00B4696D" w:rsidRPr="00E003C9" w:rsidRDefault="00B4696D" w:rsidP="00B4696D">
            <w:pPr>
              <w:pStyle w:val="TableText"/>
              <w:rPr>
                <w:b/>
                <w:lang w:eastAsia="en-GB"/>
              </w:rPr>
            </w:pPr>
            <w:r w:rsidRPr="00E003C9">
              <w:rPr>
                <w:b/>
                <w:lang w:eastAsia="en-GB"/>
              </w:rPr>
              <w:t>Current use of the land:</w:t>
            </w:r>
          </w:p>
        </w:tc>
        <w:tc>
          <w:tcPr>
            <w:tcW w:w="6224" w:type="dxa"/>
          </w:tcPr>
          <w:p w:rsidR="00B4696D" w:rsidRDefault="00B4696D" w:rsidP="00B4696D">
            <w:pPr>
              <w:pStyle w:val="TableText"/>
              <w:rPr>
                <w:lang w:eastAsia="en-GB"/>
              </w:rPr>
            </w:pPr>
          </w:p>
        </w:tc>
      </w:tr>
      <w:tr w:rsidR="00B4696D" w:rsidRPr="005A1B28">
        <w:tc>
          <w:tcPr>
            <w:tcW w:w="2700" w:type="dxa"/>
            <w:tcBorders>
              <w:top w:val="single" w:sz="4" w:space="0" w:color="auto"/>
              <w:left w:val="single" w:sz="4" w:space="0" w:color="auto"/>
              <w:bottom w:val="nil"/>
              <w:right w:val="nil"/>
            </w:tcBorders>
          </w:tcPr>
          <w:p w:rsidR="00B4696D" w:rsidRPr="00E003C9" w:rsidRDefault="00B4696D" w:rsidP="00E003C9">
            <w:pPr>
              <w:pStyle w:val="TableText"/>
              <w:rPr>
                <w:lang w:eastAsia="en-GB"/>
              </w:rPr>
            </w:pPr>
          </w:p>
        </w:tc>
        <w:tc>
          <w:tcPr>
            <w:tcW w:w="6224" w:type="dxa"/>
            <w:tcBorders>
              <w:left w:val="nil"/>
            </w:tcBorders>
          </w:tcPr>
          <w:p w:rsidR="00B4696D" w:rsidRDefault="00B4696D" w:rsidP="00B4696D">
            <w:pPr>
              <w:pStyle w:val="TableText"/>
              <w:rPr>
                <w:lang w:eastAsia="en-GB"/>
              </w:rPr>
            </w:pPr>
          </w:p>
        </w:tc>
      </w:tr>
      <w:tr w:rsidR="00B4696D" w:rsidRPr="005A1B28">
        <w:tc>
          <w:tcPr>
            <w:tcW w:w="2700" w:type="dxa"/>
            <w:tcBorders>
              <w:top w:val="nil"/>
              <w:left w:val="single" w:sz="4" w:space="0" w:color="auto"/>
              <w:bottom w:val="single" w:sz="4" w:space="0" w:color="auto"/>
              <w:right w:val="nil"/>
            </w:tcBorders>
          </w:tcPr>
          <w:p w:rsidR="00B4696D" w:rsidRPr="00E003C9" w:rsidRDefault="00B4696D" w:rsidP="00E003C9">
            <w:pPr>
              <w:pStyle w:val="TableText"/>
              <w:rPr>
                <w:lang w:eastAsia="en-GB"/>
              </w:rPr>
            </w:pPr>
          </w:p>
        </w:tc>
        <w:tc>
          <w:tcPr>
            <w:tcW w:w="6224" w:type="dxa"/>
            <w:tcBorders>
              <w:left w:val="nil"/>
            </w:tcBorders>
          </w:tcPr>
          <w:p w:rsidR="00B4696D" w:rsidRDefault="00B4696D" w:rsidP="00B4696D">
            <w:pPr>
              <w:pStyle w:val="TableText"/>
              <w:rPr>
                <w:lang w:eastAsia="en-GB"/>
              </w:rPr>
            </w:pPr>
          </w:p>
        </w:tc>
      </w:tr>
      <w:tr w:rsidR="00B4696D" w:rsidRPr="005A1B28">
        <w:tc>
          <w:tcPr>
            <w:tcW w:w="2700" w:type="dxa"/>
            <w:tcBorders>
              <w:top w:val="single" w:sz="4" w:space="0" w:color="auto"/>
              <w:bottom w:val="single" w:sz="4" w:space="0" w:color="auto"/>
            </w:tcBorders>
          </w:tcPr>
          <w:p w:rsidR="00B4696D" w:rsidRPr="00E003C9" w:rsidRDefault="00B4696D" w:rsidP="00B4696D">
            <w:pPr>
              <w:pStyle w:val="TableText"/>
              <w:rPr>
                <w:b/>
                <w:lang w:eastAsia="en-GB"/>
              </w:rPr>
            </w:pPr>
            <w:r w:rsidRPr="00E003C9">
              <w:rPr>
                <w:b/>
                <w:lang w:eastAsia="en-GB"/>
              </w:rPr>
              <w:t>Historic Use of the Land:</w:t>
            </w:r>
          </w:p>
        </w:tc>
        <w:tc>
          <w:tcPr>
            <w:tcW w:w="6224" w:type="dxa"/>
          </w:tcPr>
          <w:p w:rsidR="00B4696D" w:rsidRDefault="00B4696D" w:rsidP="00B4696D">
            <w:pPr>
              <w:pStyle w:val="TableText"/>
              <w:rPr>
                <w:lang w:eastAsia="en-GB"/>
              </w:rPr>
            </w:pPr>
          </w:p>
        </w:tc>
      </w:tr>
      <w:tr w:rsidR="00B4696D" w:rsidRPr="005A1B28">
        <w:tc>
          <w:tcPr>
            <w:tcW w:w="2700" w:type="dxa"/>
            <w:tcBorders>
              <w:top w:val="single" w:sz="4" w:space="0" w:color="auto"/>
              <w:left w:val="single" w:sz="4" w:space="0" w:color="auto"/>
              <w:bottom w:val="nil"/>
              <w:right w:val="single" w:sz="4" w:space="0" w:color="auto"/>
            </w:tcBorders>
          </w:tcPr>
          <w:p w:rsidR="00B4696D" w:rsidRPr="00E003C9" w:rsidRDefault="00B4696D" w:rsidP="00B4696D">
            <w:pPr>
              <w:pStyle w:val="TableText"/>
              <w:rPr>
                <w:b/>
                <w:lang w:eastAsia="en-GB"/>
              </w:rPr>
            </w:pPr>
          </w:p>
        </w:tc>
        <w:tc>
          <w:tcPr>
            <w:tcW w:w="6224" w:type="dxa"/>
            <w:tcBorders>
              <w:left w:val="single" w:sz="4" w:space="0" w:color="auto"/>
            </w:tcBorders>
          </w:tcPr>
          <w:p w:rsidR="00B4696D" w:rsidRDefault="00B4696D" w:rsidP="00B4696D">
            <w:pPr>
              <w:pStyle w:val="TableText"/>
              <w:rPr>
                <w:lang w:eastAsia="en-GB"/>
              </w:rPr>
            </w:pPr>
          </w:p>
        </w:tc>
      </w:tr>
      <w:tr w:rsidR="00B4696D" w:rsidRPr="005A1B28">
        <w:tc>
          <w:tcPr>
            <w:tcW w:w="2700" w:type="dxa"/>
            <w:tcBorders>
              <w:top w:val="nil"/>
              <w:bottom w:val="single" w:sz="4" w:space="0" w:color="auto"/>
            </w:tcBorders>
          </w:tcPr>
          <w:p w:rsidR="00B4696D" w:rsidRPr="00E003C9" w:rsidRDefault="00B4696D" w:rsidP="00B4696D">
            <w:pPr>
              <w:pStyle w:val="TableText"/>
              <w:rPr>
                <w:b/>
                <w:lang w:eastAsia="en-GB"/>
              </w:rPr>
            </w:pPr>
          </w:p>
        </w:tc>
        <w:tc>
          <w:tcPr>
            <w:tcW w:w="6224" w:type="dxa"/>
          </w:tcPr>
          <w:p w:rsidR="00B4696D" w:rsidRDefault="00B4696D" w:rsidP="00B4696D">
            <w:pPr>
              <w:pStyle w:val="TableText"/>
              <w:rPr>
                <w:lang w:eastAsia="en-GB"/>
              </w:rPr>
            </w:pPr>
          </w:p>
        </w:tc>
      </w:tr>
      <w:tr w:rsidR="00B4696D" w:rsidRPr="005A1B28">
        <w:tc>
          <w:tcPr>
            <w:tcW w:w="2700" w:type="dxa"/>
            <w:tcBorders>
              <w:bottom w:val="single" w:sz="4" w:space="0" w:color="auto"/>
            </w:tcBorders>
          </w:tcPr>
          <w:p w:rsidR="00B4696D" w:rsidRPr="00E003C9" w:rsidRDefault="00B4696D" w:rsidP="00B4696D">
            <w:pPr>
              <w:pStyle w:val="TableText"/>
              <w:rPr>
                <w:b/>
                <w:lang w:eastAsia="en-GB"/>
              </w:rPr>
            </w:pPr>
            <w:r w:rsidRPr="00E003C9">
              <w:rPr>
                <w:b/>
                <w:lang w:eastAsia="en-GB"/>
              </w:rPr>
              <w:t>Condition of the land (for example contamination):</w:t>
            </w:r>
          </w:p>
        </w:tc>
        <w:tc>
          <w:tcPr>
            <w:tcW w:w="6224" w:type="dxa"/>
          </w:tcPr>
          <w:p w:rsidR="00B4696D" w:rsidRDefault="00B4696D" w:rsidP="00B4696D">
            <w:pPr>
              <w:pStyle w:val="TableText"/>
              <w:rPr>
                <w:lang w:eastAsia="en-GB"/>
              </w:rPr>
            </w:pPr>
          </w:p>
        </w:tc>
      </w:tr>
      <w:tr w:rsidR="00B4696D" w:rsidRPr="005A1B28">
        <w:tc>
          <w:tcPr>
            <w:tcW w:w="2700" w:type="dxa"/>
            <w:tcBorders>
              <w:top w:val="single" w:sz="4" w:space="0" w:color="auto"/>
              <w:left w:val="single" w:sz="4" w:space="0" w:color="auto"/>
              <w:bottom w:val="nil"/>
              <w:right w:val="single" w:sz="4" w:space="0" w:color="auto"/>
            </w:tcBorders>
          </w:tcPr>
          <w:p w:rsidR="00B4696D" w:rsidRPr="00E003C9" w:rsidRDefault="00B4696D" w:rsidP="00B4696D">
            <w:pPr>
              <w:pStyle w:val="TableText"/>
              <w:rPr>
                <w:b/>
                <w:lang w:eastAsia="en-GB"/>
              </w:rPr>
            </w:pPr>
          </w:p>
        </w:tc>
        <w:tc>
          <w:tcPr>
            <w:tcW w:w="6224" w:type="dxa"/>
            <w:tcBorders>
              <w:left w:val="single" w:sz="4" w:space="0" w:color="auto"/>
            </w:tcBorders>
          </w:tcPr>
          <w:p w:rsidR="00B4696D" w:rsidRDefault="00B4696D" w:rsidP="00B4696D">
            <w:pPr>
              <w:pStyle w:val="TableText"/>
              <w:rPr>
                <w:lang w:eastAsia="en-GB"/>
              </w:rPr>
            </w:pPr>
          </w:p>
        </w:tc>
      </w:tr>
      <w:tr w:rsidR="00E003C9" w:rsidRPr="005A1B28">
        <w:tc>
          <w:tcPr>
            <w:tcW w:w="2700" w:type="dxa"/>
            <w:tcBorders>
              <w:top w:val="nil"/>
              <w:left w:val="single" w:sz="4" w:space="0" w:color="auto"/>
              <w:bottom w:val="single" w:sz="4" w:space="0" w:color="auto"/>
              <w:right w:val="single" w:sz="4" w:space="0" w:color="auto"/>
            </w:tcBorders>
          </w:tcPr>
          <w:p w:rsidR="00E003C9" w:rsidRPr="00E003C9" w:rsidRDefault="00E003C9" w:rsidP="00B4696D">
            <w:pPr>
              <w:pStyle w:val="TableText"/>
              <w:rPr>
                <w:b/>
                <w:lang w:eastAsia="en-GB"/>
              </w:rPr>
            </w:pPr>
          </w:p>
        </w:tc>
        <w:tc>
          <w:tcPr>
            <w:tcW w:w="6224" w:type="dxa"/>
            <w:tcBorders>
              <w:left w:val="single" w:sz="4" w:space="0" w:color="auto"/>
            </w:tcBorders>
          </w:tcPr>
          <w:p w:rsidR="00E003C9" w:rsidRDefault="00E003C9" w:rsidP="00B4696D">
            <w:pPr>
              <w:pStyle w:val="TableText"/>
              <w:rPr>
                <w:lang w:eastAsia="en-GB"/>
              </w:rPr>
            </w:pPr>
          </w:p>
        </w:tc>
      </w:tr>
      <w:tr w:rsidR="00B4696D" w:rsidRPr="005A1B28">
        <w:tc>
          <w:tcPr>
            <w:tcW w:w="2700" w:type="dxa"/>
            <w:tcBorders>
              <w:top w:val="single" w:sz="4" w:space="0" w:color="auto"/>
              <w:bottom w:val="single" w:sz="4" w:space="0" w:color="auto"/>
            </w:tcBorders>
          </w:tcPr>
          <w:p w:rsidR="00B4696D" w:rsidRPr="00E003C9" w:rsidRDefault="00B4696D" w:rsidP="00B4696D">
            <w:pPr>
              <w:pStyle w:val="TableText"/>
              <w:rPr>
                <w:b/>
                <w:lang w:eastAsia="en-GB"/>
              </w:rPr>
            </w:pPr>
            <w:r w:rsidRPr="00E003C9">
              <w:rPr>
                <w:b/>
                <w:lang w:eastAsia="en-GB"/>
              </w:rPr>
              <w:t>Adjacent land use:</w:t>
            </w:r>
          </w:p>
        </w:tc>
        <w:tc>
          <w:tcPr>
            <w:tcW w:w="6224" w:type="dxa"/>
          </w:tcPr>
          <w:p w:rsidR="00B4696D" w:rsidRDefault="00B4696D" w:rsidP="00B4696D">
            <w:pPr>
              <w:pStyle w:val="TableText"/>
              <w:rPr>
                <w:lang w:eastAsia="en-GB"/>
              </w:rPr>
            </w:pPr>
            <w:r>
              <w:rPr>
                <w:lang w:eastAsia="en-GB"/>
              </w:rPr>
              <w:t>North:</w:t>
            </w:r>
          </w:p>
        </w:tc>
      </w:tr>
      <w:tr w:rsidR="00B4696D" w:rsidRPr="005A1B28">
        <w:tc>
          <w:tcPr>
            <w:tcW w:w="2700" w:type="dxa"/>
            <w:tcBorders>
              <w:top w:val="single" w:sz="4" w:space="0" w:color="auto"/>
              <w:left w:val="single" w:sz="4" w:space="0" w:color="auto"/>
              <w:bottom w:val="nil"/>
              <w:right w:val="single" w:sz="4" w:space="0" w:color="auto"/>
            </w:tcBorders>
          </w:tcPr>
          <w:p w:rsidR="00B4696D" w:rsidRPr="00E003C9" w:rsidRDefault="00B4696D" w:rsidP="00B4696D">
            <w:pPr>
              <w:pStyle w:val="TableText"/>
              <w:rPr>
                <w:b/>
                <w:lang w:eastAsia="en-GB"/>
              </w:rPr>
            </w:pPr>
          </w:p>
        </w:tc>
        <w:tc>
          <w:tcPr>
            <w:tcW w:w="6224" w:type="dxa"/>
            <w:tcBorders>
              <w:left w:val="single" w:sz="4" w:space="0" w:color="auto"/>
            </w:tcBorders>
          </w:tcPr>
          <w:p w:rsidR="00B4696D" w:rsidRDefault="00B4696D" w:rsidP="00B4696D">
            <w:pPr>
              <w:pStyle w:val="TableText"/>
              <w:rPr>
                <w:lang w:eastAsia="en-GB"/>
              </w:rPr>
            </w:pPr>
          </w:p>
        </w:tc>
      </w:tr>
      <w:tr w:rsidR="00B4696D" w:rsidRPr="005A1B28">
        <w:tc>
          <w:tcPr>
            <w:tcW w:w="2700" w:type="dxa"/>
            <w:tcBorders>
              <w:top w:val="nil"/>
              <w:left w:val="single" w:sz="4" w:space="0" w:color="auto"/>
              <w:bottom w:val="nil"/>
              <w:right w:val="single" w:sz="4" w:space="0" w:color="auto"/>
            </w:tcBorders>
          </w:tcPr>
          <w:p w:rsidR="00B4696D" w:rsidRPr="00E003C9" w:rsidRDefault="00B4696D" w:rsidP="00B4696D">
            <w:pPr>
              <w:pStyle w:val="TableText"/>
              <w:rPr>
                <w:b/>
                <w:lang w:eastAsia="en-GB"/>
              </w:rPr>
            </w:pPr>
          </w:p>
        </w:tc>
        <w:tc>
          <w:tcPr>
            <w:tcW w:w="6224" w:type="dxa"/>
            <w:tcBorders>
              <w:left w:val="single" w:sz="4" w:space="0" w:color="auto"/>
            </w:tcBorders>
          </w:tcPr>
          <w:p w:rsidR="00B4696D" w:rsidRDefault="00B4696D" w:rsidP="00B4696D">
            <w:pPr>
              <w:pStyle w:val="TableText"/>
              <w:rPr>
                <w:lang w:eastAsia="en-GB"/>
              </w:rPr>
            </w:pPr>
            <w:r>
              <w:rPr>
                <w:lang w:eastAsia="en-GB"/>
              </w:rPr>
              <w:t>South:</w:t>
            </w:r>
          </w:p>
        </w:tc>
      </w:tr>
      <w:tr w:rsidR="00B4696D" w:rsidRPr="005A1B28">
        <w:tc>
          <w:tcPr>
            <w:tcW w:w="2700" w:type="dxa"/>
            <w:tcBorders>
              <w:top w:val="nil"/>
              <w:left w:val="single" w:sz="4" w:space="0" w:color="auto"/>
              <w:bottom w:val="nil"/>
              <w:right w:val="single" w:sz="4" w:space="0" w:color="auto"/>
            </w:tcBorders>
          </w:tcPr>
          <w:p w:rsidR="00B4696D" w:rsidRPr="00E003C9" w:rsidRDefault="00B4696D" w:rsidP="00B4696D">
            <w:pPr>
              <w:pStyle w:val="TableText"/>
              <w:rPr>
                <w:b/>
                <w:lang w:eastAsia="en-GB"/>
              </w:rPr>
            </w:pPr>
          </w:p>
        </w:tc>
        <w:tc>
          <w:tcPr>
            <w:tcW w:w="6224" w:type="dxa"/>
            <w:tcBorders>
              <w:left w:val="single" w:sz="4" w:space="0" w:color="auto"/>
            </w:tcBorders>
          </w:tcPr>
          <w:p w:rsidR="00B4696D" w:rsidRDefault="00B4696D" w:rsidP="00B4696D">
            <w:pPr>
              <w:pStyle w:val="TableText"/>
              <w:rPr>
                <w:lang w:eastAsia="en-GB"/>
              </w:rPr>
            </w:pPr>
          </w:p>
        </w:tc>
      </w:tr>
      <w:tr w:rsidR="00B4696D" w:rsidRPr="005A1B28">
        <w:tc>
          <w:tcPr>
            <w:tcW w:w="2700" w:type="dxa"/>
            <w:tcBorders>
              <w:top w:val="nil"/>
              <w:left w:val="single" w:sz="4" w:space="0" w:color="auto"/>
              <w:bottom w:val="nil"/>
              <w:right w:val="single" w:sz="4" w:space="0" w:color="auto"/>
            </w:tcBorders>
          </w:tcPr>
          <w:p w:rsidR="00B4696D" w:rsidRPr="00E003C9" w:rsidRDefault="00B4696D" w:rsidP="00B4696D">
            <w:pPr>
              <w:pStyle w:val="TableText"/>
              <w:rPr>
                <w:b/>
                <w:lang w:eastAsia="en-GB"/>
              </w:rPr>
            </w:pPr>
          </w:p>
        </w:tc>
        <w:tc>
          <w:tcPr>
            <w:tcW w:w="6224" w:type="dxa"/>
            <w:tcBorders>
              <w:left w:val="single" w:sz="4" w:space="0" w:color="auto"/>
            </w:tcBorders>
          </w:tcPr>
          <w:p w:rsidR="00B4696D" w:rsidRDefault="00B4696D" w:rsidP="00B4696D">
            <w:pPr>
              <w:pStyle w:val="TableText"/>
              <w:rPr>
                <w:lang w:eastAsia="en-GB"/>
              </w:rPr>
            </w:pPr>
            <w:r>
              <w:rPr>
                <w:lang w:eastAsia="en-GB"/>
              </w:rPr>
              <w:t>East:</w:t>
            </w:r>
          </w:p>
        </w:tc>
      </w:tr>
      <w:tr w:rsidR="00B4696D" w:rsidRPr="005A1B28">
        <w:tc>
          <w:tcPr>
            <w:tcW w:w="2700" w:type="dxa"/>
            <w:tcBorders>
              <w:top w:val="nil"/>
              <w:left w:val="single" w:sz="4" w:space="0" w:color="auto"/>
              <w:bottom w:val="nil"/>
              <w:right w:val="single" w:sz="4" w:space="0" w:color="auto"/>
            </w:tcBorders>
          </w:tcPr>
          <w:p w:rsidR="00B4696D" w:rsidRPr="00E003C9" w:rsidRDefault="00B4696D" w:rsidP="00B4696D">
            <w:pPr>
              <w:pStyle w:val="TableText"/>
              <w:rPr>
                <w:b/>
                <w:lang w:eastAsia="en-GB"/>
              </w:rPr>
            </w:pPr>
          </w:p>
        </w:tc>
        <w:tc>
          <w:tcPr>
            <w:tcW w:w="6224" w:type="dxa"/>
            <w:tcBorders>
              <w:left w:val="single" w:sz="4" w:space="0" w:color="auto"/>
            </w:tcBorders>
          </w:tcPr>
          <w:p w:rsidR="00B4696D" w:rsidRDefault="00B4696D" w:rsidP="00B4696D">
            <w:pPr>
              <w:pStyle w:val="TableText"/>
              <w:rPr>
                <w:lang w:eastAsia="en-GB"/>
              </w:rPr>
            </w:pPr>
          </w:p>
        </w:tc>
      </w:tr>
      <w:tr w:rsidR="00B4696D" w:rsidRPr="005A1B28">
        <w:tc>
          <w:tcPr>
            <w:tcW w:w="2700" w:type="dxa"/>
            <w:tcBorders>
              <w:top w:val="nil"/>
              <w:left w:val="single" w:sz="4" w:space="0" w:color="auto"/>
              <w:bottom w:val="nil"/>
              <w:right w:val="single" w:sz="4" w:space="0" w:color="auto"/>
            </w:tcBorders>
          </w:tcPr>
          <w:p w:rsidR="00B4696D" w:rsidRPr="00E003C9" w:rsidRDefault="00B4696D" w:rsidP="00B4696D">
            <w:pPr>
              <w:pStyle w:val="TableText"/>
              <w:rPr>
                <w:b/>
                <w:lang w:eastAsia="en-GB"/>
              </w:rPr>
            </w:pPr>
          </w:p>
        </w:tc>
        <w:tc>
          <w:tcPr>
            <w:tcW w:w="6224" w:type="dxa"/>
            <w:tcBorders>
              <w:left w:val="single" w:sz="4" w:space="0" w:color="auto"/>
            </w:tcBorders>
          </w:tcPr>
          <w:p w:rsidR="00B4696D" w:rsidRDefault="00B4696D" w:rsidP="00B4696D">
            <w:pPr>
              <w:pStyle w:val="TableText"/>
              <w:rPr>
                <w:lang w:eastAsia="en-GB"/>
              </w:rPr>
            </w:pPr>
            <w:r>
              <w:rPr>
                <w:lang w:eastAsia="en-GB"/>
              </w:rPr>
              <w:t>West:</w:t>
            </w:r>
          </w:p>
        </w:tc>
      </w:tr>
      <w:tr w:rsidR="00B4696D" w:rsidRPr="005A1B28">
        <w:tc>
          <w:tcPr>
            <w:tcW w:w="2700" w:type="dxa"/>
            <w:tcBorders>
              <w:top w:val="nil"/>
              <w:left w:val="single" w:sz="4" w:space="0" w:color="auto"/>
              <w:bottom w:val="single" w:sz="4" w:space="0" w:color="auto"/>
              <w:right w:val="single" w:sz="4" w:space="0" w:color="auto"/>
            </w:tcBorders>
          </w:tcPr>
          <w:p w:rsidR="00B4696D" w:rsidRPr="00E003C9" w:rsidRDefault="00B4696D" w:rsidP="00B4696D">
            <w:pPr>
              <w:pStyle w:val="TableText"/>
              <w:rPr>
                <w:b/>
                <w:lang w:eastAsia="en-GB"/>
              </w:rPr>
            </w:pPr>
          </w:p>
        </w:tc>
        <w:tc>
          <w:tcPr>
            <w:tcW w:w="6224" w:type="dxa"/>
            <w:tcBorders>
              <w:left w:val="single" w:sz="4" w:space="0" w:color="auto"/>
            </w:tcBorders>
          </w:tcPr>
          <w:p w:rsidR="00B4696D" w:rsidRDefault="00B4696D" w:rsidP="00B4696D">
            <w:pPr>
              <w:pStyle w:val="TableText"/>
              <w:rPr>
                <w:lang w:eastAsia="en-GB"/>
              </w:rPr>
            </w:pPr>
          </w:p>
        </w:tc>
      </w:tr>
    </w:tbl>
    <w:p w:rsidR="00813EE9" w:rsidRPr="00813EE9" w:rsidRDefault="00813EE9" w:rsidP="00813EE9">
      <w:pPr>
        <w:pStyle w:val="MainText"/>
        <w:ind w:left="0"/>
        <w:rPr>
          <w:lang w:eastAsia="en-GB"/>
        </w:rPr>
      </w:pPr>
    </w:p>
    <w:p w:rsidR="004F4392" w:rsidRPr="001D57F0" w:rsidRDefault="00000F09" w:rsidP="00421372">
      <w:pPr>
        <w:pStyle w:val="MainText"/>
        <w:numPr>
          <w:ilvl w:val="1"/>
          <w:numId w:val="21"/>
        </w:numPr>
        <w:tabs>
          <w:tab w:val="clear" w:pos="924"/>
          <w:tab w:val="num" w:pos="540"/>
        </w:tabs>
        <w:rPr>
          <w:b/>
          <w:lang w:eastAsia="en-GB"/>
        </w:rPr>
      </w:pPr>
      <w:r>
        <w:rPr>
          <w:b/>
          <w:lang w:eastAsia="en-GB"/>
        </w:rPr>
        <w:t>Correspondence with Minister/National Parks and Wildlife Service</w:t>
      </w:r>
      <w:r w:rsidR="00813EE9">
        <w:rPr>
          <w:b/>
          <w:lang w:eastAsia="en-GB"/>
        </w:rPr>
        <w:t xml:space="preserve"> </w:t>
      </w:r>
      <w:r w:rsidR="00813EE9" w:rsidRPr="001D57F0">
        <w:rPr>
          <w:b/>
        </w:rPr>
        <w:t>[Article 10 (1) (z)]</w:t>
      </w:r>
    </w:p>
    <w:p w:rsidR="004F4392" w:rsidRDefault="004F4392" w:rsidP="00E3733C">
      <w:pPr>
        <w:pStyle w:val="MainText"/>
        <w:ind w:left="0"/>
        <w:rPr>
          <w:lang w:eastAsia="en-GB"/>
        </w:rPr>
      </w:pPr>
      <w:r>
        <w:rPr>
          <w:lang w:eastAsia="en-GB"/>
        </w:rPr>
        <w:t>P</w:t>
      </w:r>
      <w:r w:rsidRPr="005A1B28">
        <w:rPr>
          <w:lang w:eastAsia="en-GB"/>
        </w:rPr>
        <w:t>lease supply details of any</w:t>
      </w:r>
      <w:r>
        <w:rPr>
          <w:lang w:eastAsia="en-GB"/>
        </w:rPr>
        <w:t xml:space="preserve"> discussions or correspondence which have taken place with the Minister for the Environment, Heritage and Local Government and/or the National Parks and Wildlife Service.</w:t>
      </w:r>
    </w:p>
    <w:p w:rsidR="004F4392" w:rsidRDefault="004F4392" w:rsidP="004F4392">
      <w:pPr>
        <w:rPr>
          <w:rFonts w:ascii="Arial" w:hAnsi="Arial" w:cs="Arial"/>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87"/>
        <w:gridCol w:w="7033"/>
      </w:tblGrid>
      <w:tr w:rsidR="004F4392" w:rsidRPr="005A1B28">
        <w:tc>
          <w:tcPr>
            <w:tcW w:w="1787" w:type="dxa"/>
          </w:tcPr>
          <w:p w:rsidR="004F4392" w:rsidRPr="003E2CAB" w:rsidRDefault="004F4392" w:rsidP="00362C3A">
            <w:pPr>
              <w:pStyle w:val="TableText"/>
              <w:rPr>
                <w:b/>
                <w:lang w:eastAsia="en-GB"/>
              </w:rPr>
            </w:pPr>
            <w:r w:rsidRPr="003E2CAB">
              <w:rPr>
                <w:b/>
                <w:lang w:eastAsia="en-GB"/>
              </w:rPr>
              <w:t>Document</w:t>
            </w:r>
            <w:r w:rsidR="00C8438B">
              <w:rPr>
                <w:b/>
                <w:lang w:eastAsia="en-GB"/>
              </w:rPr>
              <w:t>(s)</w:t>
            </w:r>
            <w:r w:rsidRPr="003E2CAB">
              <w:rPr>
                <w:b/>
                <w:lang w:eastAsia="en-GB"/>
              </w:rPr>
              <w:t xml:space="preserve"> Reference: </w:t>
            </w:r>
          </w:p>
        </w:tc>
        <w:tc>
          <w:tcPr>
            <w:tcW w:w="7033" w:type="dxa"/>
          </w:tcPr>
          <w:p w:rsidR="004F4392" w:rsidRPr="005A1B28" w:rsidRDefault="004F4392" w:rsidP="00362C3A">
            <w:pPr>
              <w:pStyle w:val="TableText"/>
              <w:rPr>
                <w:lang w:eastAsia="en-GB"/>
              </w:rPr>
            </w:pPr>
          </w:p>
        </w:tc>
      </w:tr>
    </w:tbl>
    <w:p w:rsidR="002A7248" w:rsidRDefault="002A7248" w:rsidP="00813EE9">
      <w:pPr>
        <w:pStyle w:val="MainText"/>
        <w:ind w:left="0"/>
        <w:rPr>
          <w:b/>
          <w:lang w:eastAsia="en-GB"/>
        </w:rPr>
      </w:pPr>
    </w:p>
    <w:p w:rsidR="00000F09" w:rsidRPr="00000F09" w:rsidRDefault="00000F09" w:rsidP="00421372">
      <w:pPr>
        <w:pStyle w:val="MainText"/>
        <w:numPr>
          <w:ilvl w:val="1"/>
          <w:numId w:val="21"/>
        </w:numPr>
        <w:tabs>
          <w:tab w:val="clear" w:pos="924"/>
          <w:tab w:val="num" w:pos="540"/>
        </w:tabs>
        <w:rPr>
          <w:b/>
          <w:lang w:eastAsia="en-GB"/>
        </w:rPr>
      </w:pPr>
      <w:r w:rsidRPr="00000F09">
        <w:rPr>
          <w:b/>
          <w:lang w:eastAsia="en-GB"/>
        </w:rPr>
        <w:t xml:space="preserve">Biodiversity </w:t>
      </w:r>
      <w:r w:rsidR="00A952FB" w:rsidRPr="001D57F0">
        <w:rPr>
          <w:b/>
        </w:rPr>
        <w:t>[Article 10 (1) (y)]</w:t>
      </w:r>
    </w:p>
    <w:p w:rsidR="004F4392" w:rsidRPr="005A1B28" w:rsidRDefault="008E0A1C" w:rsidP="00E3733C">
      <w:pPr>
        <w:pStyle w:val="MainText"/>
        <w:ind w:left="0"/>
        <w:rPr>
          <w:lang w:eastAsia="en-GB"/>
        </w:rPr>
      </w:pPr>
      <w:r>
        <w:rPr>
          <w:lang w:eastAsia="en-GB"/>
        </w:rPr>
        <w:t>P</w:t>
      </w:r>
      <w:r w:rsidR="004F4392" w:rsidRPr="005A1B28">
        <w:rPr>
          <w:lang w:eastAsia="en-GB"/>
        </w:rPr>
        <w:t xml:space="preserve">lease </w:t>
      </w:r>
      <w:r>
        <w:rPr>
          <w:lang w:eastAsia="en-GB"/>
        </w:rPr>
        <w:t xml:space="preserve">provide details of the biodiversity of the </w:t>
      </w:r>
      <w:r w:rsidR="00D91E0A">
        <w:rPr>
          <w:lang w:eastAsia="en-GB"/>
        </w:rPr>
        <w:t>site</w:t>
      </w:r>
      <w:r w:rsidR="00E003C9">
        <w:rPr>
          <w:lang w:eastAsia="en-GB"/>
        </w:rPr>
        <w:t>.</w:t>
      </w:r>
      <w:r w:rsidR="009D52F8">
        <w:rPr>
          <w:lang w:eastAsia="en-GB"/>
        </w:rPr>
        <w:t xml:space="preserve"> </w:t>
      </w:r>
      <w:proofErr w:type="gramStart"/>
      <w:r w:rsidR="009D52F8">
        <w:rPr>
          <w:lang w:eastAsia="en-GB"/>
        </w:rPr>
        <w:t>( See</w:t>
      </w:r>
      <w:proofErr w:type="gramEnd"/>
      <w:r w:rsidR="009D52F8">
        <w:rPr>
          <w:lang w:eastAsia="en-GB"/>
        </w:rPr>
        <w:t xml:space="preserve"> </w:t>
      </w:r>
      <w:r w:rsidR="009D52F8" w:rsidRPr="009D52F8">
        <w:rPr>
          <w:b/>
          <w:lang w:eastAsia="en-GB"/>
        </w:rPr>
        <w:t>Appendix 8</w:t>
      </w:r>
      <w:r w:rsidR="009D52F8">
        <w:rPr>
          <w:lang w:eastAsia="en-GB"/>
        </w:rPr>
        <w:t xml:space="preserve"> for guidance on information required)</w:t>
      </w:r>
    </w:p>
    <w:p w:rsidR="00D366B0" w:rsidRPr="00000F09" w:rsidRDefault="00D366B0" w:rsidP="004F4392">
      <w:pPr>
        <w:jc w:val="both"/>
        <w:rPr>
          <w:rFonts w:ascii="Arial" w:hAnsi="Arial" w:cs="Arial"/>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87"/>
        <w:gridCol w:w="7033"/>
      </w:tblGrid>
      <w:tr w:rsidR="004F4392" w:rsidRPr="005A1B28">
        <w:tc>
          <w:tcPr>
            <w:tcW w:w="1787" w:type="dxa"/>
          </w:tcPr>
          <w:p w:rsidR="004F4392" w:rsidRPr="003E2CAB" w:rsidRDefault="004F4392" w:rsidP="00362C3A">
            <w:pPr>
              <w:pStyle w:val="TableText"/>
              <w:rPr>
                <w:b/>
                <w:lang w:eastAsia="en-GB"/>
              </w:rPr>
            </w:pPr>
            <w:r w:rsidRPr="003E2CAB">
              <w:rPr>
                <w:b/>
                <w:lang w:eastAsia="en-GB"/>
              </w:rPr>
              <w:t>Document</w:t>
            </w:r>
            <w:r w:rsidR="00C8438B">
              <w:rPr>
                <w:b/>
                <w:lang w:eastAsia="en-GB"/>
              </w:rPr>
              <w:t>(s)</w:t>
            </w:r>
            <w:r w:rsidRPr="003E2CAB">
              <w:rPr>
                <w:b/>
                <w:lang w:eastAsia="en-GB"/>
              </w:rPr>
              <w:t xml:space="preserve"> Reference: </w:t>
            </w:r>
          </w:p>
        </w:tc>
        <w:tc>
          <w:tcPr>
            <w:tcW w:w="7033" w:type="dxa"/>
          </w:tcPr>
          <w:p w:rsidR="004F4392" w:rsidRPr="005A1B28" w:rsidRDefault="004F4392" w:rsidP="00362C3A">
            <w:pPr>
              <w:pStyle w:val="TableText"/>
              <w:rPr>
                <w:lang w:eastAsia="en-GB"/>
              </w:rPr>
            </w:pPr>
          </w:p>
        </w:tc>
      </w:tr>
    </w:tbl>
    <w:p w:rsidR="00D957CC" w:rsidRDefault="00D957CC" w:rsidP="00000F09">
      <w:pPr>
        <w:pStyle w:val="Heading2"/>
        <w:ind w:left="0"/>
        <w:sectPr w:rsidR="00D957CC" w:rsidSect="008D45A7">
          <w:pgSz w:w="11906" w:h="16838" w:code="9"/>
          <w:pgMar w:top="2517" w:right="1395" w:bottom="1021" w:left="1695" w:header="709" w:footer="289" w:gutter="0"/>
          <w:cols w:space="284"/>
          <w:docGrid w:linePitch="360"/>
        </w:sectPr>
      </w:pPr>
    </w:p>
    <w:p w:rsidR="004F4392" w:rsidRPr="005A1B28" w:rsidRDefault="004F4392" w:rsidP="00000F09">
      <w:pPr>
        <w:pStyle w:val="Heading2"/>
        <w:ind w:left="0"/>
        <w:rPr>
          <w:lang w:eastAsia="en-GB"/>
        </w:rPr>
      </w:pPr>
      <w:bookmarkStart w:id="18" w:name="_Toc198616655"/>
      <w:r>
        <w:lastRenderedPageBreak/>
        <w:t>Section F</w:t>
      </w:r>
      <w:r w:rsidRPr="005A1B28">
        <w:t>:  Additional Information.</w:t>
      </w:r>
      <w:bookmarkEnd w:id="18"/>
    </w:p>
    <w:p w:rsidR="004C196B" w:rsidRPr="004C196B" w:rsidRDefault="004C196B" w:rsidP="00421372">
      <w:pPr>
        <w:pStyle w:val="MainText"/>
        <w:numPr>
          <w:ilvl w:val="1"/>
          <w:numId w:val="22"/>
        </w:numPr>
        <w:tabs>
          <w:tab w:val="clear" w:pos="924"/>
          <w:tab w:val="num" w:pos="540"/>
        </w:tabs>
        <w:rPr>
          <w:b/>
          <w:lang w:eastAsia="en-GB"/>
        </w:rPr>
      </w:pPr>
      <w:r w:rsidRPr="004C196B">
        <w:rPr>
          <w:b/>
          <w:lang w:eastAsia="en-GB"/>
        </w:rPr>
        <w:t>Additional Information</w:t>
      </w:r>
      <w:r w:rsidR="00A952FB">
        <w:rPr>
          <w:b/>
          <w:lang w:eastAsia="en-GB"/>
        </w:rPr>
        <w:t xml:space="preserve"> </w:t>
      </w:r>
    </w:p>
    <w:p w:rsidR="00E003C9" w:rsidRDefault="004F4392" w:rsidP="00E3733C">
      <w:pPr>
        <w:pStyle w:val="MainText"/>
        <w:ind w:left="0"/>
        <w:rPr>
          <w:lang w:eastAsia="en-GB"/>
        </w:rPr>
      </w:pPr>
      <w:r w:rsidRPr="005A1B28">
        <w:rPr>
          <w:lang w:eastAsia="en-GB"/>
        </w:rPr>
        <w:t>If there is additional information which the applicant feels may be required by the a</w:t>
      </w:r>
      <w:r w:rsidR="000A5B0D">
        <w:rPr>
          <w:lang w:eastAsia="en-GB"/>
        </w:rPr>
        <w:t>uthority in making its decision and any information identified as part of pre-application consultation,</w:t>
      </w:r>
      <w:r w:rsidR="00E003C9">
        <w:rPr>
          <w:lang w:eastAsia="en-GB"/>
        </w:rPr>
        <w:t xml:space="preserve"> should be included here. </w:t>
      </w:r>
    </w:p>
    <w:p w:rsidR="004F4392" w:rsidRPr="005A1B28" w:rsidRDefault="00E003C9" w:rsidP="00E3733C">
      <w:pPr>
        <w:pStyle w:val="MainText"/>
        <w:ind w:left="0"/>
        <w:rPr>
          <w:lang w:eastAsia="en-GB"/>
        </w:rPr>
      </w:pPr>
      <w:r>
        <w:rPr>
          <w:lang w:eastAsia="en-GB"/>
        </w:rPr>
        <w:t>Supporting documents may be provided.</w:t>
      </w:r>
    </w:p>
    <w:p w:rsidR="004F4392" w:rsidRPr="005A1B28" w:rsidRDefault="004F4392" w:rsidP="004F4392">
      <w:pPr>
        <w:rPr>
          <w:rFonts w:ascii="Arial" w:hAnsi="Arial" w:cs="Arial"/>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20"/>
      </w:tblGrid>
      <w:tr w:rsidR="004F4392" w:rsidRPr="005A1B28">
        <w:tc>
          <w:tcPr>
            <w:tcW w:w="8820" w:type="dxa"/>
          </w:tcPr>
          <w:p w:rsidR="004F4392" w:rsidRPr="005A1B28" w:rsidRDefault="004F4392" w:rsidP="00362C3A">
            <w:pPr>
              <w:pStyle w:val="TableText"/>
            </w:pPr>
          </w:p>
        </w:tc>
      </w:tr>
      <w:tr w:rsidR="004F4392" w:rsidRPr="005A1B28">
        <w:tc>
          <w:tcPr>
            <w:tcW w:w="8820" w:type="dxa"/>
          </w:tcPr>
          <w:p w:rsidR="004F4392" w:rsidRPr="005A1B28" w:rsidRDefault="004F4392" w:rsidP="00362C3A">
            <w:pPr>
              <w:pStyle w:val="TableText"/>
            </w:pPr>
          </w:p>
        </w:tc>
      </w:tr>
      <w:tr w:rsidR="004F4392" w:rsidRPr="005A1B28">
        <w:tc>
          <w:tcPr>
            <w:tcW w:w="8820" w:type="dxa"/>
          </w:tcPr>
          <w:p w:rsidR="004F4392" w:rsidRPr="005A1B28" w:rsidRDefault="004F4392" w:rsidP="00362C3A">
            <w:pPr>
              <w:pStyle w:val="TableText"/>
            </w:pPr>
          </w:p>
        </w:tc>
      </w:tr>
      <w:tr w:rsidR="004F4392" w:rsidRPr="005A1B28">
        <w:tc>
          <w:tcPr>
            <w:tcW w:w="8820" w:type="dxa"/>
          </w:tcPr>
          <w:p w:rsidR="004F4392" w:rsidRPr="005A1B28" w:rsidRDefault="004F4392" w:rsidP="00362C3A">
            <w:pPr>
              <w:pStyle w:val="TableText"/>
            </w:pPr>
          </w:p>
        </w:tc>
      </w:tr>
      <w:tr w:rsidR="004F4392" w:rsidRPr="005A1B28">
        <w:tc>
          <w:tcPr>
            <w:tcW w:w="8820" w:type="dxa"/>
          </w:tcPr>
          <w:p w:rsidR="004F4392" w:rsidRPr="005A1B28" w:rsidRDefault="004F4392" w:rsidP="00362C3A">
            <w:pPr>
              <w:pStyle w:val="TableText"/>
            </w:pPr>
          </w:p>
        </w:tc>
      </w:tr>
      <w:tr w:rsidR="004F4392" w:rsidRPr="005A1B28">
        <w:tc>
          <w:tcPr>
            <w:tcW w:w="8820" w:type="dxa"/>
          </w:tcPr>
          <w:p w:rsidR="004F4392" w:rsidRPr="005A1B28" w:rsidRDefault="004F4392" w:rsidP="00362C3A">
            <w:pPr>
              <w:pStyle w:val="TableText"/>
            </w:pPr>
          </w:p>
        </w:tc>
      </w:tr>
      <w:tr w:rsidR="004F4392" w:rsidRPr="005A1B28">
        <w:tc>
          <w:tcPr>
            <w:tcW w:w="8820" w:type="dxa"/>
          </w:tcPr>
          <w:p w:rsidR="004F4392" w:rsidRPr="005A1B28" w:rsidRDefault="004F4392" w:rsidP="00362C3A">
            <w:pPr>
              <w:pStyle w:val="TableText"/>
            </w:pPr>
          </w:p>
        </w:tc>
      </w:tr>
      <w:tr w:rsidR="004F4392" w:rsidRPr="005A1B28">
        <w:tc>
          <w:tcPr>
            <w:tcW w:w="8820" w:type="dxa"/>
          </w:tcPr>
          <w:p w:rsidR="004F4392" w:rsidRPr="005A1B28" w:rsidRDefault="004F4392" w:rsidP="00362C3A">
            <w:pPr>
              <w:pStyle w:val="TableText"/>
            </w:pPr>
          </w:p>
        </w:tc>
      </w:tr>
      <w:tr w:rsidR="004F4392" w:rsidRPr="005A1B28">
        <w:tc>
          <w:tcPr>
            <w:tcW w:w="8820" w:type="dxa"/>
          </w:tcPr>
          <w:p w:rsidR="004F4392" w:rsidRPr="00E003C9" w:rsidRDefault="00E003C9" w:rsidP="00362C3A">
            <w:pPr>
              <w:pStyle w:val="TableText"/>
              <w:rPr>
                <w:b/>
              </w:rPr>
            </w:pPr>
            <w:r w:rsidRPr="00E003C9">
              <w:rPr>
                <w:b/>
              </w:rPr>
              <w:t>Document</w:t>
            </w:r>
            <w:r w:rsidR="00C8438B">
              <w:rPr>
                <w:b/>
              </w:rPr>
              <w:t>(s)</w:t>
            </w:r>
            <w:r w:rsidRPr="00E003C9">
              <w:rPr>
                <w:b/>
              </w:rPr>
              <w:t xml:space="preserve"> Reference:</w:t>
            </w:r>
          </w:p>
        </w:tc>
      </w:tr>
    </w:tbl>
    <w:p w:rsidR="007436BB" w:rsidRDefault="007436BB" w:rsidP="004C196B">
      <w:pPr>
        <w:pStyle w:val="Heading2"/>
        <w:ind w:left="0"/>
      </w:pPr>
    </w:p>
    <w:p w:rsidR="00D35DB1" w:rsidRDefault="005A5C04" w:rsidP="004C196B">
      <w:pPr>
        <w:pStyle w:val="Heading2"/>
        <w:ind w:left="0"/>
      </w:pPr>
      <w:r>
        <w:br w:type="page"/>
      </w:r>
      <w:bookmarkStart w:id="19" w:name="_Toc198616656"/>
    </w:p>
    <w:p w:rsidR="00D35DB1" w:rsidRDefault="00D35DB1" w:rsidP="00D35DB1">
      <w:pPr>
        <w:pStyle w:val="Heading2"/>
        <w:ind w:left="0"/>
        <w:jc w:val="left"/>
      </w:pPr>
      <w:r w:rsidRPr="00A273F9">
        <w:rPr>
          <w:sz w:val="20"/>
          <w:szCs w:val="20"/>
        </w:rPr>
        <w:lastRenderedPageBreak/>
        <w:t>F.2</w:t>
      </w:r>
      <w:r>
        <w:t xml:space="preserve"> </w:t>
      </w:r>
      <w:r w:rsidRPr="00A273F9">
        <w:rPr>
          <w:sz w:val="20"/>
          <w:szCs w:val="20"/>
        </w:rPr>
        <w:t>Fee payable</w:t>
      </w:r>
    </w:p>
    <w:p w:rsidR="00D35DB1" w:rsidRPr="00034A81" w:rsidRDefault="00D35DB1" w:rsidP="00D35DB1">
      <w:pPr>
        <w:pStyle w:val="Heading2"/>
        <w:ind w:left="0"/>
        <w:jc w:val="left"/>
        <w:rPr>
          <w:b w:val="0"/>
          <w:sz w:val="20"/>
          <w:szCs w:val="20"/>
        </w:rPr>
      </w:pPr>
      <w:r>
        <w:rPr>
          <w:b w:val="0"/>
          <w:sz w:val="20"/>
          <w:szCs w:val="20"/>
        </w:rPr>
        <w:t xml:space="preserve">Please tick the appropriate box below: </w:t>
      </w:r>
    </w:p>
    <w:tbl>
      <w:tblPr>
        <w:tblStyle w:val="TableGrid"/>
        <w:tblW w:w="0" w:type="auto"/>
        <w:jc w:val="center"/>
        <w:tblLook w:val="00BF"/>
      </w:tblPr>
      <w:tblGrid>
        <w:gridCol w:w="1548"/>
        <w:gridCol w:w="2520"/>
        <w:gridCol w:w="3420"/>
        <w:gridCol w:w="1544"/>
      </w:tblGrid>
      <w:tr w:rsidR="00D35DB1" w:rsidTr="00D35DB1">
        <w:trPr>
          <w:jc w:val="center"/>
        </w:trPr>
        <w:tc>
          <w:tcPr>
            <w:tcW w:w="1548" w:type="dxa"/>
          </w:tcPr>
          <w:p w:rsidR="00D35DB1" w:rsidRDefault="00D35DB1" w:rsidP="00D35DB1">
            <w:pPr>
              <w:autoSpaceDE w:val="0"/>
              <w:autoSpaceDN w:val="0"/>
              <w:adjustRightInd w:val="0"/>
              <w:rPr>
                <w:rFonts w:ascii="TimesNewRoman" w:eastAsia="Times New Roman" w:hAnsi="TimesNewRoman" w:cs="TimesNewRoman"/>
                <w:lang w:val="en-US"/>
              </w:rPr>
            </w:pPr>
            <w:r>
              <w:rPr>
                <w:rFonts w:ascii="TimesNewRoman" w:eastAsia="Times New Roman" w:hAnsi="TimesNewRoman" w:cs="TimesNewRoman"/>
                <w:lang w:val="en-US"/>
              </w:rPr>
              <w:t>Category of</w:t>
            </w:r>
          </w:p>
          <w:p w:rsidR="00D35DB1" w:rsidRDefault="00D35DB1" w:rsidP="00D35DB1">
            <w:pPr>
              <w:autoSpaceDE w:val="0"/>
              <w:autoSpaceDN w:val="0"/>
              <w:adjustRightInd w:val="0"/>
              <w:rPr>
                <w:lang w:val="en-US"/>
              </w:rPr>
            </w:pPr>
            <w:r>
              <w:rPr>
                <w:lang w:val="en-US"/>
              </w:rPr>
              <w:t>Application</w:t>
            </w:r>
          </w:p>
          <w:p w:rsidR="00D35DB1" w:rsidRPr="00930B03" w:rsidRDefault="00D35DB1" w:rsidP="00D35DB1">
            <w:pPr>
              <w:autoSpaceDE w:val="0"/>
              <w:autoSpaceDN w:val="0"/>
              <w:adjustRightInd w:val="0"/>
              <w:rPr>
                <w:rFonts w:ascii="TimesNewRoman" w:eastAsia="Times New Roman" w:hAnsi="TimesNewRoman" w:cs="TimesNewRoman"/>
                <w:lang w:val="en-US"/>
              </w:rPr>
            </w:pPr>
            <w:r>
              <w:rPr>
                <w:lang w:val="en-US"/>
              </w:rPr>
              <w:t>(1)</w:t>
            </w:r>
          </w:p>
        </w:tc>
        <w:tc>
          <w:tcPr>
            <w:tcW w:w="2520" w:type="dxa"/>
          </w:tcPr>
          <w:p w:rsidR="00D35DB1" w:rsidRDefault="00D35DB1" w:rsidP="00D35DB1">
            <w:pPr>
              <w:autoSpaceDE w:val="0"/>
              <w:autoSpaceDN w:val="0"/>
              <w:adjustRightInd w:val="0"/>
              <w:rPr>
                <w:lang w:val="en-US"/>
              </w:rPr>
            </w:pPr>
            <w:r>
              <w:rPr>
                <w:lang w:val="en-US"/>
              </w:rPr>
              <w:t>Type of Application</w:t>
            </w:r>
          </w:p>
          <w:p w:rsidR="00D35DB1" w:rsidRPr="00930B03" w:rsidRDefault="00D35DB1" w:rsidP="00D35DB1">
            <w:pPr>
              <w:autoSpaceDE w:val="0"/>
              <w:autoSpaceDN w:val="0"/>
              <w:adjustRightInd w:val="0"/>
              <w:rPr>
                <w:rFonts w:ascii="TimesNewRoman" w:eastAsia="Times New Roman" w:hAnsi="TimesNewRoman" w:cs="TimesNewRoman"/>
                <w:lang w:val="en-US"/>
              </w:rPr>
            </w:pPr>
            <w:r>
              <w:rPr>
                <w:lang w:val="en-US"/>
              </w:rPr>
              <w:t>(2)</w:t>
            </w:r>
          </w:p>
        </w:tc>
        <w:tc>
          <w:tcPr>
            <w:tcW w:w="3420" w:type="dxa"/>
          </w:tcPr>
          <w:p w:rsidR="00D35DB1" w:rsidRDefault="00D35DB1" w:rsidP="00D35DB1">
            <w:pPr>
              <w:autoSpaceDE w:val="0"/>
              <w:autoSpaceDN w:val="0"/>
              <w:adjustRightInd w:val="0"/>
              <w:rPr>
                <w:lang w:val="en-US"/>
              </w:rPr>
            </w:pPr>
            <w:r>
              <w:rPr>
                <w:lang w:val="en-US"/>
              </w:rPr>
              <w:t>Fee Payable</w:t>
            </w:r>
          </w:p>
          <w:p w:rsidR="00D35DB1" w:rsidRPr="00930B03" w:rsidRDefault="00D35DB1" w:rsidP="00D35DB1">
            <w:pPr>
              <w:autoSpaceDE w:val="0"/>
              <w:autoSpaceDN w:val="0"/>
              <w:adjustRightInd w:val="0"/>
              <w:rPr>
                <w:rFonts w:ascii="TimesNewRoman" w:eastAsia="Times New Roman" w:hAnsi="TimesNewRoman" w:cs="TimesNewRoman"/>
                <w:lang w:val="en-US"/>
              </w:rPr>
            </w:pPr>
            <w:r>
              <w:rPr>
                <w:lang w:val="en-US"/>
              </w:rPr>
              <w:t>(3)</w:t>
            </w:r>
          </w:p>
        </w:tc>
        <w:tc>
          <w:tcPr>
            <w:tcW w:w="1544" w:type="dxa"/>
          </w:tcPr>
          <w:p w:rsidR="00D35DB1" w:rsidRPr="00034A81" w:rsidRDefault="00D35DB1" w:rsidP="00D35DB1">
            <w:pPr>
              <w:pStyle w:val="Heading2"/>
              <w:ind w:left="0"/>
              <w:jc w:val="center"/>
              <w:rPr>
                <w:b w:val="0"/>
                <w:sz w:val="20"/>
                <w:szCs w:val="20"/>
              </w:rPr>
            </w:pPr>
            <w:r w:rsidRPr="00034A81">
              <w:rPr>
                <w:b w:val="0"/>
                <w:sz w:val="20"/>
                <w:szCs w:val="20"/>
              </w:rPr>
              <w:t>Tick Box</w:t>
            </w:r>
          </w:p>
        </w:tc>
      </w:tr>
      <w:tr w:rsidR="00D35DB1" w:rsidTr="00D35DB1">
        <w:trPr>
          <w:jc w:val="center"/>
        </w:trPr>
        <w:tc>
          <w:tcPr>
            <w:tcW w:w="1548" w:type="dxa"/>
            <w:vAlign w:val="center"/>
          </w:tcPr>
          <w:p w:rsidR="00D35DB1" w:rsidRPr="00930B03" w:rsidRDefault="00D35DB1" w:rsidP="00D35DB1">
            <w:pPr>
              <w:pStyle w:val="Heading2"/>
              <w:ind w:left="0"/>
              <w:jc w:val="left"/>
            </w:pPr>
            <w:r w:rsidRPr="00930B03">
              <w:t>1.</w:t>
            </w:r>
          </w:p>
        </w:tc>
        <w:tc>
          <w:tcPr>
            <w:tcW w:w="2520" w:type="dxa"/>
          </w:tcPr>
          <w:p w:rsidR="00D35DB1" w:rsidRPr="00930B03" w:rsidRDefault="00D35DB1" w:rsidP="00D35DB1">
            <w:pPr>
              <w:autoSpaceDE w:val="0"/>
              <w:autoSpaceDN w:val="0"/>
              <w:adjustRightInd w:val="0"/>
              <w:rPr>
                <w:rFonts w:ascii="TimesNewRoman" w:eastAsia="Times New Roman" w:hAnsi="TimesNewRoman" w:cs="TimesNewRoman"/>
                <w:lang w:val="en-US"/>
              </w:rPr>
            </w:pPr>
            <w:r>
              <w:rPr>
                <w:rFonts w:ascii="TimesNewRoman" w:eastAsia="Times New Roman" w:hAnsi="TimesNewRoman" w:cs="TimesNewRoman"/>
                <w:lang w:val="en-US"/>
              </w:rPr>
              <w:t xml:space="preserve">Application for a waste facility </w:t>
            </w:r>
            <w:r>
              <w:rPr>
                <w:lang w:val="en-US"/>
              </w:rPr>
              <w:t>permit in accordance with article 9</w:t>
            </w:r>
          </w:p>
        </w:tc>
        <w:tc>
          <w:tcPr>
            <w:tcW w:w="3420" w:type="dxa"/>
          </w:tcPr>
          <w:p w:rsidR="00D35DB1" w:rsidRDefault="00D35DB1" w:rsidP="00D35DB1">
            <w:pPr>
              <w:autoSpaceDE w:val="0"/>
              <w:autoSpaceDN w:val="0"/>
              <w:adjustRightInd w:val="0"/>
              <w:rPr>
                <w:lang w:val="en-US"/>
              </w:rPr>
            </w:pPr>
            <w:r>
              <w:rPr>
                <w:lang w:val="en-US"/>
              </w:rPr>
              <w:t>Classes 5, 6 and 7         €2,000</w:t>
            </w:r>
          </w:p>
          <w:p w:rsidR="00D35DB1" w:rsidRDefault="00D35DB1" w:rsidP="00D35DB1">
            <w:pPr>
              <w:autoSpaceDE w:val="0"/>
              <w:autoSpaceDN w:val="0"/>
              <w:adjustRightInd w:val="0"/>
              <w:rPr>
                <w:lang w:val="en-US"/>
              </w:rPr>
            </w:pPr>
          </w:p>
          <w:p w:rsidR="00D35DB1" w:rsidRPr="00F07491" w:rsidRDefault="00D35DB1" w:rsidP="00D35DB1">
            <w:pPr>
              <w:autoSpaceDE w:val="0"/>
              <w:autoSpaceDN w:val="0"/>
              <w:adjustRightInd w:val="0"/>
              <w:rPr>
                <w:rFonts w:ascii="TimesNewRoman" w:eastAsia="Times New Roman" w:hAnsi="TimesNewRoman" w:cs="TimesNewRoman"/>
                <w:lang w:val="en-US"/>
              </w:rPr>
            </w:pPr>
            <w:r>
              <w:rPr>
                <w:lang w:val="en-US"/>
              </w:rPr>
              <w:t>All other Activities       €1,000</w:t>
            </w:r>
          </w:p>
        </w:tc>
        <w:tc>
          <w:tcPr>
            <w:tcW w:w="1544" w:type="dxa"/>
          </w:tcPr>
          <w:p w:rsidR="00D35DB1" w:rsidRPr="005A1B28" w:rsidRDefault="00773E1A" w:rsidP="00D35DB1">
            <w:pPr>
              <w:pStyle w:val="MainText"/>
              <w:ind w:left="540"/>
              <w:rPr>
                <w:lang w:eastAsia="en-GB"/>
              </w:rPr>
            </w:pPr>
            <w:r w:rsidRPr="005A1B28">
              <w:rPr>
                <w:lang w:eastAsia="en-GB"/>
              </w:rPr>
              <w:fldChar w:fldCharType="begin">
                <w:ffData>
                  <w:name w:val="Check1"/>
                  <w:enabled/>
                  <w:calcOnExit w:val="0"/>
                  <w:checkBox>
                    <w:sizeAuto/>
                    <w:default w:val="0"/>
                  </w:checkBox>
                </w:ffData>
              </w:fldChar>
            </w:r>
            <w:r w:rsidR="00D35DB1" w:rsidRPr="005A1B28">
              <w:rPr>
                <w:lang w:eastAsia="en-GB"/>
              </w:rPr>
              <w:instrText xml:space="preserve"> FORMCHECKBOX </w:instrText>
            </w:r>
            <w:r>
              <w:rPr>
                <w:lang w:eastAsia="en-GB"/>
              </w:rPr>
            </w:r>
            <w:r>
              <w:rPr>
                <w:lang w:eastAsia="en-GB"/>
              </w:rPr>
              <w:fldChar w:fldCharType="separate"/>
            </w:r>
            <w:r w:rsidRPr="005A1B28">
              <w:rPr>
                <w:lang w:eastAsia="en-GB"/>
              </w:rPr>
              <w:fldChar w:fldCharType="end"/>
            </w:r>
          </w:p>
          <w:p w:rsidR="00D35DB1" w:rsidRDefault="00773E1A" w:rsidP="00D35DB1">
            <w:pPr>
              <w:pStyle w:val="MainText"/>
              <w:ind w:left="540"/>
              <w:rPr>
                <w:lang w:eastAsia="en-GB"/>
              </w:rPr>
            </w:pPr>
            <w:r w:rsidRPr="005A1B28">
              <w:rPr>
                <w:lang w:eastAsia="en-GB"/>
              </w:rPr>
              <w:fldChar w:fldCharType="begin">
                <w:ffData>
                  <w:name w:val="Check1"/>
                  <w:enabled/>
                  <w:calcOnExit w:val="0"/>
                  <w:checkBox>
                    <w:sizeAuto/>
                    <w:default w:val="0"/>
                  </w:checkBox>
                </w:ffData>
              </w:fldChar>
            </w:r>
            <w:r w:rsidR="00D35DB1" w:rsidRPr="005A1B28">
              <w:rPr>
                <w:lang w:eastAsia="en-GB"/>
              </w:rPr>
              <w:instrText xml:space="preserve"> FORMCHECKBOX </w:instrText>
            </w:r>
            <w:r>
              <w:rPr>
                <w:lang w:eastAsia="en-GB"/>
              </w:rPr>
            </w:r>
            <w:r>
              <w:rPr>
                <w:lang w:eastAsia="en-GB"/>
              </w:rPr>
              <w:fldChar w:fldCharType="separate"/>
            </w:r>
            <w:r w:rsidRPr="005A1B28">
              <w:rPr>
                <w:lang w:eastAsia="en-GB"/>
              </w:rPr>
              <w:fldChar w:fldCharType="end"/>
            </w:r>
          </w:p>
        </w:tc>
      </w:tr>
      <w:tr w:rsidR="00D35DB1" w:rsidTr="00D35DB1">
        <w:trPr>
          <w:jc w:val="center"/>
        </w:trPr>
        <w:tc>
          <w:tcPr>
            <w:tcW w:w="1548" w:type="dxa"/>
            <w:vAlign w:val="center"/>
          </w:tcPr>
          <w:p w:rsidR="00D35DB1" w:rsidRPr="00930B03" w:rsidRDefault="00D35DB1" w:rsidP="00D35DB1">
            <w:pPr>
              <w:pStyle w:val="Heading2"/>
              <w:ind w:left="0"/>
              <w:jc w:val="left"/>
            </w:pPr>
            <w:r w:rsidRPr="00930B03">
              <w:t>2.</w:t>
            </w:r>
          </w:p>
        </w:tc>
        <w:tc>
          <w:tcPr>
            <w:tcW w:w="2520" w:type="dxa"/>
          </w:tcPr>
          <w:p w:rsidR="00D35DB1" w:rsidRPr="00F07491" w:rsidRDefault="00D35DB1" w:rsidP="00D35DB1">
            <w:pPr>
              <w:autoSpaceDE w:val="0"/>
              <w:autoSpaceDN w:val="0"/>
              <w:adjustRightInd w:val="0"/>
              <w:rPr>
                <w:rFonts w:ascii="TimesNewRoman" w:eastAsia="Times New Roman" w:hAnsi="TimesNewRoman" w:cs="TimesNewRoman"/>
                <w:lang w:val="en-US"/>
              </w:rPr>
            </w:pPr>
            <w:r>
              <w:rPr>
                <w:rFonts w:ascii="TimesNewRoman" w:eastAsia="Times New Roman" w:hAnsi="TimesNewRoman" w:cs="TimesNewRoman"/>
                <w:lang w:val="en-US"/>
              </w:rPr>
              <w:t xml:space="preserve">Application for the review of a </w:t>
            </w:r>
            <w:r>
              <w:rPr>
                <w:lang w:val="en-US"/>
              </w:rPr>
              <w:t>waste facility permit in accordance with article 30</w:t>
            </w:r>
          </w:p>
        </w:tc>
        <w:tc>
          <w:tcPr>
            <w:tcW w:w="3420" w:type="dxa"/>
          </w:tcPr>
          <w:p w:rsidR="00D35DB1" w:rsidRDefault="00D35DB1" w:rsidP="00D35DB1">
            <w:pPr>
              <w:autoSpaceDE w:val="0"/>
              <w:autoSpaceDN w:val="0"/>
              <w:adjustRightInd w:val="0"/>
              <w:rPr>
                <w:rFonts w:ascii="TimesNewRoman" w:eastAsia="Times New Roman" w:hAnsi="TimesNewRoman" w:cs="TimesNewRoman"/>
                <w:lang w:val="en-US"/>
              </w:rPr>
            </w:pPr>
            <w:r>
              <w:rPr>
                <w:rFonts w:ascii="TimesNewRoman" w:eastAsia="Times New Roman" w:hAnsi="TimesNewRoman" w:cs="TimesNewRoman"/>
                <w:lang w:val="en-US"/>
              </w:rPr>
              <w:t>50% of the fees applicable to an</w:t>
            </w:r>
          </w:p>
          <w:p w:rsidR="00D35DB1" w:rsidRDefault="00D35DB1" w:rsidP="00D35DB1">
            <w:pPr>
              <w:autoSpaceDE w:val="0"/>
              <w:autoSpaceDN w:val="0"/>
              <w:adjustRightInd w:val="0"/>
              <w:rPr>
                <w:rFonts w:ascii="TimesNewRoman" w:eastAsia="Times New Roman" w:hAnsi="TimesNewRoman" w:cs="TimesNewRoman"/>
                <w:lang w:val="en-US"/>
              </w:rPr>
            </w:pPr>
            <w:r>
              <w:rPr>
                <w:rFonts w:ascii="TimesNewRoman" w:eastAsia="Times New Roman" w:hAnsi="TimesNewRoman" w:cs="TimesNewRoman"/>
                <w:lang w:val="en-US"/>
              </w:rPr>
              <w:t>application for a waste facility permit, or</w:t>
            </w:r>
          </w:p>
          <w:p w:rsidR="00D35DB1" w:rsidRPr="00F07491" w:rsidRDefault="00D35DB1" w:rsidP="00D35DB1">
            <w:pPr>
              <w:autoSpaceDE w:val="0"/>
              <w:autoSpaceDN w:val="0"/>
              <w:adjustRightInd w:val="0"/>
              <w:rPr>
                <w:rFonts w:ascii="TimesNewRoman" w:eastAsia="Times New Roman" w:hAnsi="TimesNewRoman" w:cs="TimesNewRoman"/>
                <w:lang w:val="en-US"/>
              </w:rPr>
            </w:pPr>
            <w:r>
              <w:rPr>
                <w:lang w:val="en-US"/>
              </w:rPr>
              <w:t>€100 for minor changes not requiring a full review.</w:t>
            </w:r>
          </w:p>
        </w:tc>
        <w:tc>
          <w:tcPr>
            <w:tcW w:w="1544" w:type="dxa"/>
          </w:tcPr>
          <w:p w:rsidR="00D35DB1" w:rsidRPr="005A1B28" w:rsidRDefault="00773E1A" w:rsidP="00D35DB1">
            <w:pPr>
              <w:pStyle w:val="MainText"/>
              <w:ind w:left="0"/>
              <w:jc w:val="center"/>
              <w:rPr>
                <w:lang w:eastAsia="en-GB"/>
              </w:rPr>
            </w:pPr>
            <w:r w:rsidRPr="005A1B28">
              <w:rPr>
                <w:lang w:eastAsia="en-GB"/>
              </w:rPr>
              <w:fldChar w:fldCharType="begin">
                <w:ffData>
                  <w:name w:val="Check1"/>
                  <w:enabled/>
                  <w:calcOnExit w:val="0"/>
                  <w:checkBox>
                    <w:sizeAuto/>
                    <w:default w:val="0"/>
                  </w:checkBox>
                </w:ffData>
              </w:fldChar>
            </w:r>
            <w:r w:rsidR="00D35DB1" w:rsidRPr="005A1B28">
              <w:rPr>
                <w:lang w:eastAsia="en-GB"/>
              </w:rPr>
              <w:instrText xml:space="preserve"> FORMCHECKBOX </w:instrText>
            </w:r>
            <w:r>
              <w:rPr>
                <w:lang w:eastAsia="en-GB"/>
              </w:rPr>
            </w:r>
            <w:r>
              <w:rPr>
                <w:lang w:eastAsia="en-GB"/>
              </w:rPr>
              <w:fldChar w:fldCharType="separate"/>
            </w:r>
            <w:r w:rsidRPr="005A1B28">
              <w:rPr>
                <w:lang w:eastAsia="en-GB"/>
              </w:rPr>
              <w:fldChar w:fldCharType="end"/>
            </w:r>
          </w:p>
          <w:p w:rsidR="00D35DB1" w:rsidRDefault="00773E1A" w:rsidP="00D35DB1">
            <w:pPr>
              <w:pStyle w:val="MainText"/>
              <w:spacing w:before="100" w:beforeAutospacing="1"/>
              <w:ind w:left="0"/>
              <w:jc w:val="center"/>
              <w:rPr>
                <w:lang w:eastAsia="en-GB"/>
              </w:rPr>
            </w:pPr>
            <w:r w:rsidRPr="005A1B28">
              <w:rPr>
                <w:lang w:eastAsia="en-GB"/>
              </w:rPr>
              <w:fldChar w:fldCharType="begin">
                <w:ffData>
                  <w:name w:val=""/>
                  <w:enabled/>
                  <w:calcOnExit w:val="0"/>
                  <w:checkBox>
                    <w:sizeAuto/>
                    <w:default w:val="0"/>
                  </w:checkBox>
                </w:ffData>
              </w:fldChar>
            </w:r>
            <w:r w:rsidR="00D35DB1" w:rsidRPr="005A1B28">
              <w:rPr>
                <w:lang w:eastAsia="en-GB"/>
              </w:rPr>
              <w:instrText xml:space="preserve"> FORMCHECKBOX </w:instrText>
            </w:r>
            <w:r>
              <w:rPr>
                <w:lang w:eastAsia="en-GB"/>
              </w:rPr>
            </w:r>
            <w:r>
              <w:rPr>
                <w:lang w:eastAsia="en-GB"/>
              </w:rPr>
              <w:fldChar w:fldCharType="separate"/>
            </w:r>
            <w:r w:rsidRPr="005A1B28">
              <w:rPr>
                <w:lang w:eastAsia="en-GB"/>
              </w:rPr>
              <w:fldChar w:fldCharType="end"/>
            </w:r>
          </w:p>
        </w:tc>
      </w:tr>
      <w:tr w:rsidR="00D35DB1" w:rsidTr="00D35DB1">
        <w:trPr>
          <w:jc w:val="center"/>
        </w:trPr>
        <w:tc>
          <w:tcPr>
            <w:tcW w:w="1548" w:type="dxa"/>
            <w:vAlign w:val="center"/>
          </w:tcPr>
          <w:p w:rsidR="00D35DB1" w:rsidRPr="00930B03" w:rsidRDefault="00D35DB1" w:rsidP="00D35DB1">
            <w:pPr>
              <w:pStyle w:val="Heading2"/>
              <w:ind w:left="0"/>
              <w:jc w:val="left"/>
            </w:pPr>
            <w:r w:rsidRPr="00930B03">
              <w:t>3.</w:t>
            </w:r>
          </w:p>
        </w:tc>
        <w:tc>
          <w:tcPr>
            <w:tcW w:w="2520" w:type="dxa"/>
          </w:tcPr>
          <w:p w:rsidR="00D35DB1" w:rsidRPr="00F07491" w:rsidRDefault="00D35DB1" w:rsidP="00D35DB1">
            <w:pPr>
              <w:autoSpaceDE w:val="0"/>
              <w:autoSpaceDN w:val="0"/>
              <w:adjustRightInd w:val="0"/>
              <w:rPr>
                <w:rFonts w:ascii="TimesNewRoman" w:eastAsia="Times New Roman" w:hAnsi="TimesNewRoman" w:cs="TimesNewRoman"/>
                <w:lang w:val="en-US"/>
              </w:rPr>
            </w:pPr>
            <w:r>
              <w:rPr>
                <w:rFonts w:ascii="TimesNewRoman" w:eastAsia="Times New Roman" w:hAnsi="TimesNewRoman" w:cs="TimesNewRoman"/>
                <w:lang w:val="en-US"/>
              </w:rPr>
              <w:t xml:space="preserve">Application for a certificate of </w:t>
            </w:r>
            <w:r>
              <w:rPr>
                <w:lang w:val="en-US"/>
              </w:rPr>
              <w:t>registration in accordance with article 37</w:t>
            </w:r>
          </w:p>
        </w:tc>
        <w:tc>
          <w:tcPr>
            <w:tcW w:w="3420" w:type="dxa"/>
          </w:tcPr>
          <w:p w:rsidR="00D35DB1" w:rsidRDefault="00D35DB1" w:rsidP="00D35DB1">
            <w:pPr>
              <w:autoSpaceDE w:val="0"/>
              <w:autoSpaceDN w:val="0"/>
              <w:adjustRightInd w:val="0"/>
              <w:rPr>
                <w:lang w:val="en-US"/>
              </w:rPr>
            </w:pPr>
          </w:p>
          <w:p w:rsidR="00D35DB1" w:rsidRDefault="00D35DB1" w:rsidP="00D35DB1">
            <w:pPr>
              <w:autoSpaceDE w:val="0"/>
              <w:autoSpaceDN w:val="0"/>
              <w:adjustRightInd w:val="0"/>
              <w:rPr>
                <w:lang w:val="en-US"/>
              </w:rPr>
            </w:pPr>
            <w:r>
              <w:rPr>
                <w:lang w:val="en-US"/>
              </w:rPr>
              <w:t>Classes 5, 6, 7 and 10 €600</w:t>
            </w:r>
          </w:p>
          <w:p w:rsidR="00D35DB1" w:rsidRDefault="00D35DB1" w:rsidP="00D35DB1">
            <w:pPr>
              <w:autoSpaceDE w:val="0"/>
              <w:autoSpaceDN w:val="0"/>
              <w:adjustRightInd w:val="0"/>
              <w:rPr>
                <w:lang w:val="en-US"/>
              </w:rPr>
            </w:pPr>
          </w:p>
          <w:p w:rsidR="00D35DB1" w:rsidRPr="00F07491" w:rsidRDefault="00D35DB1" w:rsidP="00D35DB1">
            <w:pPr>
              <w:autoSpaceDE w:val="0"/>
              <w:autoSpaceDN w:val="0"/>
              <w:adjustRightInd w:val="0"/>
              <w:rPr>
                <w:rFonts w:ascii="TimesNewRoman" w:eastAsia="Times New Roman" w:hAnsi="TimesNewRoman" w:cs="TimesNewRoman"/>
                <w:lang w:val="en-US"/>
              </w:rPr>
            </w:pPr>
            <w:r>
              <w:rPr>
                <w:lang w:val="en-US"/>
              </w:rPr>
              <w:t>All other Activities €300</w:t>
            </w:r>
          </w:p>
        </w:tc>
        <w:tc>
          <w:tcPr>
            <w:tcW w:w="1544" w:type="dxa"/>
          </w:tcPr>
          <w:p w:rsidR="00D35DB1" w:rsidRPr="005A1B28" w:rsidRDefault="00773E1A" w:rsidP="00D35DB1">
            <w:pPr>
              <w:pStyle w:val="MainText"/>
              <w:ind w:left="540"/>
              <w:rPr>
                <w:lang w:eastAsia="en-GB"/>
              </w:rPr>
            </w:pPr>
            <w:r w:rsidRPr="005A1B28">
              <w:rPr>
                <w:lang w:eastAsia="en-GB"/>
              </w:rPr>
              <w:fldChar w:fldCharType="begin">
                <w:ffData>
                  <w:name w:val="Check1"/>
                  <w:enabled/>
                  <w:calcOnExit w:val="0"/>
                  <w:checkBox>
                    <w:sizeAuto/>
                    <w:default w:val="0"/>
                  </w:checkBox>
                </w:ffData>
              </w:fldChar>
            </w:r>
            <w:r w:rsidR="00D35DB1" w:rsidRPr="005A1B28">
              <w:rPr>
                <w:lang w:eastAsia="en-GB"/>
              </w:rPr>
              <w:instrText xml:space="preserve"> FORMCHECKBOX </w:instrText>
            </w:r>
            <w:r>
              <w:rPr>
                <w:lang w:eastAsia="en-GB"/>
              </w:rPr>
            </w:r>
            <w:r>
              <w:rPr>
                <w:lang w:eastAsia="en-GB"/>
              </w:rPr>
              <w:fldChar w:fldCharType="separate"/>
            </w:r>
            <w:r w:rsidRPr="005A1B28">
              <w:rPr>
                <w:lang w:eastAsia="en-GB"/>
              </w:rPr>
              <w:fldChar w:fldCharType="end"/>
            </w:r>
          </w:p>
          <w:p w:rsidR="00D35DB1" w:rsidRDefault="00773E1A" w:rsidP="00D35DB1">
            <w:pPr>
              <w:pStyle w:val="MainText"/>
              <w:ind w:left="540"/>
              <w:rPr>
                <w:lang w:eastAsia="en-GB"/>
              </w:rPr>
            </w:pPr>
            <w:r w:rsidRPr="005A1B28">
              <w:rPr>
                <w:lang w:eastAsia="en-GB"/>
              </w:rPr>
              <w:fldChar w:fldCharType="begin">
                <w:ffData>
                  <w:name w:val="Check1"/>
                  <w:enabled/>
                  <w:calcOnExit w:val="0"/>
                  <w:checkBox>
                    <w:sizeAuto/>
                    <w:default w:val="0"/>
                  </w:checkBox>
                </w:ffData>
              </w:fldChar>
            </w:r>
            <w:r w:rsidR="00D35DB1" w:rsidRPr="005A1B28">
              <w:rPr>
                <w:lang w:eastAsia="en-GB"/>
              </w:rPr>
              <w:instrText xml:space="preserve"> FORMCHECKBOX </w:instrText>
            </w:r>
            <w:r>
              <w:rPr>
                <w:lang w:eastAsia="en-GB"/>
              </w:rPr>
            </w:r>
            <w:r>
              <w:rPr>
                <w:lang w:eastAsia="en-GB"/>
              </w:rPr>
              <w:fldChar w:fldCharType="separate"/>
            </w:r>
            <w:r w:rsidRPr="005A1B28">
              <w:rPr>
                <w:lang w:eastAsia="en-GB"/>
              </w:rPr>
              <w:fldChar w:fldCharType="end"/>
            </w:r>
          </w:p>
        </w:tc>
      </w:tr>
      <w:tr w:rsidR="00D35DB1" w:rsidTr="00D35DB1">
        <w:trPr>
          <w:jc w:val="center"/>
        </w:trPr>
        <w:tc>
          <w:tcPr>
            <w:tcW w:w="1548" w:type="dxa"/>
            <w:vAlign w:val="center"/>
          </w:tcPr>
          <w:p w:rsidR="00D35DB1" w:rsidRPr="00930B03" w:rsidRDefault="00D35DB1" w:rsidP="00D35DB1">
            <w:pPr>
              <w:pStyle w:val="Heading2"/>
              <w:ind w:left="0"/>
              <w:jc w:val="left"/>
            </w:pPr>
            <w:r w:rsidRPr="00930B03">
              <w:t>4.</w:t>
            </w:r>
          </w:p>
        </w:tc>
        <w:tc>
          <w:tcPr>
            <w:tcW w:w="2520" w:type="dxa"/>
          </w:tcPr>
          <w:p w:rsidR="00D35DB1" w:rsidRPr="00F07491" w:rsidRDefault="00D35DB1" w:rsidP="00D35DB1">
            <w:pPr>
              <w:autoSpaceDE w:val="0"/>
              <w:autoSpaceDN w:val="0"/>
              <w:adjustRightInd w:val="0"/>
              <w:rPr>
                <w:rFonts w:ascii="TimesNewRoman" w:eastAsia="Times New Roman" w:hAnsi="TimesNewRoman" w:cs="TimesNewRoman"/>
                <w:lang w:val="en-US"/>
              </w:rPr>
            </w:pPr>
            <w:r>
              <w:rPr>
                <w:rFonts w:ascii="TimesNewRoman" w:eastAsia="Times New Roman" w:hAnsi="TimesNewRoman" w:cs="TimesNewRoman"/>
                <w:lang w:val="en-US"/>
              </w:rPr>
              <w:t xml:space="preserve">Application for the review of a </w:t>
            </w:r>
            <w:r>
              <w:rPr>
                <w:lang w:val="en-US"/>
              </w:rPr>
              <w:t>certificate of registration in accordance with article 38</w:t>
            </w:r>
          </w:p>
        </w:tc>
        <w:tc>
          <w:tcPr>
            <w:tcW w:w="3420" w:type="dxa"/>
          </w:tcPr>
          <w:p w:rsidR="00D35DB1" w:rsidRDefault="00D35DB1" w:rsidP="00D35DB1">
            <w:pPr>
              <w:autoSpaceDE w:val="0"/>
              <w:autoSpaceDN w:val="0"/>
              <w:adjustRightInd w:val="0"/>
              <w:rPr>
                <w:rFonts w:ascii="TimesNewRoman" w:eastAsia="Times New Roman" w:hAnsi="TimesNewRoman" w:cs="TimesNewRoman"/>
                <w:lang w:val="en-US"/>
              </w:rPr>
            </w:pPr>
            <w:r>
              <w:rPr>
                <w:rFonts w:ascii="TimesNewRoman" w:eastAsia="Times New Roman" w:hAnsi="TimesNewRoman" w:cs="TimesNewRoman"/>
                <w:lang w:val="en-US"/>
              </w:rPr>
              <w:t>50% of the fees applicable to an</w:t>
            </w:r>
          </w:p>
          <w:p w:rsidR="00D35DB1" w:rsidRDefault="00D35DB1" w:rsidP="00D35DB1">
            <w:pPr>
              <w:autoSpaceDE w:val="0"/>
              <w:autoSpaceDN w:val="0"/>
              <w:adjustRightInd w:val="0"/>
              <w:rPr>
                <w:rFonts w:ascii="TimesNewRoman" w:eastAsia="Times New Roman" w:hAnsi="TimesNewRoman" w:cs="TimesNewRoman"/>
                <w:lang w:val="en-US"/>
              </w:rPr>
            </w:pPr>
            <w:r>
              <w:rPr>
                <w:rFonts w:ascii="TimesNewRoman" w:eastAsia="Times New Roman" w:hAnsi="TimesNewRoman" w:cs="TimesNewRoman"/>
                <w:lang w:val="en-US"/>
              </w:rPr>
              <w:t>application for a certificate of</w:t>
            </w:r>
          </w:p>
          <w:p w:rsidR="00D35DB1" w:rsidRDefault="00D35DB1" w:rsidP="00D35DB1">
            <w:pPr>
              <w:autoSpaceDE w:val="0"/>
              <w:autoSpaceDN w:val="0"/>
              <w:adjustRightInd w:val="0"/>
              <w:rPr>
                <w:rFonts w:ascii="TimesNewRoman" w:eastAsia="Times New Roman" w:hAnsi="TimesNewRoman" w:cs="TimesNewRoman"/>
                <w:lang w:val="en-US"/>
              </w:rPr>
            </w:pPr>
            <w:r>
              <w:rPr>
                <w:rFonts w:ascii="TimesNewRoman" w:eastAsia="Times New Roman" w:hAnsi="TimesNewRoman" w:cs="TimesNewRoman"/>
                <w:lang w:val="en-US"/>
              </w:rPr>
              <w:t>registration, or</w:t>
            </w:r>
          </w:p>
          <w:p w:rsidR="00D35DB1" w:rsidRPr="00F07491" w:rsidRDefault="00D35DB1" w:rsidP="00D35DB1">
            <w:pPr>
              <w:autoSpaceDE w:val="0"/>
              <w:autoSpaceDN w:val="0"/>
              <w:adjustRightInd w:val="0"/>
              <w:rPr>
                <w:rFonts w:ascii="TimesNewRoman" w:eastAsia="Times New Roman" w:hAnsi="TimesNewRoman" w:cs="TimesNewRoman"/>
                <w:lang w:val="en-US"/>
              </w:rPr>
            </w:pPr>
            <w:r>
              <w:rPr>
                <w:lang w:val="en-US"/>
              </w:rPr>
              <w:t>€100 for minor changes not requiring a full review.</w:t>
            </w:r>
          </w:p>
        </w:tc>
        <w:tc>
          <w:tcPr>
            <w:tcW w:w="1544" w:type="dxa"/>
          </w:tcPr>
          <w:p w:rsidR="00D35DB1" w:rsidRPr="005A1B28" w:rsidRDefault="00773E1A" w:rsidP="00D35DB1">
            <w:pPr>
              <w:pStyle w:val="MainText"/>
              <w:ind w:left="540"/>
              <w:rPr>
                <w:lang w:eastAsia="en-GB"/>
              </w:rPr>
            </w:pPr>
            <w:r w:rsidRPr="005A1B28">
              <w:rPr>
                <w:lang w:eastAsia="en-GB"/>
              </w:rPr>
              <w:fldChar w:fldCharType="begin">
                <w:ffData>
                  <w:name w:val="Check1"/>
                  <w:enabled/>
                  <w:calcOnExit w:val="0"/>
                  <w:checkBox>
                    <w:sizeAuto/>
                    <w:default w:val="0"/>
                  </w:checkBox>
                </w:ffData>
              </w:fldChar>
            </w:r>
            <w:r w:rsidR="00D35DB1" w:rsidRPr="005A1B28">
              <w:rPr>
                <w:lang w:eastAsia="en-GB"/>
              </w:rPr>
              <w:instrText xml:space="preserve"> FORMCHECKBOX </w:instrText>
            </w:r>
            <w:r>
              <w:rPr>
                <w:lang w:eastAsia="en-GB"/>
              </w:rPr>
            </w:r>
            <w:r>
              <w:rPr>
                <w:lang w:eastAsia="en-GB"/>
              </w:rPr>
              <w:fldChar w:fldCharType="separate"/>
            </w:r>
            <w:r w:rsidRPr="005A1B28">
              <w:rPr>
                <w:lang w:eastAsia="en-GB"/>
              </w:rPr>
              <w:fldChar w:fldCharType="end"/>
            </w:r>
          </w:p>
          <w:p w:rsidR="00D35DB1" w:rsidRDefault="00773E1A" w:rsidP="00D35DB1">
            <w:pPr>
              <w:pStyle w:val="MainText"/>
              <w:ind w:left="540"/>
              <w:rPr>
                <w:lang w:eastAsia="en-GB"/>
              </w:rPr>
            </w:pPr>
            <w:r w:rsidRPr="005A1B28">
              <w:rPr>
                <w:lang w:eastAsia="en-GB"/>
              </w:rPr>
              <w:fldChar w:fldCharType="begin">
                <w:ffData>
                  <w:name w:val="Check1"/>
                  <w:enabled/>
                  <w:calcOnExit w:val="0"/>
                  <w:checkBox>
                    <w:sizeAuto/>
                    <w:default w:val="0"/>
                  </w:checkBox>
                </w:ffData>
              </w:fldChar>
            </w:r>
            <w:r w:rsidR="00D35DB1" w:rsidRPr="005A1B28">
              <w:rPr>
                <w:lang w:eastAsia="en-GB"/>
              </w:rPr>
              <w:instrText xml:space="preserve"> FORMCHECKBOX </w:instrText>
            </w:r>
            <w:r>
              <w:rPr>
                <w:lang w:eastAsia="en-GB"/>
              </w:rPr>
            </w:r>
            <w:r>
              <w:rPr>
                <w:lang w:eastAsia="en-GB"/>
              </w:rPr>
              <w:fldChar w:fldCharType="separate"/>
            </w:r>
            <w:r w:rsidRPr="005A1B28">
              <w:rPr>
                <w:lang w:eastAsia="en-GB"/>
              </w:rPr>
              <w:fldChar w:fldCharType="end"/>
            </w:r>
          </w:p>
        </w:tc>
      </w:tr>
      <w:tr w:rsidR="00D35DB1" w:rsidTr="00D35DB1">
        <w:trPr>
          <w:jc w:val="center"/>
        </w:trPr>
        <w:tc>
          <w:tcPr>
            <w:tcW w:w="1548" w:type="dxa"/>
            <w:vAlign w:val="center"/>
          </w:tcPr>
          <w:p w:rsidR="00D35DB1" w:rsidRPr="00930B03" w:rsidRDefault="00D35DB1" w:rsidP="00D35DB1">
            <w:pPr>
              <w:pStyle w:val="Heading2"/>
              <w:ind w:left="0"/>
              <w:jc w:val="left"/>
            </w:pPr>
            <w:r w:rsidRPr="00930B03">
              <w:t>5.</w:t>
            </w:r>
          </w:p>
        </w:tc>
        <w:tc>
          <w:tcPr>
            <w:tcW w:w="2520" w:type="dxa"/>
          </w:tcPr>
          <w:p w:rsidR="00D35DB1" w:rsidRPr="00F07491" w:rsidRDefault="00D35DB1" w:rsidP="00D35DB1">
            <w:pPr>
              <w:autoSpaceDE w:val="0"/>
              <w:autoSpaceDN w:val="0"/>
              <w:adjustRightInd w:val="0"/>
              <w:rPr>
                <w:rFonts w:ascii="TimesNewRoman" w:eastAsia="Times New Roman" w:hAnsi="TimesNewRoman" w:cs="TimesNewRoman"/>
                <w:lang w:val="en-US"/>
              </w:rPr>
            </w:pPr>
            <w:r>
              <w:rPr>
                <w:rFonts w:ascii="TimesNewRoman" w:eastAsia="Times New Roman" w:hAnsi="TimesNewRoman" w:cs="TimesNewRoman"/>
                <w:lang w:val="en-US"/>
              </w:rPr>
              <w:t xml:space="preserve">Application for the transfer of a </w:t>
            </w:r>
            <w:r>
              <w:rPr>
                <w:lang w:val="en-US"/>
              </w:rPr>
              <w:t>waste facility permit in accordance with article 27</w:t>
            </w:r>
          </w:p>
        </w:tc>
        <w:tc>
          <w:tcPr>
            <w:tcW w:w="3420" w:type="dxa"/>
          </w:tcPr>
          <w:p w:rsidR="00D35DB1" w:rsidRPr="00F07491" w:rsidRDefault="00D35DB1" w:rsidP="00D35DB1">
            <w:pPr>
              <w:autoSpaceDE w:val="0"/>
              <w:autoSpaceDN w:val="0"/>
              <w:adjustRightInd w:val="0"/>
              <w:rPr>
                <w:rFonts w:ascii="TimesNewRoman" w:eastAsia="Times New Roman" w:hAnsi="TimesNewRoman" w:cs="TimesNewRoman"/>
                <w:lang w:val="en-US"/>
              </w:rPr>
            </w:pPr>
            <w:r>
              <w:rPr>
                <w:lang w:val="en-US"/>
              </w:rPr>
              <w:t>25% of the fees applicable to an application for a waste facility permit</w:t>
            </w:r>
          </w:p>
        </w:tc>
        <w:tc>
          <w:tcPr>
            <w:tcW w:w="1544" w:type="dxa"/>
          </w:tcPr>
          <w:p w:rsidR="00D35DB1" w:rsidRPr="005A1B28" w:rsidRDefault="00773E1A" w:rsidP="00D35DB1">
            <w:pPr>
              <w:pStyle w:val="MainText"/>
              <w:ind w:left="540"/>
              <w:rPr>
                <w:lang w:eastAsia="en-GB"/>
              </w:rPr>
            </w:pPr>
            <w:r w:rsidRPr="005A1B28">
              <w:rPr>
                <w:lang w:eastAsia="en-GB"/>
              </w:rPr>
              <w:fldChar w:fldCharType="begin">
                <w:ffData>
                  <w:name w:val="Check1"/>
                  <w:enabled/>
                  <w:calcOnExit w:val="0"/>
                  <w:checkBox>
                    <w:sizeAuto/>
                    <w:default w:val="0"/>
                  </w:checkBox>
                </w:ffData>
              </w:fldChar>
            </w:r>
            <w:r w:rsidR="00D35DB1" w:rsidRPr="005A1B28">
              <w:rPr>
                <w:lang w:eastAsia="en-GB"/>
              </w:rPr>
              <w:instrText xml:space="preserve"> FORMCHECKBOX </w:instrText>
            </w:r>
            <w:r>
              <w:rPr>
                <w:lang w:eastAsia="en-GB"/>
              </w:rPr>
            </w:r>
            <w:r>
              <w:rPr>
                <w:lang w:eastAsia="en-GB"/>
              </w:rPr>
              <w:fldChar w:fldCharType="separate"/>
            </w:r>
            <w:r w:rsidRPr="005A1B28">
              <w:rPr>
                <w:lang w:eastAsia="en-GB"/>
              </w:rPr>
              <w:fldChar w:fldCharType="end"/>
            </w:r>
          </w:p>
          <w:p w:rsidR="00D35DB1" w:rsidRDefault="00D35DB1" w:rsidP="00D35DB1">
            <w:pPr>
              <w:pStyle w:val="Heading2"/>
              <w:ind w:left="0"/>
              <w:jc w:val="left"/>
            </w:pPr>
          </w:p>
        </w:tc>
      </w:tr>
      <w:tr w:rsidR="00D35DB1" w:rsidTr="00D35DB1">
        <w:trPr>
          <w:jc w:val="center"/>
        </w:trPr>
        <w:tc>
          <w:tcPr>
            <w:tcW w:w="1548" w:type="dxa"/>
            <w:vAlign w:val="center"/>
          </w:tcPr>
          <w:p w:rsidR="00D35DB1" w:rsidRPr="00930B03" w:rsidRDefault="00D35DB1" w:rsidP="00D35DB1">
            <w:pPr>
              <w:pStyle w:val="Heading2"/>
              <w:ind w:left="0"/>
              <w:jc w:val="left"/>
            </w:pPr>
            <w:r w:rsidRPr="00930B03">
              <w:t>6.</w:t>
            </w:r>
          </w:p>
        </w:tc>
        <w:tc>
          <w:tcPr>
            <w:tcW w:w="2520" w:type="dxa"/>
          </w:tcPr>
          <w:p w:rsidR="00D35DB1" w:rsidRPr="00802EA1" w:rsidRDefault="00D35DB1" w:rsidP="00D35DB1">
            <w:pPr>
              <w:autoSpaceDE w:val="0"/>
              <w:autoSpaceDN w:val="0"/>
              <w:adjustRightInd w:val="0"/>
              <w:rPr>
                <w:rFonts w:ascii="TimesNewRoman" w:eastAsia="Times New Roman" w:hAnsi="TimesNewRoman" w:cs="TimesNewRoman"/>
                <w:lang w:val="en-US"/>
              </w:rPr>
            </w:pPr>
            <w:r>
              <w:rPr>
                <w:rFonts w:ascii="TimesNewRoman" w:eastAsia="Times New Roman" w:hAnsi="TimesNewRoman" w:cs="TimesNewRoman"/>
                <w:lang w:val="en-US"/>
              </w:rPr>
              <w:t xml:space="preserve">Application for the transfer of a </w:t>
            </w:r>
            <w:r>
              <w:rPr>
                <w:lang w:val="en-US"/>
              </w:rPr>
              <w:t>certificate of registration in accordance with article 38</w:t>
            </w:r>
          </w:p>
        </w:tc>
        <w:tc>
          <w:tcPr>
            <w:tcW w:w="3420" w:type="dxa"/>
          </w:tcPr>
          <w:p w:rsidR="00D35DB1" w:rsidRDefault="00D35DB1" w:rsidP="00D35DB1">
            <w:pPr>
              <w:autoSpaceDE w:val="0"/>
              <w:autoSpaceDN w:val="0"/>
              <w:adjustRightInd w:val="0"/>
              <w:rPr>
                <w:rFonts w:ascii="TimesNewRoman" w:eastAsia="Times New Roman" w:hAnsi="TimesNewRoman" w:cs="TimesNewRoman"/>
                <w:lang w:val="en-US"/>
              </w:rPr>
            </w:pPr>
            <w:r>
              <w:rPr>
                <w:rFonts w:ascii="TimesNewRoman" w:eastAsia="Times New Roman" w:hAnsi="TimesNewRoman" w:cs="TimesNewRoman"/>
                <w:lang w:val="en-US"/>
              </w:rPr>
              <w:t>25% of the fees applicable to an</w:t>
            </w:r>
          </w:p>
          <w:p w:rsidR="00D35DB1" w:rsidRPr="00802EA1" w:rsidRDefault="00D35DB1" w:rsidP="00D35DB1">
            <w:pPr>
              <w:autoSpaceDE w:val="0"/>
              <w:autoSpaceDN w:val="0"/>
              <w:adjustRightInd w:val="0"/>
              <w:rPr>
                <w:rFonts w:ascii="TimesNewRoman" w:eastAsia="Times New Roman" w:hAnsi="TimesNewRoman" w:cs="TimesNewRoman"/>
                <w:lang w:val="en-US"/>
              </w:rPr>
            </w:pPr>
            <w:r>
              <w:rPr>
                <w:lang w:val="en-US"/>
              </w:rPr>
              <w:t>application for a certificate of registration</w:t>
            </w:r>
          </w:p>
        </w:tc>
        <w:tc>
          <w:tcPr>
            <w:tcW w:w="1544" w:type="dxa"/>
          </w:tcPr>
          <w:p w:rsidR="00D35DB1" w:rsidRPr="005A1B28" w:rsidRDefault="00773E1A" w:rsidP="00D35DB1">
            <w:pPr>
              <w:pStyle w:val="MainText"/>
              <w:ind w:left="540"/>
              <w:rPr>
                <w:lang w:eastAsia="en-GB"/>
              </w:rPr>
            </w:pPr>
            <w:r w:rsidRPr="005A1B28">
              <w:rPr>
                <w:lang w:eastAsia="en-GB"/>
              </w:rPr>
              <w:fldChar w:fldCharType="begin">
                <w:ffData>
                  <w:name w:val="Check1"/>
                  <w:enabled/>
                  <w:calcOnExit w:val="0"/>
                  <w:checkBox>
                    <w:sizeAuto/>
                    <w:default w:val="0"/>
                  </w:checkBox>
                </w:ffData>
              </w:fldChar>
            </w:r>
            <w:r w:rsidR="00D35DB1" w:rsidRPr="005A1B28">
              <w:rPr>
                <w:lang w:eastAsia="en-GB"/>
              </w:rPr>
              <w:instrText xml:space="preserve"> FORMCHECKBOX </w:instrText>
            </w:r>
            <w:r>
              <w:rPr>
                <w:lang w:eastAsia="en-GB"/>
              </w:rPr>
            </w:r>
            <w:r>
              <w:rPr>
                <w:lang w:eastAsia="en-GB"/>
              </w:rPr>
              <w:fldChar w:fldCharType="separate"/>
            </w:r>
            <w:r w:rsidRPr="005A1B28">
              <w:rPr>
                <w:lang w:eastAsia="en-GB"/>
              </w:rPr>
              <w:fldChar w:fldCharType="end"/>
            </w:r>
          </w:p>
          <w:p w:rsidR="00D35DB1" w:rsidRDefault="00D35DB1" w:rsidP="00D35DB1">
            <w:pPr>
              <w:pStyle w:val="Heading2"/>
              <w:ind w:left="0"/>
              <w:jc w:val="left"/>
            </w:pPr>
          </w:p>
        </w:tc>
      </w:tr>
    </w:tbl>
    <w:p w:rsidR="00D35DB1" w:rsidRDefault="00D35DB1" w:rsidP="00D35DB1">
      <w:pPr>
        <w:pStyle w:val="Heading2"/>
        <w:ind w:left="0"/>
        <w:jc w:val="left"/>
        <w:rPr>
          <w:b w:val="0"/>
          <w:sz w:val="20"/>
          <w:szCs w:val="20"/>
        </w:rPr>
      </w:pPr>
      <w:r w:rsidRPr="00102C0E">
        <w:rPr>
          <w:b w:val="0"/>
          <w:sz w:val="20"/>
          <w:szCs w:val="20"/>
        </w:rPr>
        <w:t>Is the payment/receipt attached</w:t>
      </w:r>
      <w:r>
        <w:rPr>
          <w:b w:val="0"/>
          <w:sz w:val="20"/>
          <w:szCs w:val="20"/>
        </w:rPr>
        <w:t xml:space="preserve"> with application?</w:t>
      </w:r>
    </w:p>
    <w:p w:rsidR="00D35DB1" w:rsidRPr="005A1B28" w:rsidRDefault="00D35DB1" w:rsidP="00D35DB1">
      <w:pPr>
        <w:pStyle w:val="MainText"/>
        <w:ind w:left="540"/>
        <w:rPr>
          <w:lang w:eastAsia="en-GB"/>
        </w:rPr>
      </w:pPr>
      <w:r w:rsidRPr="005A1B28">
        <w:rPr>
          <w:lang w:eastAsia="en-GB"/>
        </w:rPr>
        <w:t>Yes</w:t>
      </w:r>
      <w:r w:rsidRPr="005A1B28">
        <w:rPr>
          <w:lang w:eastAsia="en-GB"/>
        </w:rPr>
        <w:tab/>
      </w:r>
      <w:r w:rsidR="00773E1A" w:rsidRPr="005A1B28">
        <w:rPr>
          <w:lang w:eastAsia="en-GB"/>
        </w:rPr>
        <w:fldChar w:fldCharType="begin">
          <w:ffData>
            <w:name w:val="Check1"/>
            <w:enabled/>
            <w:calcOnExit w:val="0"/>
            <w:checkBox>
              <w:sizeAuto/>
              <w:default w:val="0"/>
            </w:checkBox>
          </w:ffData>
        </w:fldChar>
      </w:r>
      <w:r w:rsidRPr="005A1B28">
        <w:rPr>
          <w:lang w:eastAsia="en-GB"/>
        </w:rPr>
        <w:instrText xml:space="preserve"> FORMCHECKBOX </w:instrText>
      </w:r>
      <w:r w:rsidR="00773E1A">
        <w:rPr>
          <w:lang w:eastAsia="en-GB"/>
        </w:rPr>
      </w:r>
      <w:r w:rsidR="00773E1A">
        <w:rPr>
          <w:lang w:eastAsia="en-GB"/>
        </w:rPr>
        <w:fldChar w:fldCharType="separate"/>
      </w:r>
      <w:r w:rsidR="00773E1A" w:rsidRPr="005A1B28">
        <w:rPr>
          <w:lang w:eastAsia="en-GB"/>
        </w:rPr>
        <w:fldChar w:fldCharType="end"/>
      </w:r>
    </w:p>
    <w:p w:rsidR="00D35DB1" w:rsidRPr="005A1B28" w:rsidRDefault="00D35DB1" w:rsidP="00D35DB1">
      <w:pPr>
        <w:pStyle w:val="MainText"/>
        <w:ind w:left="540"/>
        <w:rPr>
          <w:lang w:eastAsia="en-GB"/>
        </w:rPr>
      </w:pPr>
      <w:r w:rsidRPr="005A1B28">
        <w:rPr>
          <w:lang w:eastAsia="en-GB"/>
        </w:rPr>
        <w:t>No</w:t>
      </w:r>
      <w:r w:rsidRPr="005A1B28">
        <w:rPr>
          <w:lang w:eastAsia="en-GB"/>
        </w:rPr>
        <w:tab/>
      </w:r>
      <w:r w:rsidR="00773E1A" w:rsidRPr="005A1B28">
        <w:rPr>
          <w:lang w:eastAsia="en-GB"/>
        </w:rPr>
        <w:fldChar w:fldCharType="begin">
          <w:ffData>
            <w:name w:val="Check2"/>
            <w:enabled/>
            <w:calcOnExit w:val="0"/>
            <w:checkBox>
              <w:sizeAuto/>
              <w:default w:val="0"/>
            </w:checkBox>
          </w:ffData>
        </w:fldChar>
      </w:r>
      <w:r w:rsidRPr="005A1B28">
        <w:rPr>
          <w:lang w:eastAsia="en-GB"/>
        </w:rPr>
        <w:instrText xml:space="preserve"> FORMCHECKBOX </w:instrText>
      </w:r>
      <w:r w:rsidR="00773E1A">
        <w:rPr>
          <w:lang w:eastAsia="en-GB"/>
        </w:rPr>
      </w:r>
      <w:r w:rsidR="00773E1A">
        <w:rPr>
          <w:lang w:eastAsia="en-GB"/>
        </w:rPr>
        <w:fldChar w:fldCharType="separate"/>
      </w:r>
      <w:r w:rsidR="00773E1A" w:rsidRPr="005A1B28">
        <w:rPr>
          <w:lang w:eastAsia="en-GB"/>
        </w:rPr>
        <w:fldChar w:fldCharType="end"/>
      </w:r>
    </w:p>
    <w:p w:rsidR="00D35DB1" w:rsidRDefault="00D35DB1" w:rsidP="004C196B">
      <w:pPr>
        <w:pStyle w:val="Heading2"/>
        <w:ind w:left="0"/>
      </w:pPr>
    </w:p>
    <w:p w:rsidR="00D35DB1" w:rsidRPr="00D35DB1" w:rsidRDefault="00D35DB1" w:rsidP="00D35DB1">
      <w:pPr>
        <w:pStyle w:val="MainText"/>
      </w:pPr>
    </w:p>
    <w:p w:rsidR="004F4392" w:rsidRDefault="005A5C04" w:rsidP="004C196B">
      <w:pPr>
        <w:pStyle w:val="Heading2"/>
        <w:ind w:left="0"/>
      </w:pPr>
      <w:r>
        <w:lastRenderedPageBreak/>
        <w:t>Section G</w:t>
      </w:r>
      <w:r w:rsidR="004F4392" w:rsidRPr="005A1B28">
        <w:t>: S</w:t>
      </w:r>
      <w:r w:rsidR="004820F3">
        <w:t>tatutory Declaration</w:t>
      </w:r>
      <w:bookmarkEnd w:id="19"/>
    </w:p>
    <w:p w:rsidR="00925524" w:rsidRDefault="00925524" w:rsidP="00925524">
      <w:pPr>
        <w:pStyle w:val="MainText"/>
        <w:ind w:left="0"/>
      </w:pPr>
      <w:r>
        <w:t>I declare that the information given in the application by (Legal Entity)</w:t>
      </w:r>
    </w:p>
    <w:p w:rsidR="00925524" w:rsidRDefault="00925524" w:rsidP="00925524">
      <w:pPr>
        <w:pStyle w:val="MainText"/>
        <w:ind w:left="0"/>
      </w:pPr>
      <w:r>
        <w:t>_________________________ for the purpose of obtaining a</w:t>
      </w:r>
      <w:r w:rsidRPr="00770967">
        <w:t xml:space="preserve"> </w:t>
      </w:r>
      <w:r w:rsidR="00770967" w:rsidRPr="00770967">
        <w:rPr>
          <w:i/>
        </w:rPr>
        <w:t>(</w:t>
      </w:r>
      <w:r w:rsidR="00E003C9" w:rsidRPr="00770967">
        <w:rPr>
          <w:i/>
        </w:rPr>
        <w:t xml:space="preserve">Select appropriate </w:t>
      </w:r>
      <w:r w:rsidRPr="00770967">
        <w:rPr>
          <w:i/>
        </w:rPr>
        <w:t>waste facility</w:t>
      </w:r>
      <w:r w:rsidR="00770967" w:rsidRPr="00770967">
        <w:rPr>
          <w:i/>
        </w:rPr>
        <w:t>)</w:t>
      </w:r>
      <w:r w:rsidRPr="00770967">
        <w:rPr>
          <w:b/>
        </w:rPr>
        <w:t xml:space="preserve"> </w:t>
      </w:r>
      <w:r w:rsidR="00770967" w:rsidRPr="00770967">
        <w:rPr>
          <w:b/>
        </w:rPr>
        <w:t xml:space="preserve">permit / </w:t>
      </w:r>
      <w:r w:rsidRPr="00770967">
        <w:rPr>
          <w:b/>
        </w:rPr>
        <w:t>certificate of registration</w:t>
      </w:r>
      <w:r>
        <w:t xml:space="preserve"> is correct, and that no information which is required to be included in the said application has been omitted.</w:t>
      </w:r>
    </w:p>
    <w:p w:rsidR="00925524" w:rsidRDefault="00925524" w:rsidP="00925524">
      <w:pPr>
        <w:pStyle w:val="MainText"/>
        <w:ind w:left="0"/>
      </w:pPr>
      <w:r>
        <w:t>I make this solemn declaration conscientiously believing the same to be true and by virtue of the Statutory Declarations Act 1938.</w:t>
      </w:r>
    </w:p>
    <w:p w:rsidR="00925524" w:rsidRPr="00845DBD" w:rsidRDefault="00925524" w:rsidP="00925524">
      <w:pPr>
        <w:pStyle w:val="MainText"/>
        <w:ind w:left="0"/>
        <w:rPr>
          <w:b/>
          <w:color w:val="FF0000"/>
        </w:rPr>
      </w:pPr>
      <w:r>
        <w:t xml:space="preserve">I authorise </w:t>
      </w:r>
      <w:r w:rsidR="00845DBD" w:rsidRPr="00770967">
        <w:rPr>
          <w:b/>
        </w:rPr>
        <w:t>Kilkenny County Council</w:t>
      </w:r>
      <w:r>
        <w:t xml:space="preserve"> to make any enquiries from official sources as it may consider necessary for the purpose of determining this application and, pursuant to section 8 of the Data Protection Act</w:t>
      </w:r>
      <w:r>
        <w:rPr>
          <w:color w:val="0000FF"/>
        </w:rPr>
        <w:t xml:space="preserve"> </w:t>
      </w:r>
      <w:r>
        <w:t>1988, I consent to the disclosure of details of convictions for relevant offences specified under article 10 of the Waste Management (</w:t>
      </w:r>
      <w:r w:rsidR="00C90A16">
        <w:t>Facility)</w:t>
      </w:r>
      <w:r>
        <w:t xml:space="preserve"> Permit Regulations 2007.</w:t>
      </w:r>
    </w:p>
    <w:p w:rsidR="00925524" w:rsidRDefault="00925524" w:rsidP="00925524">
      <w:pPr>
        <w:pStyle w:val="MainText"/>
        <w:ind w:left="0"/>
      </w:pPr>
    </w:p>
    <w:p w:rsidR="00925524" w:rsidRDefault="00925524" w:rsidP="00925524">
      <w:pPr>
        <w:pStyle w:val="MainText"/>
        <w:ind w:left="0"/>
      </w:pPr>
      <w:r>
        <w:t>Signature:</w:t>
      </w:r>
    </w:p>
    <w:p w:rsidR="00925524" w:rsidRDefault="00925524" w:rsidP="00925524">
      <w:pPr>
        <w:pStyle w:val="MainText"/>
        <w:ind w:left="0"/>
        <w:rPr>
          <w:lang w:eastAsia="en-GB"/>
        </w:rPr>
      </w:pPr>
      <w:r>
        <w:rPr>
          <w:lang w:eastAsia="en-GB"/>
        </w:rPr>
        <w:t>____________________________ </w:t>
      </w:r>
    </w:p>
    <w:p w:rsidR="00925524" w:rsidRDefault="00925524" w:rsidP="00925524">
      <w:pPr>
        <w:pStyle w:val="MainText"/>
        <w:ind w:left="0"/>
      </w:pPr>
      <w:r>
        <w:t>Name (block capitals)</w:t>
      </w:r>
    </w:p>
    <w:p w:rsidR="00925524" w:rsidRDefault="00925524" w:rsidP="00925524">
      <w:pPr>
        <w:pStyle w:val="MainText"/>
        <w:ind w:left="0"/>
      </w:pPr>
    </w:p>
    <w:p w:rsidR="00925524" w:rsidRDefault="00925524" w:rsidP="00925524">
      <w:pPr>
        <w:pStyle w:val="MainText"/>
        <w:ind w:left="0"/>
      </w:pPr>
      <w:r>
        <w:t>Declared before me at ___________________________ this ___________ day of ______,</w:t>
      </w:r>
    </w:p>
    <w:p w:rsidR="00925524" w:rsidRDefault="00925524" w:rsidP="00925524">
      <w:pPr>
        <w:pStyle w:val="MainText"/>
        <w:ind w:left="0"/>
      </w:pPr>
      <w:proofErr w:type="gramStart"/>
      <w:r>
        <w:t>______________, 20_____.</w:t>
      </w:r>
      <w:proofErr w:type="gramEnd"/>
      <w:r>
        <w:t xml:space="preserve"> </w:t>
      </w:r>
      <w:r>
        <w:rPr>
          <w:vertAlign w:val="superscript"/>
        </w:rPr>
        <w:t>#</w:t>
      </w:r>
      <w:r>
        <w:tab/>
      </w:r>
    </w:p>
    <w:p w:rsidR="00925524" w:rsidRDefault="00925524" w:rsidP="00925524">
      <w:pPr>
        <w:pStyle w:val="MainText"/>
        <w:ind w:left="0"/>
        <w:rPr>
          <w:vertAlign w:val="superscript"/>
        </w:rPr>
      </w:pPr>
    </w:p>
    <w:p w:rsidR="00925524" w:rsidRDefault="00925524" w:rsidP="00925524">
      <w:pPr>
        <w:pStyle w:val="MainText"/>
        <w:ind w:left="0"/>
      </w:pPr>
      <w:r>
        <w:rPr>
          <w:vertAlign w:val="superscript"/>
        </w:rPr>
        <w:t>#</w:t>
      </w:r>
      <w:r>
        <w:t xml:space="preserve"> </w:t>
      </w:r>
      <w:proofErr w:type="gramStart"/>
      <w:r>
        <w:t>To</w:t>
      </w:r>
      <w:proofErr w:type="gramEnd"/>
      <w:r>
        <w:t xml:space="preserve"> be completed by a Solicitor/Commissioner of Oaths/Notary Public/Peace Commissioner/Garda Síochána.</w:t>
      </w:r>
    </w:p>
    <w:p w:rsidR="00925524" w:rsidRDefault="00925524" w:rsidP="00925524">
      <w:pPr>
        <w:pStyle w:val="MainText"/>
        <w:ind w:left="0"/>
      </w:pPr>
    </w:p>
    <w:p w:rsidR="00925524" w:rsidRDefault="00925524" w:rsidP="00925524">
      <w:pPr>
        <w:pStyle w:val="MainText"/>
        <w:ind w:left="0"/>
      </w:pPr>
      <w:r>
        <w:t>Signature of Witness</w:t>
      </w:r>
    </w:p>
    <w:p w:rsidR="00925524" w:rsidRDefault="00925524" w:rsidP="00925524">
      <w:pPr>
        <w:pStyle w:val="MainText"/>
        <w:ind w:left="0"/>
      </w:pPr>
    </w:p>
    <w:p w:rsidR="00925524" w:rsidRDefault="00925524" w:rsidP="00925524">
      <w:pPr>
        <w:pStyle w:val="MainText"/>
        <w:ind w:left="0"/>
      </w:pPr>
      <w:r>
        <w:t>Occupation</w:t>
      </w:r>
    </w:p>
    <w:p w:rsidR="00925524" w:rsidRDefault="00925524" w:rsidP="00925524">
      <w:pPr>
        <w:pStyle w:val="MainText"/>
        <w:ind w:left="0"/>
      </w:pPr>
    </w:p>
    <w:p w:rsidR="00925524" w:rsidRDefault="00925524" w:rsidP="00925524">
      <w:pPr>
        <w:pStyle w:val="MainText"/>
        <w:ind w:left="0"/>
      </w:pPr>
      <w:r>
        <w:t>Date ______________</w:t>
      </w:r>
    </w:p>
    <w:p w:rsidR="00925524" w:rsidRDefault="00925524" w:rsidP="00C90A16">
      <w:pPr>
        <w:pStyle w:val="MainText"/>
        <w:ind w:left="0"/>
      </w:pPr>
      <w:r>
        <w:rPr>
          <w:b/>
          <w:bCs/>
        </w:rPr>
        <w:t>WARNING</w:t>
      </w:r>
      <w:r w:rsidR="00C90A16">
        <w:rPr>
          <w:b/>
          <w:bCs/>
        </w:rPr>
        <w:t xml:space="preserve">: </w:t>
      </w:r>
      <w:r>
        <w:t xml:space="preserve">Any person who gives false or misleading information for the purpose of obtaining a </w:t>
      </w:r>
      <w:r w:rsidR="00770967" w:rsidRPr="00770967">
        <w:rPr>
          <w:i/>
        </w:rPr>
        <w:t>(Select appropriate waste facility)</w:t>
      </w:r>
      <w:r w:rsidR="00770967" w:rsidRPr="00770967">
        <w:rPr>
          <w:b/>
        </w:rPr>
        <w:t xml:space="preserve"> permit / certificate of registration</w:t>
      </w:r>
      <w:r>
        <w:t xml:space="preserve"> renders themselves liable to severe</w:t>
      </w:r>
      <w:r w:rsidR="00C90A16">
        <w:t xml:space="preserve"> penalties.</w:t>
      </w:r>
    </w:p>
    <w:p w:rsidR="004F4392" w:rsidRDefault="004F4392" w:rsidP="00CE194B">
      <w:pPr>
        <w:pStyle w:val="MainText"/>
      </w:pPr>
    </w:p>
    <w:p w:rsidR="004F4392" w:rsidRPr="00CE194B" w:rsidRDefault="004F4392" w:rsidP="00CE194B">
      <w:pPr>
        <w:pStyle w:val="MainText"/>
        <w:sectPr w:rsidR="004F4392" w:rsidRPr="00CE194B" w:rsidSect="008D45A7">
          <w:pgSz w:w="11906" w:h="16838" w:code="9"/>
          <w:pgMar w:top="2517" w:right="1395" w:bottom="1021" w:left="1695" w:header="709" w:footer="289" w:gutter="0"/>
          <w:cols w:space="284"/>
          <w:docGrid w:linePitch="360"/>
        </w:sectPr>
      </w:pPr>
    </w:p>
    <w:p w:rsidR="006B707F" w:rsidRDefault="003923BF" w:rsidP="00116611">
      <w:pPr>
        <w:pStyle w:val="Appendices"/>
      </w:pPr>
      <w:r w:rsidRPr="00116611">
        <w:lastRenderedPageBreak/>
        <w:t>appendices</w:t>
      </w:r>
    </w:p>
    <w:p w:rsidR="00116611" w:rsidRDefault="00116611">
      <w:pPr>
        <w:pStyle w:val="AppendixNo"/>
        <w:sectPr w:rsidR="00116611" w:rsidSect="00C63242">
          <w:pgSz w:w="11906" w:h="16838" w:code="9"/>
          <w:pgMar w:top="2517" w:right="1395" w:bottom="1021" w:left="1695" w:header="709" w:footer="289" w:gutter="0"/>
          <w:cols w:space="284"/>
          <w:docGrid w:linePitch="360"/>
        </w:sectPr>
      </w:pPr>
    </w:p>
    <w:p w:rsidR="002401B0" w:rsidRDefault="002401B0">
      <w:pPr>
        <w:pStyle w:val="AppendixNo"/>
      </w:pPr>
      <w:bookmarkStart w:id="20" w:name="_Toc330204662"/>
      <w:r>
        <w:lastRenderedPageBreak/>
        <w:t>Checklist of information to be supplied with application</w:t>
      </w:r>
      <w:bookmarkEnd w:id="20"/>
    </w:p>
    <w:p w:rsidR="002401B0" w:rsidRPr="002401B0" w:rsidRDefault="002401B0" w:rsidP="002401B0">
      <w:pPr>
        <w:pStyle w:val="MainText"/>
      </w:pPr>
    </w:p>
    <w:tbl>
      <w:tblPr>
        <w:tblStyle w:val="TableGrid"/>
        <w:tblW w:w="0" w:type="auto"/>
        <w:tblInd w:w="108" w:type="dxa"/>
        <w:tblLook w:val="01E0"/>
      </w:tblPr>
      <w:tblGrid>
        <w:gridCol w:w="6630"/>
        <w:gridCol w:w="1257"/>
        <w:gridCol w:w="1037"/>
      </w:tblGrid>
      <w:tr w:rsidR="002401B0" w:rsidRPr="00184152">
        <w:tc>
          <w:tcPr>
            <w:tcW w:w="6630" w:type="dxa"/>
            <w:shd w:val="clear" w:color="auto" w:fill="CCFFCC"/>
          </w:tcPr>
          <w:p w:rsidR="002401B0" w:rsidRPr="00DA5EC3" w:rsidRDefault="002401B0" w:rsidP="003E2CAB">
            <w:pPr>
              <w:pStyle w:val="TableText"/>
              <w:rPr>
                <w:b/>
                <w:lang w:eastAsia="en-GB"/>
              </w:rPr>
            </w:pPr>
            <w:r w:rsidRPr="00DA5EC3">
              <w:rPr>
                <w:b/>
                <w:lang w:eastAsia="en-GB"/>
              </w:rPr>
              <w:t>Information required</w:t>
            </w:r>
          </w:p>
        </w:tc>
        <w:tc>
          <w:tcPr>
            <w:tcW w:w="1257" w:type="dxa"/>
            <w:shd w:val="clear" w:color="auto" w:fill="CCFFCC"/>
          </w:tcPr>
          <w:p w:rsidR="002401B0" w:rsidRPr="00DA5EC3" w:rsidRDefault="002401B0" w:rsidP="003E2CAB">
            <w:pPr>
              <w:pStyle w:val="TableText"/>
              <w:rPr>
                <w:b/>
                <w:lang w:eastAsia="en-GB"/>
              </w:rPr>
            </w:pPr>
            <w:r w:rsidRPr="00DA5EC3">
              <w:rPr>
                <w:b/>
                <w:lang w:eastAsia="en-GB"/>
              </w:rPr>
              <w:t>Article</w:t>
            </w:r>
          </w:p>
        </w:tc>
        <w:tc>
          <w:tcPr>
            <w:tcW w:w="1037" w:type="dxa"/>
            <w:shd w:val="clear" w:color="auto" w:fill="CCFFCC"/>
          </w:tcPr>
          <w:p w:rsidR="002401B0" w:rsidRPr="00DA5EC3" w:rsidRDefault="002401B0" w:rsidP="003E2CAB">
            <w:pPr>
              <w:pStyle w:val="TableText"/>
              <w:rPr>
                <w:b/>
                <w:lang w:eastAsia="en-GB"/>
              </w:rPr>
            </w:pPr>
            <w:r w:rsidRPr="00DA5EC3">
              <w:rPr>
                <w:b/>
                <w:lang w:eastAsia="en-GB"/>
              </w:rPr>
              <w:t>Included</w:t>
            </w:r>
          </w:p>
        </w:tc>
      </w:tr>
      <w:tr w:rsidR="002401B0" w:rsidRPr="00184152">
        <w:tc>
          <w:tcPr>
            <w:tcW w:w="6630" w:type="dxa"/>
          </w:tcPr>
          <w:p w:rsidR="002401B0" w:rsidRPr="00184152" w:rsidRDefault="002401B0" w:rsidP="003E2CAB">
            <w:pPr>
              <w:pStyle w:val="TableText"/>
            </w:pPr>
            <w:r w:rsidRPr="005A1B28">
              <w:t xml:space="preserve">A copy of the relevant page from the newspaper(s) in which notices in accordance with articles 7 and 8 have been published.  </w:t>
            </w:r>
          </w:p>
        </w:tc>
        <w:tc>
          <w:tcPr>
            <w:tcW w:w="1257" w:type="dxa"/>
          </w:tcPr>
          <w:p w:rsidR="002401B0" w:rsidRPr="00184152" w:rsidRDefault="00F64C49" w:rsidP="003E2CAB">
            <w:pPr>
              <w:pStyle w:val="TableText"/>
              <w:rPr>
                <w:lang w:eastAsia="en-GB"/>
              </w:rPr>
            </w:pPr>
            <w:r>
              <w:rPr>
                <w:lang w:eastAsia="en-GB"/>
              </w:rPr>
              <w:t>10(3)</w:t>
            </w:r>
            <w:r w:rsidR="002401B0">
              <w:rPr>
                <w:lang w:eastAsia="en-GB"/>
              </w:rPr>
              <w:t>(a)</w:t>
            </w:r>
          </w:p>
        </w:tc>
        <w:tc>
          <w:tcPr>
            <w:tcW w:w="1037" w:type="dxa"/>
          </w:tcPr>
          <w:p w:rsidR="002401B0" w:rsidRPr="00184152" w:rsidRDefault="00773E1A" w:rsidP="003E2CAB">
            <w:pPr>
              <w:pStyle w:val="TableText"/>
              <w:rPr>
                <w:lang w:eastAsia="en-GB"/>
              </w:rPr>
            </w:pPr>
            <w:r w:rsidRPr="00184152">
              <w:rPr>
                <w:lang w:eastAsia="en-GB"/>
              </w:rPr>
              <w:fldChar w:fldCharType="begin">
                <w:ffData>
                  <w:name w:val="Check1"/>
                  <w:enabled/>
                  <w:calcOnExit w:val="0"/>
                  <w:checkBox>
                    <w:sizeAuto/>
                    <w:default w:val="0"/>
                  </w:checkBox>
                </w:ffData>
              </w:fldChar>
            </w:r>
            <w:r w:rsidR="002401B0" w:rsidRPr="00184152">
              <w:rPr>
                <w:lang w:eastAsia="en-GB"/>
              </w:rPr>
              <w:instrText xml:space="preserve"> FORMCHECKBOX </w:instrText>
            </w:r>
            <w:r>
              <w:rPr>
                <w:lang w:eastAsia="en-GB"/>
              </w:rPr>
            </w:r>
            <w:r>
              <w:rPr>
                <w:lang w:eastAsia="en-GB"/>
              </w:rPr>
              <w:fldChar w:fldCharType="separate"/>
            </w:r>
            <w:r w:rsidRPr="00184152">
              <w:rPr>
                <w:lang w:eastAsia="en-GB"/>
              </w:rPr>
              <w:fldChar w:fldCharType="end"/>
            </w:r>
          </w:p>
        </w:tc>
      </w:tr>
      <w:tr w:rsidR="002401B0" w:rsidRPr="00184152">
        <w:tc>
          <w:tcPr>
            <w:tcW w:w="6630" w:type="dxa"/>
          </w:tcPr>
          <w:p w:rsidR="002401B0" w:rsidRPr="00184152" w:rsidRDefault="002401B0" w:rsidP="003E2CAB">
            <w:pPr>
              <w:pStyle w:val="TableText"/>
            </w:pPr>
            <w:r w:rsidRPr="005A1B28">
              <w:t xml:space="preserve">A copy of the </w:t>
            </w:r>
            <w:r>
              <w:t>text of the</w:t>
            </w:r>
            <w:r w:rsidRPr="005A1B28">
              <w:t xml:space="preserve"> notice</w:t>
            </w:r>
            <w:r>
              <w:t>s erected or fixed in accordance with articles 7 &amp; 8</w:t>
            </w:r>
            <w:r w:rsidRPr="005A1B28">
              <w:t xml:space="preserve"> must also be supplied.</w:t>
            </w:r>
          </w:p>
        </w:tc>
        <w:tc>
          <w:tcPr>
            <w:tcW w:w="1257" w:type="dxa"/>
          </w:tcPr>
          <w:p w:rsidR="002401B0" w:rsidRPr="00184152" w:rsidRDefault="00F64C49" w:rsidP="003E2CAB">
            <w:pPr>
              <w:pStyle w:val="TableText"/>
              <w:rPr>
                <w:lang w:eastAsia="en-GB"/>
              </w:rPr>
            </w:pPr>
            <w:r>
              <w:rPr>
                <w:lang w:eastAsia="en-GB"/>
              </w:rPr>
              <w:t>10(3)</w:t>
            </w:r>
            <w:r w:rsidR="002401B0">
              <w:rPr>
                <w:lang w:eastAsia="en-GB"/>
              </w:rPr>
              <w:t>(b)</w:t>
            </w:r>
          </w:p>
        </w:tc>
        <w:tc>
          <w:tcPr>
            <w:tcW w:w="1037" w:type="dxa"/>
          </w:tcPr>
          <w:p w:rsidR="002401B0" w:rsidRPr="00184152" w:rsidRDefault="00773E1A" w:rsidP="003E2CAB">
            <w:pPr>
              <w:pStyle w:val="TableText"/>
              <w:rPr>
                <w:lang w:eastAsia="en-GB"/>
              </w:rPr>
            </w:pPr>
            <w:r w:rsidRPr="00184152">
              <w:rPr>
                <w:lang w:eastAsia="en-GB"/>
              </w:rPr>
              <w:fldChar w:fldCharType="begin">
                <w:ffData>
                  <w:name w:val="Check1"/>
                  <w:enabled/>
                  <w:calcOnExit w:val="0"/>
                  <w:checkBox>
                    <w:sizeAuto/>
                    <w:default w:val="0"/>
                  </w:checkBox>
                </w:ffData>
              </w:fldChar>
            </w:r>
            <w:r w:rsidR="002401B0" w:rsidRPr="00184152">
              <w:rPr>
                <w:lang w:eastAsia="en-GB"/>
              </w:rPr>
              <w:instrText xml:space="preserve"> FORMCHECKBOX </w:instrText>
            </w:r>
            <w:r>
              <w:rPr>
                <w:lang w:eastAsia="en-GB"/>
              </w:rPr>
            </w:r>
            <w:r>
              <w:rPr>
                <w:lang w:eastAsia="en-GB"/>
              </w:rPr>
              <w:fldChar w:fldCharType="separate"/>
            </w:r>
            <w:r w:rsidRPr="00184152">
              <w:rPr>
                <w:lang w:eastAsia="en-GB"/>
              </w:rPr>
              <w:fldChar w:fldCharType="end"/>
            </w:r>
          </w:p>
        </w:tc>
      </w:tr>
      <w:tr w:rsidR="002401B0" w:rsidRPr="00184152">
        <w:tc>
          <w:tcPr>
            <w:tcW w:w="6630" w:type="dxa"/>
          </w:tcPr>
          <w:p w:rsidR="002401B0" w:rsidRPr="006E0623" w:rsidRDefault="002401B0" w:rsidP="003E2CAB">
            <w:pPr>
              <w:pStyle w:val="TableText"/>
              <w:rPr>
                <w:lang w:eastAsia="en-GB"/>
              </w:rPr>
            </w:pPr>
            <w:r>
              <w:rPr>
                <w:lang w:eastAsia="en-GB"/>
              </w:rPr>
              <w:t>Details of any court hearing,</w:t>
            </w:r>
            <w:r w:rsidRPr="005A1B28">
              <w:rPr>
                <w:lang w:eastAsia="en-GB"/>
              </w:rPr>
              <w:t xml:space="preserve"> case, nature of the offence and any penalty or requirements imposed by the court. </w:t>
            </w:r>
          </w:p>
        </w:tc>
        <w:tc>
          <w:tcPr>
            <w:tcW w:w="1257" w:type="dxa"/>
          </w:tcPr>
          <w:p w:rsidR="002401B0" w:rsidRDefault="002401B0" w:rsidP="003E2CAB">
            <w:pPr>
              <w:pStyle w:val="TableText"/>
              <w:rPr>
                <w:lang w:eastAsia="en-GB"/>
              </w:rPr>
            </w:pPr>
            <w:r>
              <w:rPr>
                <w:lang w:eastAsia="en-GB"/>
              </w:rPr>
              <w:t>10(1)</w:t>
            </w:r>
          </w:p>
        </w:tc>
        <w:tc>
          <w:tcPr>
            <w:tcW w:w="1037" w:type="dxa"/>
          </w:tcPr>
          <w:p w:rsidR="002401B0" w:rsidRPr="00184152" w:rsidRDefault="00773E1A" w:rsidP="003E2CAB">
            <w:pPr>
              <w:pStyle w:val="TableText"/>
              <w:rPr>
                <w:lang w:eastAsia="en-GB"/>
              </w:rPr>
            </w:pPr>
            <w:r w:rsidRPr="00184152">
              <w:rPr>
                <w:lang w:eastAsia="en-GB"/>
              </w:rPr>
              <w:fldChar w:fldCharType="begin">
                <w:ffData>
                  <w:name w:val="Check1"/>
                  <w:enabled/>
                  <w:calcOnExit w:val="0"/>
                  <w:checkBox>
                    <w:sizeAuto/>
                    <w:default w:val="0"/>
                  </w:checkBox>
                </w:ffData>
              </w:fldChar>
            </w:r>
            <w:r w:rsidR="002401B0" w:rsidRPr="00184152">
              <w:rPr>
                <w:lang w:eastAsia="en-GB"/>
              </w:rPr>
              <w:instrText xml:space="preserve"> FORMCHECKBOX </w:instrText>
            </w:r>
            <w:r>
              <w:rPr>
                <w:lang w:eastAsia="en-GB"/>
              </w:rPr>
            </w:r>
            <w:r>
              <w:rPr>
                <w:lang w:eastAsia="en-GB"/>
              </w:rPr>
              <w:fldChar w:fldCharType="separate"/>
            </w:r>
            <w:r w:rsidRPr="00184152">
              <w:rPr>
                <w:lang w:eastAsia="en-GB"/>
              </w:rPr>
              <w:fldChar w:fldCharType="end"/>
            </w:r>
          </w:p>
        </w:tc>
      </w:tr>
      <w:tr w:rsidR="002401B0" w:rsidRPr="00184152">
        <w:tc>
          <w:tcPr>
            <w:tcW w:w="6630" w:type="dxa"/>
          </w:tcPr>
          <w:p w:rsidR="002401B0" w:rsidRDefault="002401B0" w:rsidP="003E2CAB">
            <w:pPr>
              <w:pStyle w:val="TableText"/>
              <w:tabs>
                <w:tab w:val="left" w:pos="1320"/>
              </w:tabs>
              <w:rPr>
                <w:lang w:eastAsia="en-GB"/>
              </w:rPr>
            </w:pPr>
            <w:r w:rsidRPr="005A1B28">
              <w:rPr>
                <w:lang w:eastAsia="en-GB"/>
              </w:rPr>
              <w:t>Where the applicant is a person or partnership, include details of any such conviction where the person or partner was at any time within the last 10 years prior to this application, a director, manager, company secretary or similar officer for a body corporate</w:t>
            </w:r>
          </w:p>
        </w:tc>
        <w:tc>
          <w:tcPr>
            <w:tcW w:w="1257" w:type="dxa"/>
          </w:tcPr>
          <w:p w:rsidR="002401B0" w:rsidRDefault="002401B0" w:rsidP="003E2CAB">
            <w:pPr>
              <w:pStyle w:val="TableText"/>
              <w:rPr>
                <w:lang w:eastAsia="en-GB"/>
              </w:rPr>
            </w:pPr>
            <w:r>
              <w:rPr>
                <w:lang w:eastAsia="en-GB"/>
              </w:rPr>
              <w:t>10(1)</w:t>
            </w:r>
          </w:p>
        </w:tc>
        <w:tc>
          <w:tcPr>
            <w:tcW w:w="1037" w:type="dxa"/>
          </w:tcPr>
          <w:p w:rsidR="002401B0" w:rsidRPr="00184152" w:rsidRDefault="00773E1A" w:rsidP="003E2CAB">
            <w:pPr>
              <w:pStyle w:val="TableText"/>
              <w:rPr>
                <w:lang w:eastAsia="en-GB"/>
              </w:rPr>
            </w:pPr>
            <w:r w:rsidRPr="00184152">
              <w:rPr>
                <w:lang w:eastAsia="en-GB"/>
              </w:rPr>
              <w:fldChar w:fldCharType="begin">
                <w:ffData>
                  <w:name w:val="Check1"/>
                  <w:enabled/>
                  <w:calcOnExit w:val="0"/>
                  <w:checkBox>
                    <w:sizeAuto/>
                    <w:default w:val="0"/>
                  </w:checkBox>
                </w:ffData>
              </w:fldChar>
            </w:r>
            <w:r w:rsidR="002401B0" w:rsidRPr="00184152">
              <w:rPr>
                <w:lang w:eastAsia="en-GB"/>
              </w:rPr>
              <w:instrText xml:space="preserve"> FORMCHECKBOX </w:instrText>
            </w:r>
            <w:r>
              <w:rPr>
                <w:lang w:eastAsia="en-GB"/>
              </w:rPr>
            </w:r>
            <w:r>
              <w:rPr>
                <w:lang w:eastAsia="en-GB"/>
              </w:rPr>
              <w:fldChar w:fldCharType="separate"/>
            </w:r>
            <w:r w:rsidRPr="00184152">
              <w:rPr>
                <w:lang w:eastAsia="en-GB"/>
              </w:rPr>
              <w:fldChar w:fldCharType="end"/>
            </w:r>
          </w:p>
        </w:tc>
      </w:tr>
      <w:tr w:rsidR="002401B0" w:rsidRPr="00184152">
        <w:tc>
          <w:tcPr>
            <w:tcW w:w="6630" w:type="dxa"/>
          </w:tcPr>
          <w:p w:rsidR="002401B0" w:rsidRPr="00184152" w:rsidRDefault="002401B0" w:rsidP="003E2CAB">
            <w:pPr>
              <w:pStyle w:val="TableText"/>
            </w:pPr>
            <w:r>
              <w:t>S</w:t>
            </w:r>
            <w:r w:rsidRPr="005A1B28">
              <w:t>ite location plan, with clearly marked site boundaries in red, and North point indicated</w:t>
            </w:r>
            <w:r>
              <w:t xml:space="preserve">, </w:t>
            </w:r>
            <w:r w:rsidRPr="005A1B28">
              <w:t>Ordnance survey reference sheet number(s), the site elevation with reference to the ordnance datum used must be included</w:t>
            </w:r>
          </w:p>
        </w:tc>
        <w:tc>
          <w:tcPr>
            <w:tcW w:w="1257" w:type="dxa"/>
          </w:tcPr>
          <w:p w:rsidR="002401B0" w:rsidRPr="00184152" w:rsidRDefault="00F64C49" w:rsidP="003E2CAB">
            <w:pPr>
              <w:pStyle w:val="TableText"/>
              <w:rPr>
                <w:lang w:eastAsia="en-GB"/>
              </w:rPr>
            </w:pPr>
            <w:r>
              <w:rPr>
                <w:lang w:eastAsia="en-GB"/>
              </w:rPr>
              <w:t>10</w:t>
            </w:r>
            <w:r w:rsidR="002401B0">
              <w:rPr>
                <w:lang w:eastAsia="en-GB"/>
              </w:rPr>
              <w:t>(3)(c)</w:t>
            </w:r>
          </w:p>
        </w:tc>
        <w:tc>
          <w:tcPr>
            <w:tcW w:w="1037" w:type="dxa"/>
          </w:tcPr>
          <w:p w:rsidR="002401B0" w:rsidRPr="00184152" w:rsidRDefault="00773E1A" w:rsidP="003E2CAB">
            <w:pPr>
              <w:pStyle w:val="TableText"/>
              <w:rPr>
                <w:lang w:eastAsia="en-GB"/>
              </w:rPr>
            </w:pPr>
            <w:r w:rsidRPr="00184152">
              <w:rPr>
                <w:lang w:eastAsia="en-GB"/>
              </w:rPr>
              <w:fldChar w:fldCharType="begin">
                <w:ffData>
                  <w:name w:val="Check1"/>
                  <w:enabled/>
                  <w:calcOnExit w:val="0"/>
                  <w:checkBox>
                    <w:sizeAuto/>
                    <w:default w:val="0"/>
                  </w:checkBox>
                </w:ffData>
              </w:fldChar>
            </w:r>
            <w:r w:rsidR="002401B0" w:rsidRPr="00184152">
              <w:rPr>
                <w:lang w:eastAsia="en-GB"/>
              </w:rPr>
              <w:instrText xml:space="preserve"> FORMCHECKBOX </w:instrText>
            </w:r>
            <w:r>
              <w:rPr>
                <w:lang w:eastAsia="en-GB"/>
              </w:rPr>
            </w:r>
            <w:r>
              <w:rPr>
                <w:lang w:eastAsia="en-GB"/>
              </w:rPr>
              <w:fldChar w:fldCharType="separate"/>
            </w:r>
            <w:r w:rsidRPr="00184152">
              <w:rPr>
                <w:lang w:eastAsia="en-GB"/>
              </w:rPr>
              <w:fldChar w:fldCharType="end"/>
            </w:r>
          </w:p>
        </w:tc>
      </w:tr>
      <w:tr w:rsidR="002401B0" w:rsidRPr="00184152">
        <w:tc>
          <w:tcPr>
            <w:tcW w:w="6630" w:type="dxa"/>
          </w:tcPr>
          <w:p w:rsidR="002401B0" w:rsidRDefault="002401B0" w:rsidP="003E2CAB">
            <w:pPr>
              <w:pStyle w:val="TableText"/>
            </w:pPr>
            <w:r>
              <w:t>P</w:t>
            </w:r>
            <w:r w:rsidRPr="005A1B28">
              <w:t>roposed site layout must be included, with the North point indicated and site dimensions in metres. This plan should include all necessary monitoring and sampling point locations, and any emission point(s) clearly marked. There should be a clearly legible key for the identification of the relevant points. Ordnance survey reference sheet number(s), the site elevation with reference to the ordnance datum used must be included</w:t>
            </w:r>
            <w:r>
              <w:t>.</w:t>
            </w:r>
          </w:p>
          <w:p w:rsidR="002401B0" w:rsidRPr="00184152" w:rsidRDefault="002401B0" w:rsidP="003E2CAB">
            <w:pPr>
              <w:pStyle w:val="TableText"/>
            </w:pPr>
            <w:r w:rsidRPr="005A1B28">
              <w:t xml:space="preserve">All maps/drawings/plans must be no larger than A3 size and scaled appropriately such </w:t>
            </w:r>
            <w:r>
              <w:t>that they are clearly legible. I</w:t>
            </w:r>
            <w:r w:rsidRPr="005A1B28">
              <w:t>n exceptional circumstances, where A3 is considered inadequate, a larger size may be requested</w:t>
            </w:r>
          </w:p>
        </w:tc>
        <w:tc>
          <w:tcPr>
            <w:tcW w:w="1257" w:type="dxa"/>
          </w:tcPr>
          <w:p w:rsidR="002401B0" w:rsidRPr="00184152" w:rsidRDefault="00F64C49" w:rsidP="003E2CAB">
            <w:pPr>
              <w:pStyle w:val="TableText"/>
              <w:rPr>
                <w:lang w:eastAsia="en-GB"/>
              </w:rPr>
            </w:pPr>
            <w:r>
              <w:rPr>
                <w:lang w:eastAsia="en-GB"/>
              </w:rPr>
              <w:t>10(3)</w:t>
            </w:r>
            <w:r w:rsidR="002401B0">
              <w:rPr>
                <w:lang w:eastAsia="en-GB"/>
              </w:rPr>
              <w:t>(c) (ii) and (iii)</w:t>
            </w:r>
          </w:p>
        </w:tc>
        <w:tc>
          <w:tcPr>
            <w:tcW w:w="1037" w:type="dxa"/>
          </w:tcPr>
          <w:p w:rsidR="002401B0" w:rsidRPr="00184152" w:rsidRDefault="00773E1A" w:rsidP="003E2CAB">
            <w:pPr>
              <w:pStyle w:val="TableText"/>
              <w:rPr>
                <w:lang w:eastAsia="en-GB"/>
              </w:rPr>
            </w:pPr>
            <w:r w:rsidRPr="00184152">
              <w:rPr>
                <w:lang w:eastAsia="en-GB"/>
              </w:rPr>
              <w:fldChar w:fldCharType="begin">
                <w:ffData>
                  <w:name w:val="Check1"/>
                  <w:enabled/>
                  <w:calcOnExit w:val="0"/>
                  <w:checkBox>
                    <w:sizeAuto/>
                    <w:default w:val="0"/>
                  </w:checkBox>
                </w:ffData>
              </w:fldChar>
            </w:r>
            <w:r w:rsidR="002401B0" w:rsidRPr="00184152">
              <w:rPr>
                <w:lang w:eastAsia="en-GB"/>
              </w:rPr>
              <w:instrText xml:space="preserve"> FORMCHECKBOX </w:instrText>
            </w:r>
            <w:r>
              <w:rPr>
                <w:lang w:eastAsia="en-GB"/>
              </w:rPr>
            </w:r>
            <w:r>
              <w:rPr>
                <w:lang w:eastAsia="en-GB"/>
              </w:rPr>
              <w:fldChar w:fldCharType="separate"/>
            </w:r>
            <w:r w:rsidRPr="00184152">
              <w:rPr>
                <w:lang w:eastAsia="en-GB"/>
              </w:rPr>
              <w:fldChar w:fldCharType="end"/>
            </w:r>
          </w:p>
        </w:tc>
      </w:tr>
      <w:tr w:rsidR="002401B0" w:rsidRPr="00184152">
        <w:tc>
          <w:tcPr>
            <w:tcW w:w="6630" w:type="dxa"/>
          </w:tcPr>
          <w:p w:rsidR="002401B0" w:rsidRPr="00184152" w:rsidRDefault="002401B0" w:rsidP="003E2CAB">
            <w:pPr>
              <w:pStyle w:val="TableText"/>
            </w:pPr>
            <w:r w:rsidRPr="005A1B28">
              <w:t>A</w:t>
            </w:r>
            <w:r w:rsidR="00F72794">
              <w:t>n</w:t>
            </w:r>
            <w:r w:rsidRPr="005A1B28">
              <w:t xml:space="preserve"> additional copy of the site location plan, detailing the site boundary in red, with the locations of the notice erected or fixed in accordance with article 8 clearly marked on it.</w:t>
            </w:r>
          </w:p>
        </w:tc>
        <w:tc>
          <w:tcPr>
            <w:tcW w:w="1257" w:type="dxa"/>
          </w:tcPr>
          <w:p w:rsidR="002401B0" w:rsidRPr="00184152" w:rsidRDefault="00F64C49" w:rsidP="003E2CAB">
            <w:pPr>
              <w:pStyle w:val="TableText"/>
              <w:rPr>
                <w:lang w:eastAsia="en-GB"/>
              </w:rPr>
            </w:pPr>
            <w:r>
              <w:rPr>
                <w:lang w:eastAsia="en-GB"/>
              </w:rPr>
              <w:t>10(3)</w:t>
            </w:r>
            <w:r w:rsidR="002401B0">
              <w:rPr>
                <w:lang w:eastAsia="en-GB"/>
              </w:rPr>
              <w:t>(c)</w:t>
            </w:r>
            <w:r>
              <w:rPr>
                <w:lang w:eastAsia="en-GB"/>
              </w:rPr>
              <w:t xml:space="preserve"> &amp;</w:t>
            </w:r>
            <w:r w:rsidR="002401B0">
              <w:rPr>
                <w:lang w:eastAsia="en-GB"/>
              </w:rPr>
              <w:t xml:space="preserve"> (</w:t>
            </w:r>
            <w:proofErr w:type="spellStart"/>
            <w:r w:rsidR="002401B0">
              <w:rPr>
                <w:lang w:eastAsia="en-GB"/>
              </w:rPr>
              <w:t>i</w:t>
            </w:r>
            <w:proofErr w:type="spellEnd"/>
            <w:r w:rsidR="002401B0">
              <w:rPr>
                <w:lang w:eastAsia="en-GB"/>
              </w:rPr>
              <w:t>)</w:t>
            </w:r>
          </w:p>
        </w:tc>
        <w:tc>
          <w:tcPr>
            <w:tcW w:w="1037" w:type="dxa"/>
          </w:tcPr>
          <w:p w:rsidR="002401B0" w:rsidRPr="00184152" w:rsidRDefault="00773E1A" w:rsidP="003E2CAB">
            <w:pPr>
              <w:pStyle w:val="TableText"/>
              <w:rPr>
                <w:lang w:eastAsia="en-GB"/>
              </w:rPr>
            </w:pPr>
            <w:r w:rsidRPr="00184152">
              <w:rPr>
                <w:lang w:eastAsia="en-GB"/>
              </w:rPr>
              <w:fldChar w:fldCharType="begin">
                <w:ffData>
                  <w:name w:val="Check1"/>
                  <w:enabled/>
                  <w:calcOnExit w:val="0"/>
                  <w:checkBox>
                    <w:sizeAuto/>
                    <w:default w:val="0"/>
                  </w:checkBox>
                </w:ffData>
              </w:fldChar>
            </w:r>
            <w:r w:rsidR="002401B0" w:rsidRPr="00184152">
              <w:rPr>
                <w:lang w:eastAsia="en-GB"/>
              </w:rPr>
              <w:instrText xml:space="preserve"> FORMCHECKBOX </w:instrText>
            </w:r>
            <w:r>
              <w:rPr>
                <w:lang w:eastAsia="en-GB"/>
              </w:rPr>
            </w:r>
            <w:r>
              <w:rPr>
                <w:lang w:eastAsia="en-GB"/>
              </w:rPr>
              <w:fldChar w:fldCharType="separate"/>
            </w:r>
            <w:r w:rsidRPr="00184152">
              <w:rPr>
                <w:lang w:eastAsia="en-GB"/>
              </w:rPr>
              <w:fldChar w:fldCharType="end"/>
            </w:r>
          </w:p>
        </w:tc>
      </w:tr>
      <w:tr w:rsidR="002401B0" w:rsidRPr="00184152">
        <w:tc>
          <w:tcPr>
            <w:tcW w:w="6630" w:type="dxa"/>
          </w:tcPr>
          <w:p w:rsidR="002401B0" w:rsidRPr="00184152" w:rsidRDefault="002401B0" w:rsidP="003E2CAB">
            <w:pPr>
              <w:pStyle w:val="TableText"/>
            </w:pPr>
            <w:r w:rsidRPr="005A1B28">
              <w:t>A copy of the current tax clearance / C2 certificate issued to the applicant(s) by the Revenue Commissioners, or appropriate certificate from the relevant tax authority for non-domiciled applicants.</w:t>
            </w:r>
          </w:p>
        </w:tc>
        <w:tc>
          <w:tcPr>
            <w:tcW w:w="1257" w:type="dxa"/>
          </w:tcPr>
          <w:p w:rsidR="002401B0" w:rsidRPr="00184152" w:rsidRDefault="00F64C49" w:rsidP="003E2CAB">
            <w:pPr>
              <w:pStyle w:val="TableText"/>
              <w:rPr>
                <w:lang w:eastAsia="en-GB"/>
              </w:rPr>
            </w:pPr>
            <w:r>
              <w:rPr>
                <w:lang w:eastAsia="en-GB"/>
              </w:rPr>
              <w:t>10(3)</w:t>
            </w:r>
            <w:r w:rsidR="002401B0">
              <w:rPr>
                <w:lang w:eastAsia="en-GB"/>
              </w:rPr>
              <w:t>(d)</w:t>
            </w:r>
          </w:p>
        </w:tc>
        <w:tc>
          <w:tcPr>
            <w:tcW w:w="1037" w:type="dxa"/>
          </w:tcPr>
          <w:p w:rsidR="002401B0" w:rsidRPr="00184152" w:rsidRDefault="00773E1A" w:rsidP="003E2CAB">
            <w:pPr>
              <w:pStyle w:val="TableText"/>
              <w:rPr>
                <w:lang w:eastAsia="en-GB"/>
              </w:rPr>
            </w:pPr>
            <w:r w:rsidRPr="00184152">
              <w:rPr>
                <w:lang w:eastAsia="en-GB"/>
              </w:rPr>
              <w:fldChar w:fldCharType="begin">
                <w:ffData>
                  <w:name w:val="Check1"/>
                  <w:enabled/>
                  <w:calcOnExit w:val="0"/>
                  <w:checkBox>
                    <w:sizeAuto/>
                    <w:default w:val="0"/>
                  </w:checkBox>
                </w:ffData>
              </w:fldChar>
            </w:r>
            <w:r w:rsidR="002401B0" w:rsidRPr="00184152">
              <w:rPr>
                <w:lang w:eastAsia="en-GB"/>
              </w:rPr>
              <w:instrText xml:space="preserve"> FORMCHECKBOX </w:instrText>
            </w:r>
            <w:r>
              <w:rPr>
                <w:lang w:eastAsia="en-GB"/>
              </w:rPr>
            </w:r>
            <w:r>
              <w:rPr>
                <w:lang w:eastAsia="en-GB"/>
              </w:rPr>
              <w:fldChar w:fldCharType="separate"/>
            </w:r>
            <w:r w:rsidRPr="00184152">
              <w:rPr>
                <w:lang w:eastAsia="en-GB"/>
              </w:rPr>
              <w:fldChar w:fldCharType="end"/>
            </w:r>
          </w:p>
        </w:tc>
      </w:tr>
      <w:tr w:rsidR="002401B0" w:rsidRPr="00184152">
        <w:tc>
          <w:tcPr>
            <w:tcW w:w="6630" w:type="dxa"/>
          </w:tcPr>
          <w:p w:rsidR="002401B0" w:rsidRPr="005A1B28" w:rsidRDefault="002401B0" w:rsidP="003E2CAB">
            <w:pPr>
              <w:pStyle w:val="TableText"/>
            </w:pPr>
            <w:r w:rsidRPr="005A1B28">
              <w:t xml:space="preserve">Where applicable, a copy of </w:t>
            </w:r>
            <w:r>
              <w:t xml:space="preserve">proof of </w:t>
            </w:r>
            <w:r w:rsidRPr="005A1B28">
              <w:t>the company registration</w:t>
            </w:r>
            <w:r>
              <w:t xml:space="preserve"> and trade name</w:t>
            </w:r>
            <w:r w:rsidRPr="005A1B28">
              <w:t xml:space="preserve"> must be supplied.  </w:t>
            </w:r>
          </w:p>
        </w:tc>
        <w:tc>
          <w:tcPr>
            <w:tcW w:w="1257" w:type="dxa"/>
          </w:tcPr>
          <w:p w:rsidR="002401B0" w:rsidRPr="00184152" w:rsidRDefault="00F64C49" w:rsidP="003E2CAB">
            <w:pPr>
              <w:pStyle w:val="TableText"/>
              <w:rPr>
                <w:lang w:eastAsia="en-GB"/>
              </w:rPr>
            </w:pPr>
            <w:r>
              <w:rPr>
                <w:lang w:eastAsia="en-GB"/>
              </w:rPr>
              <w:t>10(3)</w:t>
            </w:r>
            <w:r w:rsidR="002401B0">
              <w:rPr>
                <w:lang w:eastAsia="en-GB"/>
              </w:rPr>
              <w:t>(e)</w:t>
            </w:r>
          </w:p>
        </w:tc>
        <w:tc>
          <w:tcPr>
            <w:tcW w:w="1037" w:type="dxa"/>
          </w:tcPr>
          <w:p w:rsidR="002401B0" w:rsidRPr="00184152" w:rsidRDefault="00773E1A" w:rsidP="003E2CAB">
            <w:pPr>
              <w:pStyle w:val="TableText"/>
              <w:rPr>
                <w:lang w:eastAsia="en-GB"/>
              </w:rPr>
            </w:pPr>
            <w:r w:rsidRPr="00184152">
              <w:rPr>
                <w:lang w:eastAsia="en-GB"/>
              </w:rPr>
              <w:fldChar w:fldCharType="begin">
                <w:ffData>
                  <w:name w:val="Check1"/>
                  <w:enabled/>
                  <w:calcOnExit w:val="0"/>
                  <w:checkBox>
                    <w:sizeAuto/>
                    <w:default w:val="0"/>
                  </w:checkBox>
                </w:ffData>
              </w:fldChar>
            </w:r>
            <w:r w:rsidR="002401B0" w:rsidRPr="00184152">
              <w:rPr>
                <w:lang w:eastAsia="en-GB"/>
              </w:rPr>
              <w:instrText xml:space="preserve"> FORMCHECKBOX </w:instrText>
            </w:r>
            <w:r>
              <w:rPr>
                <w:lang w:eastAsia="en-GB"/>
              </w:rPr>
            </w:r>
            <w:r>
              <w:rPr>
                <w:lang w:eastAsia="en-GB"/>
              </w:rPr>
              <w:fldChar w:fldCharType="separate"/>
            </w:r>
            <w:r w:rsidRPr="00184152">
              <w:rPr>
                <w:lang w:eastAsia="en-GB"/>
              </w:rPr>
              <w:fldChar w:fldCharType="end"/>
            </w:r>
          </w:p>
        </w:tc>
      </w:tr>
      <w:tr w:rsidR="002401B0" w:rsidRPr="00184152">
        <w:tc>
          <w:tcPr>
            <w:tcW w:w="6630" w:type="dxa"/>
          </w:tcPr>
          <w:p w:rsidR="002401B0" w:rsidRPr="00184152" w:rsidRDefault="002401B0" w:rsidP="003E2CAB">
            <w:pPr>
              <w:pStyle w:val="TableText"/>
            </w:pPr>
            <w:r w:rsidRPr="005A1B28">
              <w:t>The correct application fee</w:t>
            </w:r>
            <w:r>
              <w:t xml:space="preserve"> in accordance with article 42 and </w:t>
            </w:r>
            <w:r w:rsidRPr="005A1B28">
              <w:t>as specified in the fifth schedule of the Regulations.</w:t>
            </w:r>
          </w:p>
        </w:tc>
        <w:tc>
          <w:tcPr>
            <w:tcW w:w="1257" w:type="dxa"/>
          </w:tcPr>
          <w:p w:rsidR="002401B0" w:rsidRPr="00184152" w:rsidRDefault="00F64C49" w:rsidP="003E2CAB">
            <w:pPr>
              <w:pStyle w:val="TableText"/>
              <w:rPr>
                <w:lang w:eastAsia="en-GB"/>
              </w:rPr>
            </w:pPr>
            <w:r>
              <w:rPr>
                <w:lang w:eastAsia="en-GB"/>
              </w:rPr>
              <w:t>10(3)</w:t>
            </w:r>
            <w:r w:rsidR="002401B0">
              <w:rPr>
                <w:lang w:eastAsia="en-GB"/>
              </w:rPr>
              <w:t>(f)</w:t>
            </w:r>
          </w:p>
        </w:tc>
        <w:tc>
          <w:tcPr>
            <w:tcW w:w="1037" w:type="dxa"/>
          </w:tcPr>
          <w:p w:rsidR="002401B0" w:rsidRPr="00184152" w:rsidRDefault="00773E1A" w:rsidP="003E2CAB">
            <w:pPr>
              <w:pStyle w:val="TableText"/>
              <w:rPr>
                <w:lang w:eastAsia="en-GB"/>
              </w:rPr>
            </w:pPr>
            <w:r w:rsidRPr="00184152">
              <w:rPr>
                <w:lang w:eastAsia="en-GB"/>
              </w:rPr>
              <w:fldChar w:fldCharType="begin">
                <w:ffData>
                  <w:name w:val="Check1"/>
                  <w:enabled/>
                  <w:calcOnExit w:val="0"/>
                  <w:checkBox>
                    <w:sizeAuto/>
                    <w:default w:val="0"/>
                  </w:checkBox>
                </w:ffData>
              </w:fldChar>
            </w:r>
            <w:r w:rsidR="002401B0" w:rsidRPr="00184152">
              <w:rPr>
                <w:lang w:eastAsia="en-GB"/>
              </w:rPr>
              <w:instrText xml:space="preserve"> FORMCHECKBOX </w:instrText>
            </w:r>
            <w:r>
              <w:rPr>
                <w:lang w:eastAsia="en-GB"/>
              </w:rPr>
            </w:r>
            <w:r>
              <w:rPr>
                <w:lang w:eastAsia="en-GB"/>
              </w:rPr>
              <w:fldChar w:fldCharType="separate"/>
            </w:r>
            <w:r w:rsidRPr="00184152">
              <w:rPr>
                <w:lang w:eastAsia="en-GB"/>
              </w:rPr>
              <w:fldChar w:fldCharType="end"/>
            </w:r>
          </w:p>
        </w:tc>
      </w:tr>
    </w:tbl>
    <w:p w:rsidR="004C11CA" w:rsidRDefault="004C11CA" w:rsidP="002401B0">
      <w:pPr>
        <w:pStyle w:val="MainText"/>
      </w:pPr>
      <w:r>
        <w:t xml:space="preserve">The application for a Waste Facility Permit or Certificate of Registration should be made to the principal offices of the local authority in whose functional area the facility is located.  </w:t>
      </w:r>
    </w:p>
    <w:p w:rsidR="002401B0" w:rsidRPr="002401B0" w:rsidRDefault="004C11CA" w:rsidP="002401B0">
      <w:pPr>
        <w:pStyle w:val="MainText"/>
      </w:pPr>
      <w:r>
        <w:t>If the facility is in County Kilkenny then the application should be made to:-Director of Services, Environment Section, Kilkenny County Council, County Hall, John Street, Kilkenny</w:t>
      </w:r>
    </w:p>
    <w:p w:rsidR="003E2CAB" w:rsidRDefault="003E2CAB">
      <w:pPr>
        <w:pStyle w:val="AppendixNo"/>
        <w:rPr>
          <w:lang w:eastAsia="en-GB"/>
        </w:rPr>
      </w:pPr>
      <w:bookmarkStart w:id="21" w:name="_Toc330204663"/>
      <w:r>
        <w:rPr>
          <w:lang w:eastAsia="en-GB"/>
        </w:rPr>
        <w:lastRenderedPageBreak/>
        <w:t xml:space="preserve">Disposal and Recovery activities as per </w:t>
      </w:r>
      <w:r w:rsidRPr="005A1B28">
        <w:rPr>
          <w:lang w:eastAsia="en-GB"/>
        </w:rPr>
        <w:t xml:space="preserve">the third and fourth schedules of the </w:t>
      </w:r>
      <w:r>
        <w:rPr>
          <w:lang w:eastAsia="en-GB"/>
        </w:rPr>
        <w:t xml:space="preserve">Waste Management </w:t>
      </w:r>
      <w:r w:rsidRPr="005A1B28">
        <w:rPr>
          <w:lang w:eastAsia="en-GB"/>
        </w:rPr>
        <w:t>Act</w:t>
      </w:r>
      <w:r>
        <w:rPr>
          <w:lang w:eastAsia="en-GB"/>
        </w:rPr>
        <w:t xml:space="preserve"> 1996</w:t>
      </w:r>
      <w:r w:rsidR="005D6C6A">
        <w:rPr>
          <w:lang w:eastAsia="en-GB"/>
        </w:rPr>
        <w:t xml:space="preserve"> as amended</w:t>
      </w:r>
      <w:bookmarkEnd w:id="21"/>
    </w:p>
    <w:p w:rsidR="003E2CAB" w:rsidRDefault="003E2CAB" w:rsidP="003E2CAB">
      <w:pPr>
        <w:rPr>
          <w:b/>
        </w:rPr>
      </w:pPr>
    </w:p>
    <w:p w:rsidR="003E2CAB" w:rsidRDefault="003E2CAB" w:rsidP="00B4250D">
      <w:pPr>
        <w:rPr>
          <w:rFonts w:ascii="Arial" w:hAnsi="Arial" w:cs="Arial"/>
          <w:b/>
        </w:rPr>
      </w:pPr>
      <w:r w:rsidRPr="003E2CAB">
        <w:rPr>
          <w:rFonts w:ascii="Arial" w:hAnsi="Arial" w:cs="Arial"/>
          <w:b/>
        </w:rPr>
        <w:t>THIRD SCHEDULE</w:t>
      </w:r>
      <w:r w:rsidR="00B4250D">
        <w:rPr>
          <w:rFonts w:ascii="Arial" w:hAnsi="Arial" w:cs="Arial"/>
          <w:b/>
        </w:rPr>
        <w:t xml:space="preserve"> </w:t>
      </w:r>
      <w:r w:rsidR="00B4250D">
        <w:rPr>
          <w:rFonts w:ascii="Arial" w:hAnsi="Arial" w:cs="Arial"/>
          <w:b/>
        </w:rPr>
        <w:tab/>
      </w:r>
      <w:r w:rsidRPr="003E2CAB">
        <w:rPr>
          <w:rFonts w:ascii="Arial" w:hAnsi="Arial" w:cs="Arial"/>
          <w:b/>
        </w:rPr>
        <w:t>WASTE DISPOSAL ACTIVITIES</w:t>
      </w:r>
    </w:p>
    <w:p w:rsidR="00686438" w:rsidRPr="00B4250D" w:rsidRDefault="00686438" w:rsidP="00686438">
      <w:pPr>
        <w:autoSpaceDE w:val="0"/>
        <w:autoSpaceDN w:val="0"/>
        <w:adjustRightInd w:val="0"/>
        <w:rPr>
          <w:rFonts w:ascii="TimesTen-Roman" w:hAnsi="TimesTen-Roman" w:cs="TimesTen-Roman"/>
          <w:sz w:val="22"/>
          <w:szCs w:val="22"/>
        </w:rPr>
      </w:pPr>
    </w:p>
    <w:p w:rsidR="00686438" w:rsidRPr="006A2F2D" w:rsidRDefault="00686438" w:rsidP="00B4250D">
      <w:pPr>
        <w:autoSpaceDE w:val="0"/>
        <w:autoSpaceDN w:val="0"/>
        <w:adjustRightInd w:val="0"/>
        <w:jc w:val="both"/>
        <w:rPr>
          <w:rFonts w:ascii="Arial" w:hAnsi="Arial" w:cs="Arial"/>
          <w:sz w:val="20"/>
          <w:szCs w:val="20"/>
        </w:rPr>
      </w:pPr>
      <w:r w:rsidRPr="006A2F2D">
        <w:rPr>
          <w:rFonts w:ascii="Arial" w:hAnsi="Arial" w:cs="Arial"/>
          <w:sz w:val="20"/>
          <w:szCs w:val="20"/>
        </w:rPr>
        <w:t>D 1 Deposit into or on to land (e.g. landfill, etc.)</w:t>
      </w:r>
    </w:p>
    <w:p w:rsidR="00686438" w:rsidRPr="006A2F2D" w:rsidRDefault="00686438" w:rsidP="00B4250D">
      <w:pPr>
        <w:autoSpaceDE w:val="0"/>
        <w:autoSpaceDN w:val="0"/>
        <w:adjustRightInd w:val="0"/>
        <w:jc w:val="both"/>
        <w:rPr>
          <w:rFonts w:ascii="Arial" w:hAnsi="Arial" w:cs="Arial"/>
          <w:sz w:val="20"/>
          <w:szCs w:val="20"/>
        </w:rPr>
      </w:pPr>
    </w:p>
    <w:p w:rsidR="00686438" w:rsidRPr="006A2F2D" w:rsidRDefault="00686438" w:rsidP="00B4250D">
      <w:pPr>
        <w:autoSpaceDE w:val="0"/>
        <w:autoSpaceDN w:val="0"/>
        <w:adjustRightInd w:val="0"/>
        <w:jc w:val="both"/>
        <w:rPr>
          <w:rFonts w:ascii="Arial" w:hAnsi="Arial" w:cs="Arial"/>
          <w:sz w:val="20"/>
          <w:szCs w:val="20"/>
        </w:rPr>
      </w:pPr>
      <w:proofErr w:type="gramStart"/>
      <w:r w:rsidRPr="006A2F2D">
        <w:rPr>
          <w:rFonts w:ascii="Arial" w:hAnsi="Arial" w:cs="Arial"/>
          <w:sz w:val="20"/>
          <w:szCs w:val="20"/>
        </w:rPr>
        <w:t>D 2 Land treatment (e.g. biodegradation of liquid or sludgy discards in</w:t>
      </w:r>
      <w:r w:rsidR="00B4250D" w:rsidRPr="006A2F2D">
        <w:rPr>
          <w:rFonts w:ascii="Arial" w:hAnsi="Arial" w:cs="Arial"/>
          <w:sz w:val="20"/>
          <w:szCs w:val="20"/>
        </w:rPr>
        <w:t xml:space="preserve"> </w:t>
      </w:r>
      <w:r w:rsidRPr="006A2F2D">
        <w:rPr>
          <w:rFonts w:ascii="Arial" w:hAnsi="Arial" w:cs="Arial"/>
          <w:sz w:val="20"/>
          <w:szCs w:val="20"/>
        </w:rPr>
        <w:t>soils, etc.)</w:t>
      </w:r>
      <w:proofErr w:type="gramEnd"/>
    </w:p>
    <w:p w:rsidR="00686438" w:rsidRPr="006A2F2D" w:rsidRDefault="00686438" w:rsidP="00B4250D">
      <w:pPr>
        <w:autoSpaceDE w:val="0"/>
        <w:autoSpaceDN w:val="0"/>
        <w:adjustRightInd w:val="0"/>
        <w:jc w:val="both"/>
        <w:rPr>
          <w:rFonts w:ascii="Arial" w:hAnsi="Arial" w:cs="Arial"/>
          <w:sz w:val="20"/>
          <w:szCs w:val="20"/>
        </w:rPr>
      </w:pPr>
    </w:p>
    <w:p w:rsidR="00686438" w:rsidRPr="006A2F2D" w:rsidRDefault="00686438" w:rsidP="00B4250D">
      <w:pPr>
        <w:autoSpaceDE w:val="0"/>
        <w:autoSpaceDN w:val="0"/>
        <w:adjustRightInd w:val="0"/>
        <w:jc w:val="both"/>
        <w:rPr>
          <w:rFonts w:ascii="Arial" w:hAnsi="Arial" w:cs="Arial"/>
          <w:sz w:val="20"/>
          <w:szCs w:val="20"/>
        </w:rPr>
      </w:pPr>
      <w:proofErr w:type="gramStart"/>
      <w:r w:rsidRPr="006A2F2D">
        <w:rPr>
          <w:rFonts w:ascii="Arial" w:hAnsi="Arial" w:cs="Arial"/>
          <w:sz w:val="20"/>
          <w:szCs w:val="20"/>
        </w:rPr>
        <w:t xml:space="preserve">D 3 Deep injection (e.g. injection of </w:t>
      </w:r>
      <w:proofErr w:type="spellStart"/>
      <w:r w:rsidRPr="006A2F2D">
        <w:rPr>
          <w:rFonts w:ascii="Arial" w:hAnsi="Arial" w:cs="Arial"/>
          <w:sz w:val="20"/>
          <w:szCs w:val="20"/>
        </w:rPr>
        <w:t>pumpable</w:t>
      </w:r>
      <w:proofErr w:type="spellEnd"/>
      <w:r w:rsidRPr="006A2F2D">
        <w:rPr>
          <w:rFonts w:ascii="Arial" w:hAnsi="Arial" w:cs="Arial"/>
          <w:sz w:val="20"/>
          <w:szCs w:val="20"/>
        </w:rPr>
        <w:t xml:space="preserve"> discards into wells, salt</w:t>
      </w:r>
      <w:r w:rsidR="00B4250D" w:rsidRPr="006A2F2D">
        <w:rPr>
          <w:rFonts w:ascii="Arial" w:hAnsi="Arial" w:cs="Arial"/>
          <w:sz w:val="20"/>
          <w:szCs w:val="20"/>
        </w:rPr>
        <w:t xml:space="preserve"> domes or naturally occurring </w:t>
      </w:r>
      <w:r w:rsidRPr="006A2F2D">
        <w:rPr>
          <w:rFonts w:ascii="Arial" w:hAnsi="Arial" w:cs="Arial"/>
          <w:sz w:val="20"/>
          <w:szCs w:val="20"/>
        </w:rPr>
        <w:t>repositories, etc.)</w:t>
      </w:r>
      <w:proofErr w:type="gramEnd"/>
    </w:p>
    <w:p w:rsidR="00686438" w:rsidRPr="006A2F2D" w:rsidRDefault="00686438" w:rsidP="00B4250D">
      <w:pPr>
        <w:autoSpaceDE w:val="0"/>
        <w:autoSpaceDN w:val="0"/>
        <w:adjustRightInd w:val="0"/>
        <w:jc w:val="both"/>
        <w:rPr>
          <w:rFonts w:ascii="Arial" w:hAnsi="Arial" w:cs="Arial"/>
          <w:sz w:val="20"/>
          <w:szCs w:val="20"/>
        </w:rPr>
      </w:pPr>
    </w:p>
    <w:p w:rsidR="00686438" w:rsidRPr="006A2F2D" w:rsidRDefault="00686438" w:rsidP="00B4250D">
      <w:pPr>
        <w:autoSpaceDE w:val="0"/>
        <w:autoSpaceDN w:val="0"/>
        <w:adjustRightInd w:val="0"/>
        <w:jc w:val="both"/>
        <w:rPr>
          <w:rFonts w:ascii="Arial" w:hAnsi="Arial" w:cs="Arial"/>
          <w:sz w:val="20"/>
          <w:szCs w:val="20"/>
        </w:rPr>
      </w:pPr>
      <w:proofErr w:type="gramStart"/>
      <w:r w:rsidRPr="006A2F2D">
        <w:rPr>
          <w:rFonts w:ascii="Arial" w:hAnsi="Arial" w:cs="Arial"/>
          <w:sz w:val="20"/>
          <w:szCs w:val="20"/>
        </w:rPr>
        <w:t>D 4 Surface impoundment (e.g. placement of liquid or sludgy discards</w:t>
      </w:r>
      <w:r w:rsidR="00B4250D" w:rsidRPr="006A2F2D">
        <w:rPr>
          <w:rFonts w:ascii="Arial" w:hAnsi="Arial" w:cs="Arial"/>
          <w:sz w:val="20"/>
          <w:szCs w:val="20"/>
        </w:rPr>
        <w:t xml:space="preserve"> </w:t>
      </w:r>
      <w:r w:rsidRPr="006A2F2D">
        <w:rPr>
          <w:rFonts w:ascii="Arial" w:hAnsi="Arial" w:cs="Arial"/>
          <w:sz w:val="20"/>
          <w:szCs w:val="20"/>
        </w:rPr>
        <w:t>into pits, ponds or lagoons, etc.)</w:t>
      </w:r>
      <w:proofErr w:type="gramEnd"/>
    </w:p>
    <w:p w:rsidR="00686438" w:rsidRPr="006A2F2D" w:rsidRDefault="00686438" w:rsidP="00B4250D">
      <w:pPr>
        <w:autoSpaceDE w:val="0"/>
        <w:autoSpaceDN w:val="0"/>
        <w:adjustRightInd w:val="0"/>
        <w:jc w:val="both"/>
        <w:rPr>
          <w:rFonts w:ascii="Arial" w:hAnsi="Arial" w:cs="Arial"/>
          <w:sz w:val="20"/>
          <w:szCs w:val="20"/>
        </w:rPr>
      </w:pPr>
    </w:p>
    <w:p w:rsidR="00686438" w:rsidRPr="006A2F2D" w:rsidRDefault="00686438" w:rsidP="00B4250D">
      <w:pPr>
        <w:autoSpaceDE w:val="0"/>
        <w:autoSpaceDN w:val="0"/>
        <w:adjustRightInd w:val="0"/>
        <w:jc w:val="both"/>
        <w:rPr>
          <w:rFonts w:ascii="Arial" w:hAnsi="Arial" w:cs="Arial"/>
          <w:sz w:val="20"/>
          <w:szCs w:val="20"/>
        </w:rPr>
      </w:pPr>
      <w:r w:rsidRPr="006A2F2D">
        <w:rPr>
          <w:rFonts w:ascii="Arial" w:hAnsi="Arial" w:cs="Arial"/>
          <w:sz w:val="20"/>
          <w:szCs w:val="20"/>
        </w:rPr>
        <w:t>D 5 Specially engineered landfill (e.g. placement into lined discrete cells</w:t>
      </w:r>
      <w:r w:rsidR="00B4250D" w:rsidRPr="006A2F2D">
        <w:rPr>
          <w:rFonts w:ascii="Arial" w:hAnsi="Arial" w:cs="Arial"/>
          <w:sz w:val="20"/>
          <w:szCs w:val="20"/>
        </w:rPr>
        <w:t xml:space="preserve"> </w:t>
      </w:r>
      <w:r w:rsidRPr="006A2F2D">
        <w:rPr>
          <w:rFonts w:ascii="Arial" w:hAnsi="Arial" w:cs="Arial"/>
          <w:sz w:val="20"/>
          <w:szCs w:val="20"/>
        </w:rPr>
        <w:t>which are capped and isolated from one another and the environment, etc.)</w:t>
      </w:r>
    </w:p>
    <w:p w:rsidR="00686438" w:rsidRPr="006A2F2D" w:rsidRDefault="00686438" w:rsidP="00B4250D">
      <w:pPr>
        <w:autoSpaceDE w:val="0"/>
        <w:autoSpaceDN w:val="0"/>
        <w:adjustRightInd w:val="0"/>
        <w:jc w:val="both"/>
        <w:rPr>
          <w:rFonts w:ascii="Arial" w:hAnsi="Arial" w:cs="Arial"/>
          <w:sz w:val="20"/>
          <w:szCs w:val="20"/>
        </w:rPr>
      </w:pPr>
    </w:p>
    <w:p w:rsidR="00686438" w:rsidRPr="006A2F2D" w:rsidRDefault="00686438" w:rsidP="00B4250D">
      <w:pPr>
        <w:autoSpaceDE w:val="0"/>
        <w:autoSpaceDN w:val="0"/>
        <w:adjustRightInd w:val="0"/>
        <w:jc w:val="both"/>
        <w:rPr>
          <w:rFonts w:ascii="Arial" w:hAnsi="Arial" w:cs="Arial"/>
          <w:sz w:val="20"/>
          <w:szCs w:val="20"/>
        </w:rPr>
      </w:pPr>
      <w:r w:rsidRPr="006A2F2D">
        <w:rPr>
          <w:rFonts w:ascii="Arial" w:hAnsi="Arial" w:cs="Arial"/>
          <w:sz w:val="20"/>
          <w:szCs w:val="20"/>
        </w:rPr>
        <w:t>D 6 Release into a water body except seas/oceans</w:t>
      </w:r>
      <w:r w:rsidR="00B4250D" w:rsidRPr="006A2F2D">
        <w:rPr>
          <w:rFonts w:ascii="Arial" w:hAnsi="Arial" w:cs="Arial"/>
          <w:sz w:val="20"/>
          <w:szCs w:val="20"/>
        </w:rPr>
        <w:t>.</w:t>
      </w:r>
    </w:p>
    <w:p w:rsidR="00686438" w:rsidRPr="006A2F2D" w:rsidRDefault="00686438" w:rsidP="00B4250D">
      <w:pPr>
        <w:autoSpaceDE w:val="0"/>
        <w:autoSpaceDN w:val="0"/>
        <w:adjustRightInd w:val="0"/>
        <w:jc w:val="both"/>
        <w:rPr>
          <w:rFonts w:ascii="Arial" w:hAnsi="Arial" w:cs="Arial"/>
          <w:sz w:val="20"/>
          <w:szCs w:val="20"/>
        </w:rPr>
      </w:pPr>
    </w:p>
    <w:p w:rsidR="00686438" w:rsidRPr="006A2F2D" w:rsidRDefault="00686438" w:rsidP="00B4250D">
      <w:pPr>
        <w:autoSpaceDE w:val="0"/>
        <w:autoSpaceDN w:val="0"/>
        <w:adjustRightInd w:val="0"/>
        <w:jc w:val="both"/>
        <w:rPr>
          <w:rFonts w:ascii="Arial" w:hAnsi="Arial" w:cs="Arial"/>
          <w:sz w:val="20"/>
          <w:szCs w:val="20"/>
        </w:rPr>
      </w:pPr>
      <w:r w:rsidRPr="006A2F2D">
        <w:rPr>
          <w:rFonts w:ascii="Arial" w:hAnsi="Arial" w:cs="Arial"/>
          <w:sz w:val="20"/>
          <w:szCs w:val="20"/>
        </w:rPr>
        <w:t>D 7 Release to seas/oceans including sea-bed insertion</w:t>
      </w:r>
      <w:r w:rsidR="00B4250D" w:rsidRPr="006A2F2D">
        <w:rPr>
          <w:rFonts w:ascii="Arial" w:hAnsi="Arial" w:cs="Arial"/>
          <w:sz w:val="20"/>
          <w:szCs w:val="20"/>
        </w:rPr>
        <w:t>.</w:t>
      </w:r>
    </w:p>
    <w:p w:rsidR="00686438" w:rsidRPr="006A2F2D" w:rsidRDefault="00686438" w:rsidP="00B4250D">
      <w:pPr>
        <w:autoSpaceDE w:val="0"/>
        <w:autoSpaceDN w:val="0"/>
        <w:adjustRightInd w:val="0"/>
        <w:jc w:val="both"/>
        <w:rPr>
          <w:rFonts w:ascii="Arial" w:hAnsi="Arial" w:cs="Arial"/>
          <w:sz w:val="20"/>
          <w:szCs w:val="20"/>
        </w:rPr>
      </w:pPr>
    </w:p>
    <w:p w:rsidR="00686438" w:rsidRPr="006A2F2D" w:rsidRDefault="00686438" w:rsidP="00B4250D">
      <w:pPr>
        <w:autoSpaceDE w:val="0"/>
        <w:autoSpaceDN w:val="0"/>
        <w:adjustRightInd w:val="0"/>
        <w:jc w:val="both"/>
        <w:rPr>
          <w:rFonts w:ascii="Arial" w:hAnsi="Arial" w:cs="Arial"/>
          <w:sz w:val="20"/>
          <w:szCs w:val="20"/>
        </w:rPr>
      </w:pPr>
      <w:r w:rsidRPr="006A2F2D">
        <w:rPr>
          <w:rFonts w:ascii="Arial" w:hAnsi="Arial" w:cs="Arial"/>
          <w:sz w:val="20"/>
          <w:szCs w:val="20"/>
        </w:rPr>
        <w:t>D 8 Biological treatment not specified elsewhere in this Schedule which</w:t>
      </w:r>
      <w:r w:rsidR="00B4250D" w:rsidRPr="006A2F2D">
        <w:rPr>
          <w:rFonts w:ascii="Arial" w:hAnsi="Arial" w:cs="Arial"/>
          <w:sz w:val="20"/>
          <w:szCs w:val="20"/>
        </w:rPr>
        <w:t xml:space="preserve"> </w:t>
      </w:r>
      <w:r w:rsidRPr="006A2F2D">
        <w:rPr>
          <w:rFonts w:ascii="Arial" w:hAnsi="Arial" w:cs="Arial"/>
          <w:sz w:val="20"/>
          <w:szCs w:val="20"/>
        </w:rPr>
        <w:t>results in final compounds or mixtures which are discarded by means of any</w:t>
      </w:r>
      <w:r w:rsidR="00B4250D" w:rsidRPr="006A2F2D">
        <w:rPr>
          <w:rFonts w:ascii="Arial" w:hAnsi="Arial" w:cs="Arial"/>
          <w:sz w:val="20"/>
          <w:szCs w:val="20"/>
        </w:rPr>
        <w:t xml:space="preserve"> of the </w:t>
      </w:r>
      <w:r w:rsidRPr="006A2F2D">
        <w:rPr>
          <w:rFonts w:ascii="Arial" w:hAnsi="Arial" w:cs="Arial"/>
          <w:sz w:val="20"/>
          <w:szCs w:val="20"/>
        </w:rPr>
        <w:t>operations numbered D 1 to D 12</w:t>
      </w:r>
    </w:p>
    <w:p w:rsidR="00686438" w:rsidRPr="006A2F2D" w:rsidRDefault="00686438" w:rsidP="00B4250D">
      <w:pPr>
        <w:autoSpaceDE w:val="0"/>
        <w:autoSpaceDN w:val="0"/>
        <w:adjustRightInd w:val="0"/>
        <w:jc w:val="both"/>
        <w:rPr>
          <w:rFonts w:ascii="Arial" w:hAnsi="Arial" w:cs="Arial"/>
          <w:sz w:val="20"/>
          <w:szCs w:val="20"/>
        </w:rPr>
      </w:pPr>
    </w:p>
    <w:p w:rsidR="00686438" w:rsidRPr="006A2F2D" w:rsidRDefault="00686438" w:rsidP="00B4250D">
      <w:pPr>
        <w:autoSpaceDE w:val="0"/>
        <w:autoSpaceDN w:val="0"/>
        <w:adjustRightInd w:val="0"/>
        <w:jc w:val="both"/>
        <w:rPr>
          <w:rFonts w:ascii="Arial" w:hAnsi="Arial" w:cs="Arial"/>
          <w:sz w:val="20"/>
          <w:szCs w:val="20"/>
        </w:rPr>
      </w:pPr>
      <w:r w:rsidRPr="006A2F2D">
        <w:rPr>
          <w:rFonts w:ascii="Arial" w:hAnsi="Arial" w:cs="Arial"/>
          <w:sz w:val="20"/>
          <w:szCs w:val="20"/>
        </w:rPr>
        <w:t xml:space="preserve">D 9 </w:t>
      </w:r>
      <w:proofErr w:type="spellStart"/>
      <w:r w:rsidRPr="006A2F2D">
        <w:rPr>
          <w:rFonts w:ascii="Arial" w:hAnsi="Arial" w:cs="Arial"/>
          <w:sz w:val="20"/>
          <w:szCs w:val="20"/>
        </w:rPr>
        <w:t>Physico</w:t>
      </w:r>
      <w:proofErr w:type="spellEnd"/>
      <w:r w:rsidRPr="006A2F2D">
        <w:rPr>
          <w:rFonts w:ascii="Arial" w:hAnsi="Arial" w:cs="Arial"/>
          <w:sz w:val="20"/>
          <w:szCs w:val="20"/>
        </w:rPr>
        <w:t>-chemical treatment not specified elsewhere in this Schedule</w:t>
      </w:r>
      <w:r w:rsidR="00670D63" w:rsidRPr="006A2F2D">
        <w:rPr>
          <w:rFonts w:ascii="Arial" w:hAnsi="Arial" w:cs="Arial"/>
          <w:sz w:val="20"/>
          <w:szCs w:val="20"/>
        </w:rPr>
        <w:t xml:space="preserve"> </w:t>
      </w:r>
      <w:r w:rsidRPr="006A2F2D">
        <w:rPr>
          <w:rFonts w:ascii="Arial" w:hAnsi="Arial" w:cs="Arial"/>
          <w:sz w:val="20"/>
          <w:szCs w:val="20"/>
        </w:rPr>
        <w:t>which results in final compounds or mixtures which are discarded by means</w:t>
      </w:r>
      <w:r w:rsidR="00670D63" w:rsidRPr="006A2F2D">
        <w:rPr>
          <w:rFonts w:ascii="Arial" w:hAnsi="Arial" w:cs="Arial"/>
          <w:sz w:val="20"/>
          <w:szCs w:val="20"/>
        </w:rPr>
        <w:t xml:space="preserve"> </w:t>
      </w:r>
      <w:r w:rsidRPr="006A2F2D">
        <w:rPr>
          <w:rFonts w:ascii="Arial" w:hAnsi="Arial" w:cs="Arial"/>
          <w:sz w:val="20"/>
          <w:szCs w:val="20"/>
        </w:rPr>
        <w:t>of any of the operations numbered D 1 to D 12 (e.g. evaporation, drying,</w:t>
      </w:r>
      <w:r w:rsidR="00670D63" w:rsidRPr="006A2F2D">
        <w:rPr>
          <w:rFonts w:ascii="Arial" w:hAnsi="Arial" w:cs="Arial"/>
          <w:sz w:val="20"/>
          <w:szCs w:val="20"/>
        </w:rPr>
        <w:t xml:space="preserve"> </w:t>
      </w:r>
      <w:proofErr w:type="spellStart"/>
      <w:r w:rsidRPr="006A2F2D">
        <w:rPr>
          <w:rFonts w:ascii="Arial" w:hAnsi="Arial" w:cs="Arial"/>
          <w:sz w:val="20"/>
          <w:szCs w:val="20"/>
        </w:rPr>
        <w:t>calcination</w:t>
      </w:r>
      <w:proofErr w:type="spellEnd"/>
      <w:r w:rsidRPr="006A2F2D">
        <w:rPr>
          <w:rFonts w:ascii="Arial" w:hAnsi="Arial" w:cs="Arial"/>
          <w:sz w:val="20"/>
          <w:szCs w:val="20"/>
        </w:rPr>
        <w:t>, etc.)</w:t>
      </w:r>
    </w:p>
    <w:p w:rsidR="00686438" w:rsidRPr="006A2F2D" w:rsidRDefault="00686438" w:rsidP="00B4250D">
      <w:pPr>
        <w:autoSpaceDE w:val="0"/>
        <w:autoSpaceDN w:val="0"/>
        <w:adjustRightInd w:val="0"/>
        <w:jc w:val="both"/>
        <w:rPr>
          <w:rFonts w:ascii="Arial" w:hAnsi="Arial" w:cs="Arial"/>
          <w:sz w:val="20"/>
          <w:szCs w:val="20"/>
        </w:rPr>
      </w:pPr>
    </w:p>
    <w:p w:rsidR="00686438" w:rsidRPr="006A2F2D" w:rsidRDefault="00686438" w:rsidP="00B4250D">
      <w:pPr>
        <w:autoSpaceDE w:val="0"/>
        <w:autoSpaceDN w:val="0"/>
        <w:adjustRightInd w:val="0"/>
        <w:jc w:val="both"/>
        <w:rPr>
          <w:rFonts w:ascii="Arial" w:hAnsi="Arial" w:cs="Arial"/>
          <w:sz w:val="20"/>
          <w:szCs w:val="20"/>
        </w:rPr>
      </w:pPr>
      <w:r w:rsidRPr="006A2F2D">
        <w:rPr>
          <w:rFonts w:ascii="Arial" w:hAnsi="Arial" w:cs="Arial"/>
          <w:sz w:val="20"/>
          <w:szCs w:val="20"/>
        </w:rPr>
        <w:t>D 10 Incineration on land</w:t>
      </w:r>
    </w:p>
    <w:p w:rsidR="00686438" w:rsidRPr="006A2F2D" w:rsidRDefault="00686438" w:rsidP="00B4250D">
      <w:pPr>
        <w:autoSpaceDE w:val="0"/>
        <w:autoSpaceDN w:val="0"/>
        <w:adjustRightInd w:val="0"/>
        <w:jc w:val="both"/>
        <w:rPr>
          <w:rFonts w:ascii="Arial" w:hAnsi="Arial" w:cs="Arial"/>
          <w:sz w:val="20"/>
          <w:szCs w:val="20"/>
        </w:rPr>
      </w:pPr>
    </w:p>
    <w:p w:rsidR="00686438" w:rsidRPr="006A2F2D" w:rsidRDefault="00686438" w:rsidP="00B4250D">
      <w:pPr>
        <w:autoSpaceDE w:val="0"/>
        <w:autoSpaceDN w:val="0"/>
        <w:adjustRightInd w:val="0"/>
        <w:jc w:val="both"/>
        <w:rPr>
          <w:rFonts w:ascii="Arial" w:hAnsi="Arial" w:cs="Arial"/>
          <w:sz w:val="20"/>
          <w:szCs w:val="20"/>
        </w:rPr>
      </w:pPr>
      <w:r w:rsidRPr="006A2F2D">
        <w:rPr>
          <w:rFonts w:ascii="Arial" w:hAnsi="Arial" w:cs="Arial"/>
          <w:sz w:val="20"/>
          <w:szCs w:val="20"/>
        </w:rPr>
        <w:t>D 11 Incineration at sea (this operation is prohibited by EU legislation</w:t>
      </w:r>
      <w:r w:rsidR="00670D63" w:rsidRPr="006A2F2D">
        <w:rPr>
          <w:rFonts w:ascii="Arial" w:hAnsi="Arial" w:cs="Arial"/>
          <w:sz w:val="20"/>
          <w:szCs w:val="20"/>
        </w:rPr>
        <w:t xml:space="preserve"> </w:t>
      </w:r>
      <w:r w:rsidRPr="006A2F2D">
        <w:rPr>
          <w:rFonts w:ascii="Arial" w:hAnsi="Arial" w:cs="Arial"/>
          <w:sz w:val="20"/>
          <w:szCs w:val="20"/>
        </w:rPr>
        <w:t>and international conventions)</w:t>
      </w:r>
    </w:p>
    <w:p w:rsidR="00686438" w:rsidRPr="006A2F2D" w:rsidRDefault="00686438" w:rsidP="00B4250D">
      <w:pPr>
        <w:autoSpaceDE w:val="0"/>
        <w:autoSpaceDN w:val="0"/>
        <w:adjustRightInd w:val="0"/>
        <w:jc w:val="both"/>
        <w:rPr>
          <w:rFonts w:ascii="Arial" w:hAnsi="Arial" w:cs="Arial"/>
          <w:sz w:val="20"/>
          <w:szCs w:val="20"/>
        </w:rPr>
      </w:pPr>
    </w:p>
    <w:p w:rsidR="00686438" w:rsidRPr="006A2F2D" w:rsidRDefault="00686438" w:rsidP="00B4250D">
      <w:pPr>
        <w:autoSpaceDE w:val="0"/>
        <w:autoSpaceDN w:val="0"/>
        <w:adjustRightInd w:val="0"/>
        <w:jc w:val="both"/>
        <w:rPr>
          <w:rFonts w:ascii="Arial" w:hAnsi="Arial" w:cs="Arial"/>
          <w:sz w:val="20"/>
          <w:szCs w:val="20"/>
        </w:rPr>
      </w:pPr>
      <w:proofErr w:type="gramStart"/>
      <w:r w:rsidRPr="006A2F2D">
        <w:rPr>
          <w:rFonts w:ascii="Arial" w:hAnsi="Arial" w:cs="Arial"/>
          <w:sz w:val="20"/>
          <w:szCs w:val="20"/>
        </w:rPr>
        <w:t>D 12 Permanent storage (e.g. emplacement of containers in a mine, etc.)</w:t>
      </w:r>
      <w:proofErr w:type="gramEnd"/>
    </w:p>
    <w:p w:rsidR="00686438" w:rsidRPr="006A2F2D" w:rsidRDefault="00686438" w:rsidP="00B4250D">
      <w:pPr>
        <w:autoSpaceDE w:val="0"/>
        <w:autoSpaceDN w:val="0"/>
        <w:adjustRightInd w:val="0"/>
        <w:jc w:val="both"/>
        <w:rPr>
          <w:rFonts w:ascii="Arial" w:hAnsi="Arial" w:cs="Arial"/>
          <w:sz w:val="20"/>
          <w:szCs w:val="20"/>
        </w:rPr>
      </w:pPr>
    </w:p>
    <w:p w:rsidR="00686438" w:rsidRPr="006A2F2D" w:rsidRDefault="00686438" w:rsidP="00B4250D">
      <w:pPr>
        <w:autoSpaceDE w:val="0"/>
        <w:autoSpaceDN w:val="0"/>
        <w:adjustRightInd w:val="0"/>
        <w:jc w:val="both"/>
        <w:rPr>
          <w:rFonts w:ascii="Arial" w:hAnsi="Arial" w:cs="Arial"/>
          <w:sz w:val="20"/>
          <w:szCs w:val="20"/>
        </w:rPr>
      </w:pPr>
      <w:r w:rsidRPr="006A2F2D">
        <w:rPr>
          <w:rFonts w:ascii="Arial" w:hAnsi="Arial" w:cs="Arial"/>
          <w:sz w:val="20"/>
          <w:szCs w:val="20"/>
        </w:rPr>
        <w:t>D 13 Blending or mixing prior to submission to any of the operations</w:t>
      </w:r>
      <w:r w:rsidR="00B4250D" w:rsidRPr="006A2F2D">
        <w:rPr>
          <w:rFonts w:ascii="Arial" w:hAnsi="Arial" w:cs="Arial"/>
          <w:sz w:val="20"/>
          <w:szCs w:val="20"/>
        </w:rPr>
        <w:t xml:space="preserve"> </w:t>
      </w:r>
      <w:r w:rsidRPr="006A2F2D">
        <w:rPr>
          <w:rFonts w:ascii="Arial" w:hAnsi="Arial" w:cs="Arial"/>
          <w:sz w:val="20"/>
          <w:szCs w:val="20"/>
        </w:rPr>
        <w:t>numbered from D 1 to 12 (if there is no other D code appropriate, this can</w:t>
      </w:r>
      <w:r w:rsidR="00B4250D" w:rsidRPr="006A2F2D">
        <w:rPr>
          <w:rFonts w:ascii="Arial" w:hAnsi="Arial" w:cs="Arial"/>
          <w:sz w:val="20"/>
          <w:szCs w:val="20"/>
        </w:rPr>
        <w:t xml:space="preserve"> </w:t>
      </w:r>
      <w:r w:rsidRPr="006A2F2D">
        <w:rPr>
          <w:rFonts w:ascii="Arial" w:hAnsi="Arial" w:cs="Arial"/>
          <w:sz w:val="20"/>
          <w:szCs w:val="20"/>
        </w:rPr>
        <w:t>include preliminary operations prior to disposal including pre-processing</w:t>
      </w:r>
      <w:r w:rsidR="00B4250D" w:rsidRPr="006A2F2D">
        <w:rPr>
          <w:rFonts w:ascii="Arial" w:hAnsi="Arial" w:cs="Arial"/>
          <w:sz w:val="20"/>
          <w:szCs w:val="20"/>
        </w:rPr>
        <w:t xml:space="preserve"> </w:t>
      </w:r>
      <w:r w:rsidRPr="006A2F2D">
        <w:rPr>
          <w:rFonts w:ascii="Arial" w:hAnsi="Arial" w:cs="Arial"/>
          <w:sz w:val="20"/>
          <w:szCs w:val="20"/>
        </w:rPr>
        <w:t xml:space="preserve">such as, amongst others, sorting, crushing, compacting, </w:t>
      </w:r>
      <w:proofErr w:type="spellStart"/>
      <w:r w:rsidRPr="006A2F2D">
        <w:rPr>
          <w:rFonts w:ascii="Arial" w:hAnsi="Arial" w:cs="Arial"/>
          <w:sz w:val="20"/>
          <w:szCs w:val="20"/>
        </w:rPr>
        <w:t>pelletising</w:t>
      </w:r>
      <w:proofErr w:type="spellEnd"/>
      <w:r w:rsidRPr="006A2F2D">
        <w:rPr>
          <w:rFonts w:ascii="Arial" w:hAnsi="Arial" w:cs="Arial"/>
          <w:sz w:val="20"/>
          <w:szCs w:val="20"/>
        </w:rPr>
        <w:t>, drying,</w:t>
      </w:r>
      <w:r w:rsidR="00B4250D" w:rsidRPr="006A2F2D">
        <w:rPr>
          <w:rFonts w:ascii="Arial" w:hAnsi="Arial" w:cs="Arial"/>
          <w:sz w:val="20"/>
          <w:szCs w:val="20"/>
        </w:rPr>
        <w:t xml:space="preserve"> shredding, conditioning or </w:t>
      </w:r>
      <w:r w:rsidRPr="006A2F2D">
        <w:rPr>
          <w:rFonts w:ascii="Arial" w:hAnsi="Arial" w:cs="Arial"/>
          <w:sz w:val="20"/>
          <w:szCs w:val="20"/>
        </w:rPr>
        <w:t>separating prior to submission to any of the operations</w:t>
      </w:r>
      <w:r w:rsidR="00B4250D" w:rsidRPr="006A2F2D">
        <w:rPr>
          <w:rFonts w:ascii="Arial" w:hAnsi="Arial" w:cs="Arial"/>
          <w:sz w:val="20"/>
          <w:szCs w:val="20"/>
        </w:rPr>
        <w:t xml:space="preserve"> </w:t>
      </w:r>
      <w:r w:rsidRPr="006A2F2D">
        <w:rPr>
          <w:rFonts w:ascii="Arial" w:hAnsi="Arial" w:cs="Arial"/>
          <w:sz w:val="20"/>
          <w:szCs w:val="20"/>
        </w:rPr>
        <w:t>numbered D1 to D12)</w:t>
      </w:r>
    </w:p>
    <w:p w:rsidR="00686438" w:rsidRPr="006A2F2D" w:rsidRDefault="00686438" w:rsidP="00B4250D">
      <w:pPr>
        <w:autoSpaceDE w:val="0"/>
        <w:autoSpaceDN w:val="0"/>
        <w:adjustRightInd w:val="0"/>
        <w:jc w:val="both"/>
        <w:rPr>
          <w:rFonts w:ascii="Arial" w:hAnsi="Arial" w:cs="Arial"/>
          <w:sz w:val="20"/>
          <w:szCs w:val="20"/>
        </w:rPr>
      </w:pPr>
    </w:p>
    <w:p w:rsidR="00686438" w:rsidRPr="006A2F2D" w:rsidRDefault="00686438" w:rsidP="00B4250D">
      <w:pPr>
        <w:autoSpaceDE w:val="0"/>
        <w:autoSpaceDN w:val="0"/>
        <w:adjustRightInd w:val="0"/>
        <w:jc w:val="both"/>
        <w:rPr>
          <w:rFonts w:ascii="Arial" w:hAnsi="Arial" w:cs="Arial"/>
          <w:sz w:val="20"/>
          <w:szCs w:val="20"/>
        </w:rPr>
      </w:pPr>
      <w:r w:rsidRPr="006A2F2D">
        <w:rPr>
          <w:rFonts w:ascii="Arial" w:hAnsi="Arial" w:cs="Arial"/>
          <w:sz w:val="20"/>
          <w:szCs w:val="20"/>
        </w:rPr>
        <w:t>D 14 Repackaging prior to submission to any of the operations numbered</w:t>
      </w:r>
      <w:r w:rsidR="00B4250D" w:rsidRPr="006A2F2D">
        <w:rPr>
          <w:rFonts w:ascii="Arial" w:hAnsi="Arial" w:cs="Arial"/>
          <w:sz w:val="20"/>
          <w:szCs w:val="20"/>
        </w:rPr>
        <w:t xml:space="preserve"> </w:t>
      </w:r>
      <w:r w:rsidRPr="006A2F2D">
        <w:rPr>
          <w:rFonts w:ascii="Arial" w:hAnsi="Arial" w:cs="Arial"/>
          <w:sz w:val="20"/>
          <w:szCs w:val="20"/>
        </w:rPr>
        <w:t>D 1 to D 13</w:t>
      </w:r>
    </w:p>
    <w:p w:rsidR="00686438" w:rsidRPr="006A2F2D" w:rsidRDefault="00686438" w:rsidP="00B4250D">
      <w:pPr>
        <w:autoSpaceDE w:val="0"/>
        <w:autoSpaceDN w:val="0"/>
        <w:adjustRightInd w:val="0"/>
        <w:jc w:val="both"/>
        <w:rPr>
          <w:rFonts w:ascii="Arial" w:hAnsi="Arial" w:cs="Arial"/>
          <w:sz w:val="20"/>
          <w:szCs w:val="20"/>
        </w:rPr>
      </w:pPr>
    </w:p>
    <w:p w:rsidR="00B07E9F" w:rsidRPr="006A2F2D" w:rsidRDefault="00686438" w:rsidP="00B4250D">
      <w:pPr>
        <w:autoSpaceDE w:val="0"/>
        <w:autoSpaceDN w:val="0"/>
        <w:adjustRightInd w:val="0"/>
        <w:jc w:val="both"/>
        <w:rPr>
          <w:rFonts w:ascii="Arial" w:hAnsi="Arial" w:cs="Arial"/>
          <w:sz w:val="20"/>
          <w:szCs w:val="20"/>
        </w:rPr>
      </w:pPr>
      <w:r w:rsidRPr="006A2F2D">
        <w:rPr>
          <w:rFonts w:ascii="Arial" w:hAnsi="Arial" w:cs="Arial"/>
          <w:sz w:val="20"/>
          <w:szCs w:val="20"/>
        </w:rPr>
        <w:t>D 15 Storage pending any of the operations numbered D 1 to D 14</w:t>
      </w:r>
      <w:r w:rsidR="00B4250D" w:rsidRPr="006A2F2D">
        <w:rPr>
          <w:rFonts w:ascii="Arial" w:hAnsi="Arial" w:cs="Arial"/>
          <w:sz w:val="20"/>
          <w:szCs w:val="20"/>
        </w:rPr>
        <w:t xml:space="preserve"> </w:t>
      </w:r>
      <w:r w:rsidRPr="006A2F2D">
        <w:rPr>
          <w:rFonts w:ascii="Arial" w:hAnsi="Arial" w:cs="Arial"/>
          <w:sz w:val="20"/>
          <w:szCs w:val="20"/>
        </w:rPr>
        <w:t>(excluding temporary storage (being preliminary storage according to the</w:t>
      </w:r>
      <w:r w:rsidR="00B4250D" w:rsidRPr="006A2F2D">
        <w:rPr>
          <w:rFonts w:ascii="Arial" w:hAnsi="Arial" w:cs="Arial"/>
          <w:sz w:val="20"/>
          <w:szCs w:val="20"/>
        </w:rPr>
        <w:t xml:space="preserve"> definition of </w:t>
      </w:r>
      <w:r w:rsidRPr="006A2F2D">
        <w:rPr>
          <w:rFonts w:ascii="Arial" w:hAnsi="Arial" w:cs="Arial"/>
          <w:sz w:val="20"/>
          <w:szCs w:val="20"/>
        </w:rPr>
        <w:t>‘collection’ in section 5(1)), pending collection, on the site</w:t>
      </w:r>
      <w:r w:rsidR="00B4250D" w:rsidRPr="006A2F2D">
        <w:rPr>
          <w:rFonts w:ascii="Arial" w:hAnsi="Arial" w:cs="Arial"/>
          <w:sz w:val="20"/>
          <w:szCs w:val="20"/>
        </w:rPr>
        <w:t xml:space="preserve"> </w:t>
      </w:r>
      <w:r w:rsidRPr="006A2F2D">
        <w:rPr>
          <w:rFonts w:ascii="Arial" w:hAnsi="Arial" w:cs="Arial"/>
          <w:sz w:val="20"/>
          <w:szCs w:val="20"/>
        </w:rPr>
        <w:t>where the waste is produced).</w:t>
      </w:r>
    </w:p>
    <w:p w:rsidR="00B07E9F" w:rsidRDefault="00B07E9F" w:rsidP="003E2CAB">
      <w:pPr>
        <w:rPr>
          <w:b/>
        </w:rPr>
      </w:pPr>
    </w:p>
    <w:p w:rsidR="006A2F2D" w:rsidRDefault="006A2F2D" w:rsidP="003E2CAB">
      <w:pPr>
        <w:rPr>
          <w:b/>
        </w:rPr>
      </w:pPr>
    </w:p>
    <w:p w:rsidR="006A2F2D" w:rsidRDefault="006A2F2D" w:rsidP="003E2CAB">
      <w:pPr>
        <w:rPr>
          <w:b/>
        </w:rPr>
      </w:pPr>
    </w:p>
    <w:p w:rsidR="006A2F2D" w:rsidRDefault="006A2F2D" w:rsidP="003E2CAB">
      <w:pPr>
        <w:rPr>
          <w:b/>
        </w:rPr>
      </w:pPr>
    </w:p>
    <w:p w:rsidR="006A2F2D" w:rsidRDefault="006A2F2D" w:rsidP="003E2CAB">
      <w:pPr>
        <w:rPr>
          <w:b/>
        </w:rPr>
      </w:pPr>
    </w:p>
    <w:p w:rsidR="006A2F2D" w:rsidRDefault="006A2F2D" w:rsidP="003E2CAB">
      <w:pPr>
        <w:rPr>
          <w:b/>
        </w:rPr>
      </w:pPr>
    </w:p>
    <w:p w:rsidR="006A2F2D" w:rsidRDefault="006A2F2D" w:rsidP="003E2CAB">
      <w:pPr>
        <w:rPr>
          <w:b/>
        </w:rPr>
      </w:pPr>
    </w:p>
    <w:p w:rsidR="003E2CAB" w:rsidRDefault="003E2CAB" w:rsidP="003E2CAB">
      <w:pPr>
        <w:rPr>
          <w:rFonts w:ascii="Arial" w:hAnsi="Arial" w:cs="Arial"/>
          <w:b/>
        </w:rPr>
      </w:pPr>
      <w:r w:rsidRPr="003E2CAB">
        <w:rPr>
          <w:rFonts w:ascii="Arial" w:hAnsi="Arial" w:cs="Arial"/>
          <w:b/>
        </w:rPr>
        <w:lastRenderedPageBreak/>
        <w:t>FOURTH SCHEDULE</w:t>
      </w:r>
      <w:r w:rsidR="006A2F2D">
        <w:rPr>
          <w:rFonts w:ascii="Arial" w:hAnsi="Arial" w:cs="Arial"/>
          <w:b/>
        </w:rPr>
        <w:t xml:space="preserve">  </w:t>
      </w:r>
      <w:r w:rsidR="006A2F2D">
        <w:rPr>
          <w:rFonts w:ascii="Arial" w:hAnsi="Arial" w:cs="Arial"/>
          <w:b/>
        </w:rPr>
        <w:tab/>
      </w:r>
      <w:r w:rsidR="006A2F2D">
        <w:rPr>
          <w:rFonts w:ascii="Arial" w:hAnsi="Arial" w:cs="Arial"/>
          <w:b/>
        </w:rPr>
        <w:tab/>
      </w:r>
      <w:r w:rsidRPr="003E2CAB">
        <w:rPr>
          <w:rFonts w:ascii="Arial" w:hAnsi="Arial" w:cs="Arial"/>
          <w:b/>
        </w:rPr>
        <w:t>WASTE RECOVERY ACTIVITIES</w:t>
      </w:r>
    </w:p>
    <w:p w:rsidR="00686438" w:rsidRPr="006A2F2D" w:rsidRDefault="00686438" w:rsidP="00686438">
      <w:pPr>
        <w:rPr>
          <w:rFonts w:ascii="Arial" w:hAnsi="Arial" w:cs="Arial"/>
          <w:sz w:val="20"/>
          <w:szCs w:val="20"/>
        </w:rPr>
      </w:pPr>
    </w:p>
    <w:p w:rsidR="00686438" w:rsidRPr="006A2F2D" w:rsidRDefault="00686438" w:rsidP="00FE55F0">
      <w:pPr>
        <w:autoSpaceDE w:val="0"/>
        <w:autoSpaceDN w:val="0"/>
        <w:adjustRightInd w:val="0"/>
        <w:jc w:val="both"/>
        <w:rPr>
          <w:rFonts w:ascii="Arial" w:hAnsi="Arial" w:cs="Arial"/>
          <w:sz w:val="20"/>
          <w:szCs w:val="20"/>
        </w:rPr>
      </w:pPr>
      <w:r w:rsidRPr="006A2F2D">
        <w:rPr>
          <w:rFonts w:ascii="Arial" w:hAnsi="Arial" w:cs="Arial"/>
          <w:sz w:val="20"/>
          <w:szCs w:val="20"/>
        </w:rPr>
        <w:t xml:space="preserve">R 1 </w:t>
      </w:r>
      <w:r w:rsidR="006A2F2D">
        <w:rPr>
          <w:rFonts w:ascii="Arial" w:hAnsi="Arial" w:cs="Arial"/>
          <w:sz w:val="20"/>
          <w:szCs w:val="20"/>
        </w:rPr>
        <w:tab/>
      </w:r>
      <w:r w:rsidRPr="006A2F2D">
        <w:rPr>
          <w:rFonts w:ascii="Arial" w:hAnsi="Arial" w:cs="Arial"/>
          <w:sz w:val="20"/>
          <w:szCs w:val="20"/>
        </w:rPr>
        <w:t>Use principally as a fuel or other</w:t>
      </w:r>
      <w:r w:rsidR="00B4250D" w:rsidRPr="006A2F2D">
        <w:rPr>
          <w:rFonts w:ascii="Arial" w:hAnsi="Arial" w:cs="Arial"/>
          <w:sz w:val="20"/>
          <w:szCs w:val="20"/>
        </w:rPr>
        <w:t xml:space="preserve"> means to generate energy: This </w:t>
      </w:r>
      <w:r w:rsidRPr="006A2F2D">
        <w:rPr>
          <w:rFonts w:ascii="Arial" w:hAnsi="Arial" w:cs="Arial"/>
          <w:sz w:val="20"/>
          <w:szCs w:val="20"/>
        </w:rPr>
        <w:t>includes incineration facilities dedicated</w:t>
      </w:r>
      <w:r w:rsidR="00B4250D" w:rsidRPr="006A2F2D">
        <w:rPr>
          <w:rFonts w:ascii="Arial" w:hAnsi="Arial" w:cs="Arial"/>
          <w:sz w:val="20"/>
          <w:szCs w:val="20"/>
        </w:rPr>
        <w:t xml:space="preserve"> to the processing of municipal </w:t>
      </w:r>
      <w:r w:rsidRPr="006A2F2D">
        <w:rPr>
          <w:rFonts w:ascii="Arial" w:hAnsi="Arial" w:cs="Arial"/>
          <w:sz w:val="20"/>
          <w:szCs w:val="20"/>
        </w:rPr>
        <w:t>solid waste only where their energy efficiency is equal to or above:</w:t>
      </w:r>
    </w:p>
    <w:p w:rsidR="00686438" w:rsidRPr="006A2F2D" w:rsidRDefault="00686438" w:rsidP="00FE55F0">
      <w:pPr>
        <w:autoSpaceDE w:val="0"/>
        <w:autoSpaceDN w:val="0"/>
        <w:adjustRightInd w:val="0"/>
        <w:ind w:firstLine="720"/>
        <w:jc w:val="both"/>
        <w:rPr>
          <w:rFonts w:ascii="Arial" w:hAnsi="Arial" w:cs="Arial"/>
          <w:sz w:val="20"/>
          <w:szCs w:val="20"/>
        </w:rPr>
      </w:pPr>
      <w:r w:rsidRPr="006A2F2D">
        <w:rPr>
          <w:rFonts w:ascii="Arial" w:hAnsi="Arial" w:cs="Arial"/>
          <w:sz w:val="20"/>
          <w:szCs w:val="20"/>
        </w:rPr>
        <w:t>— 0.60 for installations in operation and permitted in accordance</w:t>
      </w:r>
      <w:r w:rsidR="00B4250D" w:rsidRPr="006A2F2D">
        <w:rPr>
          <w:rFonts w:ascii="Arial" w:hAnsi="Arial" w:cs="Arial"/>
          <w:sz w:val="20"/>
          <w:szCs w:val="20"/>
        </w:rPr>
        <w:t xml:space="preserve"> </w:t>
      </w:r>
      <w:r w:rsidRPr="006A2F2D">
        <w:rPr>
          <w:rFonts w:ascii="Arial" w:hAnsi="Arial" w:cs="Arial"/>
          <w:sz w:val="20"/>
          <w:szCs w:val="20"/>
        </w:rPr>
        <w:t xml:space="preserve">with applicable </w:t>
      </w:r>
      <w:r w:rsidR="00B4250D" w:rsidRPr="006A2F2D">
        <w:rPr>
          <w:rFonts w:ascii="Arial" w:hAnsi="Arial" w:cs="Arial"/>
          <w:sz w:val="20"/>
          <w:szCs w:val="20"/>
        </w:rPr>
        <w:tab/>
      </w:r>
      <w:r w:rsidR="00B4250D" w:rsidRPr="006A2F2D">
        <w:rPr>
          <w:rFonts w:ascii="Arial" w:hAnsi="Arial" w:cs="Arial"/>
          <w:sz w:val="20"/>
          <w:szCs w:val="20"/>
        </w:rPr>
        <w:tab/>
      </w:r>
      <w:r w:rsidRPr="006A2F2D">
        <w:rPr>
          <w:rFonts w:ascii="Arial" w:hAnsi="Arial" w:cs="Arial"/>
          <w:sz w:val="20"/>
          <w:szCs w:val="20"/>
        </w:rPr>
        <w:t>Community acts before 1 January 2009,</w:t>
      </w:r>
    </w:p>
    <w:p w:rsidR="00686438" w:rsidRPr="006A2F2D" w:rsidRDefault="00686438" w:rsidP="00421372">
      <w:pPr>
        <w:numPr>
          <w:ilvl w:val="0"/>
          <w:numId w:val="29"/>
        </w:numPr>
        <w:autoSpaceDE w:val="0"/>
        <w:autoSpaceDN w:val="0"/>
        <w:adjustRightInd w:val="0"/>
        <w:jc w:val="both"/>
        <w:rPr>
          <w:rFonts w:ascii="Arial" w:hAnsi="Arial" w:cs="Arial"/>
          <w:sz w:val="20"/>
          <w:szCs w:val="20"/>
        </w:rPr>
      </w:pPr>
      <w:r w:rsidRPr="006A2F2D">
        <w:rPr>
          <w:rFonts w:ascii="Arial" w:hAnsi="Arial" w:cs="Arial"/>
          <w:sz w:val="20"/>
          <w:szCs w:val="20"/>
        </w:rPr>
        <w:t>0.65 for installations permitted after 31 December 2008,</w:t>
      </w:r>
    </w:p>
    <w:p w:rsidR="00686438" w:rsidRPr="006A2F2D" w:rsidRDefault="00686438" w:rsidP="00FE55F0">
      <w:pPr>
        <w:autoSpaceDE w:val="0"/>
        <w:autoSpaceDN w:val="0"/>
        <w:adjustRightInd w:val="0"/>
        <w:ind w:left="720"/>
        <w:jc w:val="both"/>
        <w:rPr>
          <w:rFonts w:ascii="Arial" w:hAnsi="Arial" w:cs="Arial"/>
          <w:sz w:val="20"/>
          <w:szCs w:val="20"/>
        </w:rPr>
      </w:pPr>
    </w:p>
    <w:p w:rsidR="00FE55F0" w:rsidRPr="006A2F2D" w:rsidRDefault="00686438" w:rsidP="00FE55F0">
      <w:pPr>
        <w:autoSpaceDE w:val="0"/>
        <w:autoSpaceDN w:val="0"/>
        <w:adjustRightInd w:val="0"/>
        <w:jc w:val="both"/>
        <w:rPr>
          <w:rFonts w:ascii="Arial" w:hAnsi="Arial" w:cs="Arial"/>
          <w:sz w:val="20"/>
          <w:szCs w:val="20"/>
        </w:rPr>
      </w:pPr>
      <w:proofErr w:type="gramStart"/>
      <w:r w:rsidRPr="006A2F2D">
        <w:rPr>
          <w:rFonts w:ascii="Arial" w:hAnsi="Arial" w:cs="Arial"/>
          <w:sz w:val="20"/>
          <w:szCs w:val="20"/>
        </w:rPr>
        <w:t>using</w:t>
      </w:r>
      <w:proofErr w:type="gramEnd"/>
      <w:r w:rsidRPr="006A2F2D">
        <w:rPr>
          <w:rFonts w:ascii="Arial" w:hAnsi="Arial" w:cs="Arial"/>
          <w:sz w:val="20"/>
          <w:szCs w:val="20"/>
        </w:rPr>
        <w:t xml:space="preserve"> the following formula, applied in accordance with the </w:t>
      </w:r>
      <w:r w:rsidR="00B4250D" w:rsidRPr="006A2F2D">
        <w:rPr>
          <w:rFonts w:ascii="Arial" w:hAnsi="Arial" w:cs="Arial"/>
          <w:sz w:val="20"/>
          <w:szCs w:val="20"/>
        </w:rPr>
        <w:t xml:space="preserve">reference </w:t>
      </w:r>
      <w:r w:rsidRPr="006A2F2D">
        <w:rPr>
          <w:rFonts w:ascii="Arial" w:hAnsi="Arial" w:cs="Arial"/>
          <w:sz w:val="20"/>
          <w:szCs w:val="20"/>
        </w:rPr>
        <w:t>document on Best Available Techniques for Waste Incineration:</w:t>
      </w:r>
    </w:p>
    <w:p w:rsidR="00FE55F0" w:rsidRPr="006A2F2D" w:rsidRDefault="00FE55F0" w:rsidP="00FE55F0">
      <w:pPr>
        <w:autoSpaceDE w:val="0"/>
        <w:autoSpaceDN w:val="0"/>
        <w:adjustRightInd w:val="0"/>
        <w:jc w:val="both"/>
        <w:rPr>
          <w:rFonts w:ascii="Arial" w:hAnsi="Arial" w:cs="Arial"/>
          <w:sz w:val="20"/>
          <w:szCs w:val="20"/>
        </w:rPr>
      </w:pPr>
    </w:p>
    <w:p w:rsidR="00FE55F0" w:rsidRPr="006A2F2D" w:rsidRDefault="00686438" w:rsidP="00FE55F0">
      <w:pPr>
        <w:autoSpaceDE w:val="0"/>
        <w:autoSpaceDN w:val="0"/>
        <w:adjustRightInd w:val="0"/>
        <w:jc w:val="both"/>
        <w:rPr>
          <w:rFonts w:ascii="Arial" w:hAnsi="Arial" w:cs="Arial"/>
          <w:sz w:val="20"/>
          <w:szCs w:val="20"/>
        </w:rPr>
      </w:pPr>
      <w:r w:rsidRPr="006A2F2D">
        <w:rPr>
          <w:rFonts w:ascii="Arial" w:hAnsi="Arial" w:cs="Arial"/>
          <w:sz w:val="20"/>
          <w:szCs w:val="20"/>
        </w:rPr>
        <w:t xml:space="preserve">Energy efficiency </w:t>
      </w:r>
      <w:proofErr w:type="gramStart"/>
      <w:r w:rsidR="006621A1" w:rsidRPr="006A2F2D">
        <w:rPr>
          <w:rFonts w:ascii="Arial" w:hAnsi="Arial" w:cs="Arial"/>
          <w:sz w:val="20"/>
          <w:szCs w:val="20"/>
        </w:rPr>
        <w:t>=</w:t>
      </w:r>
      <w:r w:rsidRPr="006A2F2D">
        <w:rPr>
          <w:rFonts w:ascii="Arial" w:hAnsi="Arial" w:cs="Arial"/>
          <w:sz w:val="20"/>
          <w:szCs w:val="20"/>
        </w:rPr>
        <w:t>(</w:t>
      </w:r>
      <w:proofErr w:type="spellStart"/>
      <w:proofErr w:type="gramEnd"/>
      <w:r w:rsidRPr="006A2F2D">
        <w:rPr>
          <w:rFonts w:ascii="Arial" w:hAnsi="Arial" w:cs="Arial"/>
          <w:sz w:val="20"/>
          <w:szCs w:val="20"/>
        </w:rPr>
        <w:t>Ep</w:t>
      </w:r>
      <w:proofErr w:type="spellEnd"/>
      <w:r w:rsidRPr="006A2F2D">
        <w:rPr>
          <w:rFonts w:ascii="Arial" w:hAnsi="Arial" w:cs="Arial"/>
          <w:sz w:val="20"/>
          <w:szCs w:val="20"/>
        </w:rPr>
        <w:t xml:space="preserve"> — (</w:t>
      </w:r>
      <w:proofErr w:type="spellStart"/>
      <w:r w:rsidRPr="006A2F2D">
        <w:rPr>
          <w:rFonts w:ascii="Arial" w:hAnsi="Arial" w:cs="Arial"/>
          <w:sz w:val="20"/>
          <w:szCs w:val="20"/>
        </w:rPr>
        <w:t>Ef</w:t>
      </w:r>
      <w:proofErr w:type="spellEnd"/>
      <w:r w:rsidR="006621A1" w:rsidRPr="006A2F2D">
        <w:rPr>
          <w:rFonts w:ascii="Arial" w:hAnsi="Arial" w:cs="Arial"/>
          <w:sz w:val="20"/>
          <w:szCs w:val="20"/>
        </w:rPr>
        <w:t xml:space="preserve"> +</w:t>
      </w:r>
      <w:r w:rsidRPr="006A2F2D">
        <w:rPr>
          <w:rFonts w:ascii="Arial" w:hAnsi="Arial" w:cs="Arial"/>
          <w:sz w:val="20"/>
          <w:szCs w:val="20"/>
        </w:rPr>
        <w:t xml:space="preserve"> </w:t>
      </w:r>
      <w:r w:rsidRPr="006A2F2D">
        <w:rPr>
          <w:rFonts w:ascii="Arial" w:hAnsi="Arial" w:cs="Arial"/>
          <w:sz w:val="20"/>
          <w:szCs w:val="20"/>
        </w:rPr>
        <w:t></w:t>
      </w:r>
      <w:r w:rsidRPr="006A2F2D">
        <w:rPr>
          <w:rFonts w:ascii="Arial" w:hAnsi="Arial" w:cs="Arial"/>
          <w:sz w:val="20"/>
          <w:szCs w:val="20"/>
        </w:rPr>
        <w:t></w:t>
      </w:r>
      <w:proofErr w:type="spellStart"/>
      <w:r w:rsidRPr="006A2F2D">
        <w:rPr>
          <w:rFonts w:ascii="Arial" w:hAnsi="Arial" w:cs="Arial"/>
          <w:sz w:val="20"/>
          <w:szCs w:val="20"/>
        </w:rPr>
        <w:t>Ei</w:t>
      </w:r>
      <w:proofErr w:type="spellEnd"/>
      <w:r w:rsidRPr="006A2F2D">
        <w:rPr>
          <w:rFonts w:ascii="Arial" w:hAnsi="Arial" w:cs="Arial"/>
          <w:sz w:val="20"/>
          <w:szCs w:val="20"/>
        </w:rPr>
        <w:t>)/ (0.97x(</w:t>
      </w:r>
      <w:proofErr w:type="spellStart"/>
      <w:r w:rsidRPr="006A2F2D">
        <w:rPr>
          <w:rFonts w:ascii="Arial" w:hAnsi="Arial" w:cs="Arial"/>
          <w:sz w:val="20"/>
          <w:szCs w:val="20"/>
        </w:rPr>
        <w:t>Ew</w:t>
      </w:r>
      <w:proofErr w:type="spellEnd"/>
      <w:r w:rsidR="006621A1" w:rsidRPr="006A2F2D">
        <w:rPr>
          <w:rFonts w:ascii="Arial" w:hAnsi="Arial" w:cs="Arial"/>
          <w:sz w:val="20"/>
          <w:szCs w:val="20"/>
        </w:rPr>
        <w:t xml:space="preserve"> + </w:t>
      </w:r>
      <w:r w:rsidRPr="006A2F2D">
        <w:rPr>
          <w:rFonts w:ascii="Arial" w:hAnsi="Arial" w:cs="Arial"/>
          <w:sz w:val="20"/>
          <w:szCs w:val="20"/>
        </w:rPr>
        <w:t></w:t>
      </w:r>
      <w:proofErr w:type="spellStart"/>
      <w:r w:rsidRPr="006A2F2D">
        <w:rPr>
          <w:rFonts w:ascii="Arial" w:hAnsi="Arial" w:cs="Arial"/>
          <w:sz w:val="20"/>
          <w:szCs w:val="20"/>
        </w:rPr>
        <w:t>Ef</w:t>
      </w:r>
      <w:proofErr w:type="spellEnd"/>
      <w:r w:rsidRPr="006A2F2D">
        <w:rPr>
          <w:rFonts w:ascii="Arial" w:hAnsi="Arial" w:cs="Arial"/>
          <w:sz w:val="20"/>
          <w:szCs w:val="20"/>
        </w:rPr>
        <w:t>)</w:t>
      </w:r>
    </w:p>
    <w:p w:rsidR="00FE55F0" w:rsidRPr="006A2F2D" w:rsidRDefault="00FE55F0" w:rsidP="00FE55F0">
      <w:pPr>
        <w:autoSpaceDE w:val="0"/>
        <w:autoSpaceDN w:val="0"/>
        <w:adjustRightInd w:val="0"/>
        <w:jc w:val="both"/>
        <w:rPr>
          <w:rFonts w:ascii="Arial" w:hAnsi="Arial" w:cs="Arial"/>
          <w:sz w:val="20"/>
          <w:szCs w:val="20"/>
        </w:rPr>
      </w:pPr>
    </w:p>
    <w:p w:rsidR="00FE55F0" w:rsidRPr="006A2F2D" w:rsidRDefault="00FE55F0" w:rsidP="00FE55F0">
      <w:pPr>
        <w:autoSpaceDE w:val="0"/>
        <w:autoSpaceDN w:val="0"/>
        <w:adjustRightInd w:val="0"/>
        <w:jc w:val="both"/>
        <w:rPr>
          <w:rFonts w:ascii="Arial" w:hAnsi="Arial" w:cs="Arial"/>
          <w:sz w:val="20"/>
          <w:szCs w:val="20"/>
        </w:rPr>
      </w:pPr>
      <w:proofErr w:type="gramStart"/>
      <w:r w:rsidRPr="006A2F2D">
        <w:rPr>
          <w:rFonts w:ascii="Arial" w:hAnsi="Arial" w:cs="Arial"/>
          <w:sz w:val="20"/>
          <w:szCs w:val="20"/>
        </w:rPr>
        <w:t>where</w:t>
      </w:r>
      <w:proofErr w:type="gramEnd"/>
      <w:r w:rsidRPr="006A2F2D">
        <w:rPr>
          <w:rFonts w:ascii="Arial" w:hAnsi="Arial" w:cs="Arial"/>
          <w:sz w:val="20"/>
          <w:szCs w:val="20"/>
        </w:rPr>
        <w:t>—</w:t>
      </w:r>
    </w:p>
    <w:p w:rsidR="00FE55F0" w:rsidRPr="006A2F2D" w:rsidRDefault="00FE55F0" w:rsidP="00FE55F0">
      <w:pPr>
        <w:autoSpaceDE w:val="0"/>
        <w:autoSpaceDN w:val="0"/>
        <w:adjustRightInd w:val="0"/>
        <w:jc w:val="both"/>
        <w:rPr>
          <w:rFonts w:ascii="Arial" w:hAnsi="Arial" w:cs="Arial"/>
          <w:sz w:val="20"/>
          <w:szCs w:val="20"/>
        </w:rPr>
      </w:pPr>
      <w:r w:rsidRPr="006A2F2D">
        <w:rPr>
          <w:rFonts w:ascii="Arial" w:hAnsi="Arial" w:cs="Arial"/>
          <w:sz w:val="20"/>
          <w:szCs w:val="20"/>
        </w:rPr>
        <w:tab/>
      </w:r>
      <w:r w:rsidR="00686438" w:rsidRPr="006A2F2D">
        <w:rPr>
          <w:rFonts w:ascii="Arial" w:hAnsi="Arial" w:cs="Arial"/>
          <w:sz w:val="20"/>
          <w:szCs w:val="20"/>
        </w:rPr>
        <w:t>‘</w:t>
      </w:r>
      <w:proofErr w:type="spellStart"/>
      <w:r w:rsidR="00686438" w:rsidRPr="006A2F2D">
        <w:rPr>
          <w:rFonts w:ascii="Arial" w:hAnsi="Arial" w:cs="Arial"/>
          <w:sz w:val="20"/>
          <w:szCs w:val="20"/>
        </w:rPr>
        <w:t>Ep</w:t>
      </w:r>
      <w:proofErr w:type="spellEnd"/>
      <w:r w:rsidR="00686438" w:rsidRPr="006A2F2D">
        <w:rPr>
          <w:rFonts w:ascii="Arial" w:hAnsi="Arial" w:cs="Arial"/>
          <w:sz w:val="20"/>
          <w:szCs w:val="20"/>
        </w:rPr>
        <w:t>’ means annual energy produced as heat or electricity and is</w:t>
      </w:r>
      <w:r w:rsidR="00B4250D" w:rsidRPr="006A2F2D">
        <w:rPr>
          <w:rFonts w:ascii="Arial" w:hAnsi="Arial" w:cs="Arial"/>
          <w:sz w:val="20"/>
          <w:szCs w:val="20"/>
        </w:rPr>
        <w:t xml:space="preserve"> </w:t>
      </w:r>
      <w:r w:rsidR="00686438" w:rsidRPr="006A2F2D">
        <w:rPr>
          <w:rFonts w:ascii="Arial" w:hAnsi="Arial" w:cs="Arial"/>
          <w:sz w:val="20"/>
          <w:szCs w:val="20"/>
        </w:rPr>
        <w:t xml:space="preserve">calculated with energy in </w:t>
      </w:r>
      <w:r w:rsidR="009C2C3C">
        <w:rPr>
          <w:rFonts w:ascii="Arial" w:hAnsi="Arial" w:cs="Arial"/>
          <w:sz w:val="20"/>
          <w:szCs w:val="20"/>
        </w:rPr>
        <w:tab/>
      </w:r>
      <w:r w:rsidR="00686438" w:rsidRPr="006A2F2D">
        <w:rPr>
          <w:rFonts w:ascii="Arial" w:hAnsi="Arial" w:cs="Arial"/>
          <w:sz w:val="20"/>
          <w:szCs w:val="20"/>
        </w:rPr>
        <w:t>the form of electricity being multiplied</w:t>
      </w:r>
      <w:r w:rsidR="00B4250D" w:rsidRPr="006A2F2D">
        <w:rPr>
          <w:rFonts w:ascii="Arial" w:hAnsi="Arial" w:cs="Arial"/>
          <w:sz w:val="20"/>
          <w:szCs w:val="20"/>
        </w:rPr>
        <w:t xml:space="preserve"> </w:t>
      </w:r>
      <w:r w:rsidR="00686438" w:rsidRPr="006A2F2D">
        <w:rPr>
          <w:rFonts w:ascii="Arial" w:hAnsi="Arial" w:cs="Arial"/>
          <w:sz w:val="20"/>
          <w:szCs w:val="20"/>
        </w:rPr>
        <w:t xml:space="preserve">by 2.6 and heat produced for commercial use </w:t>
      </w:r>
      <w:r w:rsidR="009C2C3C">
        <w:rPr>
          <w:rFonts w:ascii="Arial" w:hAnsi="Arial" w:cs="Arial"/>
          <w:sz w:val="20"/>
          <w:szCs w:val="20"/>
        </w:rPr>
        <w:tab/>
      </w:r>
      <w:r w:rsidR="00686438" w:rsidRPr="006A2F2D">
        <w:rPr>
          <w:rFonts w:ascii="Arial" w:hAnsi="Arial" w:cs="Arial"/>
          <w:sz w:val="20"/>
          <w:szCs w:val="20"/>
        </w:rPr>
        <w:t>multiplied by</w:t>
      </w:r>
      <w:r w:rsidR="00B4250D" w:rsidRPr="006A2F2D">
        <w:rPr>
          <w:rFonts w:ascii="Arial" w:hAnsi="Arial" w:cs="Arial"/>
          <w:sz w:val="20"/>
          <w:szCs w:val="20"/>
        </w:rPr>
        <w:t xml:space="preserve"> </w:t>
      </w:r>
      <w:r w:rsidR="00686438" w:rsidRPr="006A2F2D">
        <w:rPr>
          <w:rFonts w:ascii="Arial" w:hAnsi="Arial" w:cs="Arial"/>
          <w:sz w:val="20"/>
          <w:szCs w:val="20"/>
        </w:rPr>
        <w:t>1.1(GJ/year),</w:t>
      </w:r>
    </w:p>
    <w:p w:rsidR="00FE55F0" w:rsidRPr="006A2F2D" w:rsidRDefault="00FE55F0" w:rsidP="00FE55F0">
      <w:pPr>
        <w:autoSpaceDE w:val="0"/>
        <w:autoSpaceDN w:val="0"/>
        <w:adjustRightInd w:val="0"/>
        <w:jc w:val="both"/>
        <w:rPr>
          <w:rFonts w:ascii="Arial" w:hAnsi="Arial" w:cs="Arial"/>
          <w:sz w:val="20"/>
          <w:szCs w:val="20"/>
        </w:rPr>
      </w:pPr>
      <w:r w:rsidRPr="006A2F2D">
        <w:rPr>
          <w:rFonts w:ascii="Arial" w:hAnsi="Arial" w:cs="Arial"/>
          <w:sz w:val="20"/>
          <w:szCs w:val="20"/>
        </w:rPr>
        <w:tab/>
      </w:r>
      <w:r w:rsidR="00686438" w:rsidRPr="006A2F2D">
        <w:rPr>
          <w:rFonts w:ascii="Arial" w:hAnsi="Arial" w:cs="Arial"/>
          <w:sz w:val="20"/>
          <w:szCs w:val="20"/>
        </w:rPr>
        <w:t>‘</w:t>
      </w:r>
      <w:proofErr w:type="spellStart"/>
      <w:r w:rsidR="00686438" w:rsidRPr="006A2F2D">
        <w:rPr>
          <w:rFonts w:ascii="Arial" w:hAnsi="Arial" w:cs="Arial"/>
          <w:sz w:val="20"/>
          <w:szCs w:val="20"/>
        </w:rPr>
        <w:t>Ef</w:t>
      </w:r>
      <w:proofErr w:type="spellEnd"/>
      <w:r w:rsidR="00686438" w:rsidRPr="006A2F2D">
        <w:rPr>
          <w:rFonts w:ascii="Arial" w:hAnsi="Arial" w:cs="Arial"/>
          <w:sz w:val="20"/>
          <w:szCs w:val="20"/>
        </w:rPr>
        <w:t>’ means annual energy input to the system from fuels contributing</w:t>
      </w:r>
      <w:r w:rsidR="00B4250D" w:rsidRPr="006A2F2D">
        <w:rPr>
          <w:rFonts w:ascii="Arial" w:hAnsi="Arial" w:cs="Arial"/>
          <w:sz w:val="20"/>
          <w:szCs w:val="20"/>
        </w:rPr>
        <w:t xml:space="preserve"> </w:t>
      </w:r>
      <w:r w:rsidR="00686438" w:rsidRPr="006A2F2D">
        <w:rPr>
          <w:rFonts w:ascii="Arial" w:hAnsi="Arial" w:cs="Arial"/>
          <w:sz w:val="20"/>
          <w:szCs w:val="20"/>
        </w:rPr>
        <w:t xml:space="preserve">to the </w:t>
      </w:r>
      <w:r w:rsidRPr="006A2F2D">
        <w:rPr>
          <w:rFonts w:ascii="Arial" w:hAnsi="Arial" w:cs="Arial"/>
          <w:sz w:val="20"/>
          <w:szCs w:val="20"/>
        </w:rPr>
        <w:tab/>
      </w:r>
      <w:r w:rsidR="00686438" w:rsidRPr="006A2F2D">
        <w:rPr>
          <w:rFonts w:ascii="Arial" w:hAnsi="Arial" w:cs="Arial"/>
          <w:sz w:val="20"/>
          <w:szCs w:val="20"/>
        </w:rPr>
        <w:t>production of steam (GJ/year),</w:t>
      </w:r>
    </w:p>
    <w:p w:rsidR="00FE55F0" w:rsidRPr="006A2F2D" w:rsidRDefault="00FE55F0" w:rsidP="00FE55F0">
      <w:pPr>
        <w:autoSpaceDE w:val="0"/>
        <w:autoSpaceDN w:val="0"/>
        <w:adjustRightInd w:val="0"/>
        <w:jc w:val="both"/>
        <w:rPr>
          <w:rFonts w:ascii="Arial" w:hAnsi="Arial" w:cs="Arial"/>
          <w:sz w:val="20"/>
          <w:szCs w:val="20"/>
        </w:rPr>
      </w:pPr>
      <w:r w:rsidRPr="006A2F2D">
        <w:rPr>
          <w:rFonts w:ascii="Arial" w:hAnsi="Arial" w:cs="Arial"/>
          <w:sz w:val="20"/>
          <w:szCs w:val="20"/>
        </w:rPr>
        <w:tab/>
      </w:r>
      <w:r w:rsidR="00686438" w:rsidRPr="006A2F2D">
        <w:rPr>
          <w:rFonts w:ascii="Arial" w:hAnsi="Arial" w:cs="Arial"/>
          <w:sz w:val="20"/>
          <w:szCs w:val="20"/>
        </w:rPr>
        <w:t>‘</w:t>
      </w:r>
      <w:proofErr w:type="spellStart"/>
      <w:r w:rsidR="00686438" w:rsidRPr="006A2F2D">
        <w:rPr>
          <w:rFonts w:ascii="Arial" w:hAnsi="Arial" w:cs="Arial"/>
          <w:sz w:val="20"/>
          <w:szCs w:val="20"/>
        </w:rPr>
        <w:t>Ew</w:t>
      </w:r>
      <w:proofErr w:type="spellEnd"/>
      <w:r w:rsidR="00686438" w:rsidRPr="006A2F2D">
        <w:rPr>
          <w:rFonts w:ascii="Arial" w:hAnsi="Arial" w:cs="Arial"/>
          <w:sz w:val="20"/>
          <w:szCs w:val="20"/>
        </w:rPr>
        <w:t>’ means annual energy contained in the treated waste calculated</w:t>
      </w:r>
      <w:r w:rsidR="00B4250D" w:rsidRPr="006A2F2D">
        <w:rPr>
          <w:rFonts w:ascii="Arial" w:hAnsi="Arial" w:cs="Arial"/>
          <w:sz w:val="20"/>
          <w:szCs w:val="20"/>
        </w:rPr>
        <w:t xml:space="preserve"> </w:t>
      </w:r>
      <w:r w:rsidR="00686438" w:rsidRPr="006A2F2D">
        <w:rPr>
          <w:rFonts w:ascii="Arial" w:hAnsi="Arial" w:cs="Arial"/>
          <w:sz w:val="20"/>
          <w:szCs w:val="20"/>
        </w:rPr>
        <w:t xml:space="preserve">using the net </w:t>
      </w:r>
      <w:r w:rsidRPr="006A2F2D">
        <w:rPr>
          <w:rFonts w:ascii="Arial" w:hAnsi="Arial" w:cs="Arial"/>
          <w:sz w:val="20"/>
          <w:szCs w:val="20"/>
        </w:rPr>
        <w:tab/>
      </w:r>
      <w:r w:rsidR="00686438" w:rsidRPr="006A2F2D">
        <w:rPr>
          <w:rFonts w:ascii="Arial" w:hAnsi="Arial" w:cs="Arial"/>
          <w:sz w:val="20"/>
          <w:szCs w:val="20"/>
        </w:rPr>
        <w:t>calorific value of the waste (GJ/year),</w:t>
      </w:r>
    </w:p>
    <w:p w:rsidR="00FE55F0" w:rsidRPr="006A2F2D" w:rsidRDefault="00FE55F0" w:rsidP="00FE55F0">
      <w:pPr>
        <w:autoSpaceDE w:val="0"/>
        <w:autoSpaceDN w:val="0"/>
        <w:adjustRightInd w:val="0"/>
        <w:jc w:val="both"/>
        <w:rPr>
          <w:rFonts w:ascii="Arial" w:hAnsi="Arial" w:cs="Arial"/>
          <w:sz w:val="20"/>
          <w:szCs w:val="20"/>
        </w:rPr>
      </w:pPr>
      <w:r w:rsidRPr="006A2F2D">
        <w:rPr>
          <w:rFonts w:ascii="Arial" w:hAnsi="Arial" w:cs="Arial"/>
          <w:sz w:val="20"/>
          <w:szCs w:val="20"/>
        </w:rPr>
        <w:tab/>
      </w:r>
      <w:r w:rsidR="00686438" w:rsidRPr="006A2F2D">
        <w:rPr>
          <w:rFonts w:ascii="Arial" w:hAnsi="Arial" w:cs="Arial"/>
          <w:sz w:val="20"/>
          <w:szCs w:val="20"/>
        </w:rPr>
        <w:t>‘</w:t>
      </w:r>
      <w:proofErr w:type="spellStart"/>
      <w:r w:rsidR="00686438" w:rsidRPr="006A2F2D">
        <w:rPr>
          <w:rFonts w:ascii="Arial" w:hAnsi="Arial" w:cs="Arial"/>
          <w:sz w:val="20"/>
          <w:szCs w:val="20"/>
        </w:rPr>
        <w:t>Ei</w:t>
      </w:r>
      <w:proofErr w:type="spellEnd"/>
      <w:r w:rsidR="00686438" w:rsidRPr="006A2F2D">
        <w:rPr>
          <w:rFonts w:ascii="Arial" w:hAnsi="Arial" w:cs="Arial"/>
          <w:sz w:val="20"/>
          <w:szCs w:val="20"/>
        </w:rPr>
        <w:t xml:space="preserve">’ means annual energy imported excluding </w:t>
      </w:r>
      <w:proofErr w:type="spellStart"/>
      <w:r w:rsidR="00686438" w:rsidRPr="006A2F2D">
        <w:rPr>
          <w:rFonts w:ascii="Arial" w:hAnsi="Arial" w:cs="Arial"/>
          <w:sz w:val="20"/>
          <w:szCs w:val="20"/>
        </w:rPr>
        <w:t>Ew</w:t>
      </w:r>
      <w:proofErr w:type="spellEnd"/>
      <w:r w:rsidR="00686438" w:rsidRPr="006A2F2D">
        <w:rPr>
          <w:rFonts w:ascii="Arial" w:hAnsi="Arial" w:cs="Arial"/>
          <w:sz w:val="20"/>
          <w:szCs w:val="20"/>
        </w:rPr>
        <w:t xml:space="preserve"> and </w:t>
      </w:r>
      <w:proofErr w:type="gramStart"/>
      <w:r w:rsidR="00686438" w:rsidRPr="006A2F2D">
        <w:rPr>
          <w:rFonts w:ascii="Arial" w:hAnsi="Arial" w:cs="Arial"/>
          <w:sz w:val="20"/>
          <w:szCs w:val="20"/>
        </w:rPr>
        <w:t>Bf(</w:t>
      </w:r>
      <w:proofErr w:type="gramEnd"/>
      <w:r w:rsidR="00686438" w:rsidRPr="006A2F2D">
        <w:rPr>
          <w:rFonts w:ascii="Arial" w:hAnsi="Arial" w:cs="Arial"/>
          <w:sz w:val="20"/>
          <w:szCs w:val="20"/>
        </w:rPr>
        <w:t>GJ/year),</w:t>
      </w:r>
    </w:p>
    <w:p w:rsidR="00686438" w:rsidRPr="006A2F2D" w:rsidRDefault="006621A1" w:rsidP="00FE55F0">
      <w:pPr>
        <w:autoSpaceDE w:val="0"/>
        <w:autoSpaceDN w:val="0"/>
        <w:adjustRightInd w:val="0"/>
        <w:jc w:val="both"/>
        <w:rPr>
          <w:rFonts w:ascii="Arial" w:hAnsi="Arial" w:cs="Arial"/>
          <w:sz w:val="20"/>
          <w:szCs w:val="20"/>
        </w:rPr>
      </w:pPr>
      <w:r w:rsidRPr="006A2F2D">
        <w:rPr>
          <w:rFonts w:ascii="Arial" w:hAnsi="Arial" w:cs="Arial"/>
          <w:sz w:val="20"/>
          <w:szCs w:val="20"/>
        </w:rPr>
        <w:tab/>
      </w:r>
      <w:r w:rsidR="00686438" w:rsidRPr="006A2F2D">
        <w:rPr>
          <w:rFonts w:ascii="Arial" w:hAnsi="Arial" w:cs="Arial"/>
          <w:sz w:val="20"/>
          <w:szCs w:val="20"/>
        </w:rPr>
        <w:t>‘0.97’ is a factor accounting for energy losses due to bottom ash</w:t>
      </w:r>
      <w:r w:rsidR="00FE55F0" w:rsidRPr="006A2F2D">
        <w:rPr>
          <w:rFonts w:ascii="Arial" w:hAnsi="Arial" w:cs="Arial"/>
          <w:sz w:val="20"/>
          <w:szCs w:val="20"/>
        </w:rPr>
        <w:t xml:space="preserve"> and </w:t>
      </w:r>
      <w:r w:rsidR="00686438" w:rsidRPr="006A2F2D">
        <w:rPr>
          <w:rFonts w:ascii="Arial" w:hAnsi="Arial" w:cs="Arial"/>
          <w:sz w:val="20"/>
          <w:szCs w:val="20"/>
        </w:rPr>
        <w:t>radiation.</w:t>
      </w:r>
    </w:p>
    <w:p w:rsidR="00686438" w:rsidRPr="006A2F2D" w:rsidRDefault="00686438" w:rsidP="00FE55F0">
      <w:pPr>
        <w:autoSpaceDE w:val="0"/>
        <w:autoSpaceDN w:val="0"/>
        <w:adjustRightInd w:val="0"/>
        <w:ind w:left="1260"/>
        <w:jc w:val="both"/>
        <w:rPr>
          <w:rFonts w:ascii="Arial" w:hAnsi="Arial" w:cs="Arial"/>
          <w:sz w:val="20"/>
          <w:szCs w:val="20"/>
        </w:rPr>
      </w:pPr>
    </w:p>
    <w:p w:rsidR="00686438" w:rsidRPr="006A2F2D" w:rsidRDefault="00686438" w:rsidP="00FE55F0">
      <w:pPr>
        <w:autoSpaceDE w:val="0"/>
        <w:autoSpaceDN w:val="0"/>
        <w:adjustRightInd w:val="0"/>
        <w:jc w:val="both"/>
        <w:rPr>
          <w:rFonts w:ascii="Arial" w:hAnsi="Arial" w:cs="Arial"/>
          <w:sz w:val="20"/>
          <w:szCs w:val="20"/>
        </w:rPr>
      </w:pPr>
      <w:r w:rsidRPr="006A2F2D">
        <w:rPr>
          <w:rFonts w:ascii="Arial" w:hAnsi="Arial" w:cs="Arial"/>
          <w:sz w:val="20"/>
          <w:szCs w:val="20"/>
        </w:rPr>
        <w:t>R 2 Solvent reclamation/regeneration</w:t>
      </w:r>
    </w:p>
    <w:p w:rsidR="00686438" w:rsidRPr="006A2F2D" w:rsidRDefault="00686438" w:rsidP="00FE55F0">
      <w:pPr>
        <w:autoSpaceDE w:val="0"/>
        <w:autoSpaceDN w:val="0"/>
        <w:adjustRightInd w:val="0"/>
        <w:jc w:val="both"/>
        <w:rPr>
          <w:rFonts w:ascii="Arial" w:hAnsi="Arial" w:cs="Arial"/>
          <w:sz w:val="20"/>
          <w:szCs w:val="20"/>
        </w:rPr>
      </w:pPr>
    </w:p>
    <w:p w:rsidR="00686438" w:rsidRPr="006A2F2D" w:rsidRDefault="00686438" w:rsidP="00FE55F0">
      <w:pPr>
        <w:autoSpaceDE w:val="0"/>
        <w:autoSpaceDN w:val="0"/>
        <w:adjustRightInd w:val="0"/>
        <w:jc w:val="both"/>
        <w:rPr>
          <w:rFonts w:ascii="Arial" w:hAnsi="Arial" w:cs="Arial"/>
          <w:sz w:val="20"/>
          <w:szCs w:val="20"/>
        </w:rPr>
      </w:pPr>
      <w:r w:rsidRPr="006A2F2D">
        <w:rPr>
          <w:rFonts w:ascii="Arial" w:hAnsi="Arial" w:cs="Arial"/>
          <w:sz w:val="20"/>
          <w:szCs w:val="20"/>
        </w:rPr>
        <w:t>R 3 Recycling/reclamation of organic substances which are not used as</w:t>
      </w:r>
      <w:r w:rsidR="00FE55F0" w:rsidRPr="006A2F2D">
        <w:rPr>
          <w:rFonts w:ascii="Arial" w:hAnsi="Arial" w:cs="Arial"/>
          <w:sz w:val="20"/>
          <w:szCs w:val="20"/>
        </w:rPr>
        <w:t xml:space="preserve"> </w:t>
      </w:r>
      <w:r w:rsidRPr="006A2F2D">
        <w:rPr>
          <w:rFonts w:ascii="Arial" w:hAnsi="Arial" w:cs="Arial"/>
          <w:sz w:val="20"/>
          <w:szCs w:val="20"/>
        </w:rPr>
        <w:t>solvents (including composting and other biological transformation</w:t>
      </w:r>
      <w:r w:rsidR="00FE55F0" w:rsidRPr="006A2F2D">
        <w:rPr>
          <w:rFonts w:ascii="Arial" w:hAnsi="Arial" w:cs="Arial"/>
          <w:sz w:val="20"/>
          <w:szCs w:val="20"/>
        </w:rPr>
        <w:t xml:space="preserve"> </w:t>
      </w:r>
      <w:r w:rsidRPr="006A2F2D">
        <w:rPr>
          <w:rFonts w:ascii="Arial" w:hAnsi="Arial" w:cs="Arial"/>
          <w:sz w:val="20"/>
          <w:szCs w:val="20"/>
        </w:rPr>
        <w:t xml:space="preserve">processes), which includes gasification and </w:t>
      </w:r>
      <w:proofErr w:type="spellStart"/>
      <w:r w:rsidRPr="006A2F2D">
        <w:rPr>
          <w:rFonts w:ascii="Arial" w:hAnsi="Arial" w:cs="Arial"/>
          <w:sz w:val="20"/>
          <w:szCs w:val="20"/>
        </w:rPr>
        <w:t>pyrolisis</w:t>
      </w:r>
      <w:proofErr w:type="spellEnd"/>
      <w:r w:rsidRPr="006A2F2D">
        <w:rPr>
          <w:rFonts w:ascii="Arial" w:hAnsi="Arial" w:cs="Arial"/>
          <w:sz w:val="20"/>
          <w:szCs w:val="20"/>
        </w:rPr>
        <w:t xml:space="preserve"> using the components</w:t>
      </w:r>
      <w:r w:rsidR="00FE55F0" w:rsidRPr="006A2F2D">
        <w:rPr>
          <w:rFonts w:ascii="Arial" w:hAnsi="Arial" w:cs="Arial"/>
          <w:sz w:val="20"/>
          <w:szCs w:val="20"/>
        </w:rPr>
        <w:t xml:space="preserve"> </w:t>
      </w:r>
      <w:r w:rsidRPr="006A2F2D">
        <w:rPr>
          <w:rFonts w:ascii="Arial" w:hAnsi="Arial" w:cs="Arial"/>
          <w:sz w:val="20"/>
          <w:szCs w:val="20"/>
        </w:rPr>
        <w:t>as chemicals</w:t>
      </w:r>
    </w:p>
    <w:p w:rsidR="00686438" w:rsidRPr="006A2F2D" w:rsidRDefault="00686438" w:rsidP="00FE55F0">
      <w:pPr>
        <w:autoSpaceDE w:val="0"/>
        <w:autoSpaceDN w:val="0"/>
        <w:adjustRightInd w:val="0"/>
        <w:jc w:val="both"/>
        <w:rPr>
          <w:rFonts w:ascii="Arial" w:hAnsi="Arial" w:cs="Arial"/>
          <w:sz w:val="20"/>
          <w:szCs w:val="20"/>
        </w:rPr>
      </w:pPr>
    </w:p>
    <w:p w:rsidR="00686438" w:rsidRPr="006A2F2D" w:rsidRDefault="00686438" w:rsidP="00FE55F0">
      <w:pPr>
        <w:autoSpaceDE w:val="0"/>
        <w:autoSpaceDN w:val="0"/>
        <w:adjustRightInd w:val="0"/>
        <w:jc w:val="both"/>
        <w:rPr>
          <w:rFonts w:ascii="Arial" w:hAnsi="Arial" w:cs="Arial"/>
          <w:sz w:val="20"/>
          <w:szCs w:val="20"/>
        </w:rPr>
      </w:pPr>
      <w:r w:rsidRPr="006A2F2D">
        <w:rPr>
          <w:rFonts w:ascii="Arial" w:hAnsi="Arial" w:cs="Arial"/>
          <w:sz w:val="20"/>
          <w:szCs w:val="20"/>
        </w:rPr>
        <w:t>R 4 Recycling/reclamation of metals and metal compounds</w:t>
      </w:r>
    </w:p>
    <w:p w:rsidR="00686438" w:rsidRPr="006A2F2D" w:rsidRDefault="00686438" w:rsidP="00FE55F0">
      <w:pPr>
        <w:autoSpaceDE w:val="0"/>
        <w:autoSpaceDN w:val="0"/>
        <w:adjustRightInd w:val="0"/>
        <w:jc w:val="both"/>
        <w:rPr>
          <w:rFonts w:ascii="Arial" w:hAnsi="Arial" w:cs="Arial"/>
          <w:sz w:val="20"/>
          <w:szCs w:val="20"/>
        </w:rPr>
      </w:pPr>
    </w:p>
    <w:p w:rsidR="00686438" w:rsidRPr="006A2F2D" w:rsidRDefault="00686438" w:rsidP="00FE55F0">
      <w:pPr>
        <w:autoSpaceDE w:val="0"/>
        <w:autoSpaceDN w:val="0"/>
        <w:adjustRightInd w:val="0"/>
        <w:jc w:val="both"/>
        <w:rPr>
          <w:rFonts w:ascii="Arial" w:hAnsi="Arial" w:cs="Arial"/>
          <w:sz w:val="20"/>
          <w:szCs w:val="20"/>
        </w:rPr>
      </w:pPr>
      <w:r w:rsidRPr="006A2F2D">
        <w:rPr>
          <w:rFonts w:ascii="Arial" w:hAnsi="Arial" w:cs="Arial"/>
          <w:sz w:val="20"/>
          <w:szCs w:val="20"/>
        </w:rPr>
        <w:t>R 5 Recycling/reclamation of other inorganic materials, which includes</w:t>
      </w:r>
      <w:r w:rsidR="00FE55F0" w:rsidRPr="006A2F2D">
        <w:rPr>
          <w:rFonts w:ascii="Arial" w:hAnsi="Arial" w:cs="Arial"/>
          <w:sz w:val="20"/>
          <w:szCs w:val="20"/>
        </w:rPr>
        <w:t xml:space="preserve"> </w:t>
      </w:r>
      <w:r w:rsidRPr="006A2F2D">
        <w:rPr>
          <w:rFonts w:ascii="Arial" w:hAnsi="Arial" w:cs="Arial"/>
          <w:sz w:val="20"/>
          <w:szCs w:val="20"/>
        </w:rPr>
        <w:t>soil cleaning resulting in recovery of the soil and recycling of inorganic construction</w:t>
      </w:r>
      <w:r w:rsidR="00FE55F0" w:rsidRPr="006A2F2D">
        <w:rPr>
          <w:rFonts w:ascii="Arial" w:hAnsi="Arial" w:cs="Arial"/>
          <w:sz w:val="20"/>
          <w:szCs w:val="20"/>
        </w:rPr>
        <w:t xml:space="preserve"> </w:t>
      </w:r>
      <w:r w:rsidRPr="006A2F2D">
        <w:rPr>
          <w:rFonts w:ascii="Arial" w:hAnsi="Arial" w:cs="Arial"/>
          <w:sz w:val="20"/>
          <w:szCs w:val="20"/>
        </w:rPr>
        <w:t>materials</w:t>
      </w:r>
    </w:p>
    <w:p w:rsidR="00686438" w:rsidRPr="006A2F2D" w:rsidRDefault="00686438" w:rsidP="00FE55F0">
      <w:pPr>
        <w:autoSpaceDE w:val="0"/>
        <w:autoSpaceDN w:val="0"/>
        <w:adjustRightInd w:val="0"/>
        <w:jc w:val="both"/>
        <w:rPr>
          <w:rFonts w:ascii="Arial" w:hAnsi="Arial" w:cs="Arial"/>
          <w:sz w:val="20"/>
          <w:szCs w:val="20"/>
        </w:rPr>
      </w:pPr>
    </w:p>
    <w:p w:rsidR="00686438" w:rsidRPr="006A2F2D" w:rsidRDefault="00686438" w:rsidP="00FE55F0">
      <w:pPr>
        <w:autoSpaceDE w:val="0"/>
        <w:autoSpaceDN w:val="0"/>
        <w:adjustRightInd w:val="0"/>
        <w:jc w:val="both"/>
        <w:rPr>
          <w:rFonts w:ascii="Arial" w:hAnsi="Arial" w:cs="Arial"/>
          <w:sz w:val="20"/>
          <w:szCs w:val="20"/>
        </w:rPr>
      </w:pPr>
      <w:r w:rsidRPr="006A2F2D">
        <w:rPr>
          <w:rFonts w:ascii="Arial" w:hAnsi="Arial" w:cs="Arial"/>
          <w:sz w:val="20"/>
          <w:szCs w:val="20"/>
        </w:rPr>
        <w:t>R 6 Regeneration of acids or bases</w:t>
      </w:r>
    </w:p>
    <w:p w:rsidR="00686438" w:rsidRPr="006A2F2D" w:rsidRDefault="00686438" w:rsidP="00FE55F0">
      <w:pPr>
        <w:autoSpaceDE w:val="0"/>
        <w:autoSpaceDN w:val="0"/>
        <w:adjustRightInd w:val="0"/>
        <w:jc w:val="both"/>
        <w:rPr>
          <w:rFonts w:ascii="Arial" w:hAnsi="Arial" w:cs="Arial"/>
          <w:sz w:val="20"/>
          <w:szCs w:val="20"/>
        </w:rPr>
      </w:pPr>
    </w:p>
    <w:p w:rsidR="00686438" w:rsidRPr="006A2F2D" w:rsidRDefault="00686438" w:rsidP="00FE55F0">
      <w:pPr>
        <w:autoSpaceDE w:val="0"/>
        <w:autoSpaceDN w:val="0"/>
        <w:adjustRightInd w:val="0"/>
        <w:jc w:val="both"/>
        <w:rPr>
          <w:rFonts w:ascii="Arial" w:hAnsi="Arial" w:cs="Arial"/>
          <w:sz w:val="20"/>
          <w:szCs w:val="20"/>
        </w:rPr>
      </w:pPr>
      <w:r w:rsidRPr="006A2F2D">
        <w:rPr>
          <w:rFonts w:ascii="Arial" w:hAnsi="Arial" w:cs="Arial"/>
          <w:sz w:val="20"/>
          <w:szCs w:val="20"/>
        </w:rPr>
        <w:t>R 7 Recovery of components used for pollution abatement</w:t>
      </w:r>
    </w:p>
    <w:p w:rsidR="00686438" w:rsidRPr="006A2F2D" w:rsidRDefault="00686438" w:rsidP="00FE55F0">
      <w:pPr>
        <w:autoSpaceDE w:val="0"/>
        <w:autoSpaceDN w:val="0"/>
        <w:adjustRightInd w:val="0"/>
        <w:jc w:val="both"/>
        <w:rPr>
          <w:rFonts w:ascii="Arial" w:hAnsi="Arial" w:cs="Arial"/>
          <w:sz w:val="20"/>
          <w:szCs w:val="20"/>
        </w:rPr>
      </w:pPr>
    </w:p>
    <w:p w:rsidR="00686438" w:rsidRPr="006A2F2D" w:rsidRDefault="00686438" w:rsidP="00FE55F0">
      <w:pPr>
        <w:autoSpaceDE w:val="0"/>
        <w:autoSpaceDN w:val="0"/>
        <w:adjustRightInd w:val="0"/>
        <w:jc w:val="both"/>
        <w:rPr>
          <w:rFonts w:ascii="Arial" w:hAnsi="Arial" w:cs="Arial"/>
          <w:sz w:val="20"/>
          <w:szCs w:val="20"/>
        </w:rPr>
      </w:pPr>
      <w:r w:rsidRPr="006A2F2D">
        <w:rPr>
          <w:rFonts w:ascii="Arial" w:hAnsi="Arial" w:cs="Arial"/>
          <w:sz w:val="20"/>
          <w:szCs w:val="20"/>
        </w:rPr>
        <w:t>R 8 Recovery of components from catalysts</w:t>
      </w:r>
    </w:p>
    <w:p w:rsidR="00686438" w:rsidRPr="006A2F2D" w:rsidRDefault="00686438" w:rsidP="00FE55F0">
      <w:pPr>
        <w:autoSpaceDE w:val="0"/>
        <w:autoSpaceDN w:val="0"/>
        <w:adjustRightInd w:val="0"/>
        <w:jc w:val="both"/>
        <w:rPr>
          <w:rFonts w:ascii="Arial" w:hAnsi="Arial" w:cs="Arial"/>
          <w:sz w:val="20"/>
          <w:szCs w:val="20"/>
        </w:rPr>
      </w:pPr>
    </w:p>
    <w:p w:rsidR="00686438" w:rsidRPr="006A2F2D" w:rsidRDefault="00686438" w:rsidP="00FE55F0">
      <w:pPr>
        <w:autoSpaceDE w:val="0"/>
        <w:autoSpaceDN w:val="0"/>
        <w:adjustRightInd w:val="0"/>
        <w:jc w:val="both"/>
        <w:rPr>
          <w:rFonts w:ascii="Arial" w:hAnsi="Arial" w:cs="Arial"/>
          <w:sz w:val="20"/>
          <w:szCs w:val="20"/>
        </w:rPr>
      </w:pPr>
      <w:r w:rsidRPr="006A2F2D">
        <w:rPr>
          <w:rFonts w:ascii="Arial" w:hAnsi="Arial" w:cs="Arial"/>
          <w:sz w:val="20"/>
          <w:szCs w:val="20"/>
        </w:rPr>
        <w:t>R 9 Oil re-refining or other reuses of oil</w:t>
      </w:r>
    </w:p>
    <w:p w:rsidR="00686438" w:rsidRPr="006A2F2D" w:rsidRDefault="00686438" w:rsidP="00FE55F0">
      <w:pPr>
        <w:autoSpaceDE w:val="0"/>
        <w:autoSpaceDN w:val="0"/>
        <w:adjustRightInd w:val="0"/>
        <w:jc w:val="both"/>
        <w:rPr>
          <w:rFonts w:ascii="Arial" w:hAnsi="Arial" w:cs="Arial"/>
          <w:sz w:val="20"/>
          <w:szCs w:val="20"/>
        </w:rPr>
      </w:pPr>
    </w:p>
    <w:p w:rsidR="00686438" w:rsidRPr="006A2F2D" w:rsidRDefault="00686438" w:rsidP="00FE55F0">
      <w:pPr>
        <w:autoSpaceDE w:val="0"/>
        <w:autoSpaceDN w:val="0"/>
        <w:adjustRightInd w:val="0"/>
        <w:jc w:val="both"/>
        <w:rPr>
          <w:rFonts w:ascii="Arial" w:hAnsi="Arial" w:cs="Arial"/>
          <w:sz w:val="20"/>
          <w:szCs w:val="20"/>
        </w:rPr>
      </w:pPr>
      <w:r w:rsidRPr="006A2F2D">
        <w:rPr>
          <w:rFonts w:ascii="Arial" w:hAnsi="Arial" w:cs="Arial"/>
          <w:sz w:val="20"/>
          <w:szCs w:val="20"/>
        </w:rPr>
        <w:t>R 10 Land treatment resulting in benefit to agriculture or ecological</w:t>
      </w:r>
      <w:r w:rsidR="00FE55F0" w:rsidRPr="006A2F2D">
        <w:rPr>
          <w:rFonts w:ascii="Arial" w:hAnsi="Arial" w:cs="Arial"/>
          <w:sz w:val="20"/>
          <w:szCs w:val="20"/>
        </w:rPr>
        <w:t xml:space="preserve"> </w:t>
      </w:r>
      <w:r w:rsidRPr="006A2F2D">
        <w:rPr>
          <w:rFonts w:ascii="Arial" w:hAnsi="Arial" w:cs="Arial"/>
          <w:sz w:val="20"/>
          <w:szCs w:val="20"/>
        </w:rPr>
        <w:t>Improvement</w:t>
      </w:r>
    </w:p>
    <w:p w:rsidR="00686438" w:rsidRPr="006A2F2D" w:rsidRDefault="00686438" w:rsidP="00FE55F0">
      <w:pPr>
        <w:autoSpaceDE w:val="0"/>
        <w:autoSpaceDN w:val="0"/>
        <w:adjustRightInd w:val="0"/>
        <w:jc w:val="both"/>
        <w:rPr>
          <w:rFonts w:ascii="Arial" w:hAnsi="Arial" w:cs="Arial"/>
          <w:sz w:val="20"/>
          <w:szCs w:val="20"/>
        </w:rPr>
      </w:pPr>
    </w:p>
    <w:p w:rsidR="00686438" w:rsidRPr="006A2F2D" w:rsidRDefault="00686438" w:rsidP="00FE55F0">
      <w:pPr>
        <w:autoSpaceDE w:val="0"/>
        <w:autoSpaceDN w:val="0"/>
        <w:adjustRightInd w:val="0"/>
        <w:jc w:val="both"/>
        <w:rPr>
          <w:rFonts w:ascii="Arial" w:hAnsi="Arial" w:cs="Arial"/>
          <w:sz w:val="20"/>
          <w:szCs w:val="20"/>
        </w:rPr>
      </w:pPr>
      <w:r w:rsidRPr="006A2F2D">
        <w:rPr>
          <w:rFonts w:ascii="Arial" w:hAnsi="Arial" w:cs="Arial"/>
          <w:sz w:val="20"/>
          <w:szCs w:val="20"/>
        </w:rPr>
        <w:t>R 11 Use of waste obtained from any of the operations numbered R 1</w:t>
      </w:r>
      <w:r w:rsidR="00FE55F0" w:rsidRPr="006A2F2D">
        <w:rPr>
          <w:rFonts w:ascii="Arial" w:hAnsi="Arial" w:cs="Arial"/>
          <w:sz w:val="20"/>
          <w:szCs w:val="20"/>
        </w:rPr>
        <w:t xml:space="preserve"> </w:t>
      </w:r>
      <w:r w:rsidRPr="006A2F2D">
        <w:rPr>
          <w:rFonts w:ascii="Arial" w:hAnsi="Arial" w:cs="Arial"/>
          <w:sz w:val="20"/>
          <w:szCs w:val="20"/>
        </w:rPr>
        <w:t>to R 10</w:t>
      </w:r>
    </w:p>
    <w:p w:rsidR="00686438" w:rsidRPr="006A2F2D" w:rsidRDefault="00686438" w:rsidP="00FE55F0">
      <w:pPr>
        <w:autoSpaceDE w:val="0"/>
        <w:autoSpaceDN w:val="0"/>
        <w:adjustRightInd w:val="0"/>
        <w:jc w:val="both"/>
        <w:rPr>
          <w:rFonts w:ascii="Arial" w:hAnsi="Arial" w:cs="Arial"/>
          <w:sz w:val="20"/>
          <w:szCs w:val="20"/>
        </w:rPr>
      </w:pPr>
    </w:p>
    <w:p w:rsidR="00686438" w:rsidRPr="006A2F2D" w:rsidRDefault="00686438" w:rsidP="00FE55F0">
      <w:pPr>
        <w:autoSpaceDE w:val="0"/>
        <w:autoSpaceDN w:val="0"/>
        <w:adjustRightInd w:val="0"/>
        <w:jc w:val="both"/>
        <w:rPr>
          <w:rFonts w:ascii="Arial" w:hAnsi="Arial" w:cs="Arial"/>
          <w:sz w:val="20"/>
          <w:szCs w:val="20"/>
        </w:rPr>
      </w:pPr>
      <w:r w:rsidRPr="006A2F2D">
        <w:rPr>
          <w:rFonts w:ascii="Arial" w:hAnsi="Arial" w:cs="Arial"/>
          <w:sz w:val="20"/>
          <w:szCs w:val="20"/>
        </w:rPr>
        <w:t>R 12 Exchange of waste for submission to any of the operations numbered</w:t>
      </w:r>
      <w:r w:rsidR="00670D63" w:rsidRPr="006A2F2D">
        <w:rPr>
          <w:rFonts w:ascii="Arial" w:hAnsi="Arial" w:cs="Arial"/>
          <w:sz w:val="20"/>
          <w:szCs w:val="20"/>
        </w:rPr>
        <w:t xml:space="preserve"> </w:t>
      </w:r>
      <w:r w:rsidRPr="006A2F2D">
        <w:rPr>
          <w:rFonts w:ascii="Arial" w:hAnsi="Arial" w:cs="Arial"/>
          <w:sz w:val="20"/>
          <w:szCs w:val="20"/>
        </w:rPr>
        <w:t>R 1 to R 11 (if there is no other R code appropriate, this can include preliminary</w:t>
      </w:r>
      <w:r w:rsidR="00FE55F0" w:rsidRPr="006A2F2D">
        <w:rPr>
          <w:rFonts w:ascii="Arial" w:hAnsi="Arial" w:cs="Arial"/>
          <w:sz w:val="20"/>
          <w:szCs w:val="20"/>
        </w:rPr>
        <w:t xml:space="preserve"> </w:t>
      </w:r>
      <w:r w:rsidRPr="006A2F2D">
        <w:rPr>
          <w:rFonts w:ascii="Arial" w:hAnsi="Arial" w:cs="Arial"/>
          <w:sz w:val="20"/>
          <w:szCs w:val="20"/>
        </w:rPr>
        <w:t>operations prior to recovery including pre-processing such as, amongst</w:t>
      </w:r>
      <w:r w:rsidR="00FE55F0" w:rsidRPr="006A2F2D">
        <w:rPr>
          <w:rFonts w:ascii="Arial" w:hAnsi="Arial" w:cs="Arial"/>
          <w:sz w:val="20"/>
          <w:szCs w:val="20"/>
        </w:rPr>
        <w:t xml:space="preserve"> </w:t>
      </w:r>
      <w:r w:rsidRPr="006A2F2D">
        <w:rPr>
          <w:rFonts w:ascii="Arial" w:hAnsi="Arial" w:cs="Arial"/>
          <w:sz w:val="20"/>
          <w:szCs w:val="20"/>
        </w:rPr>
        <w:t xml:space="preserve">others, dismantling, sorting, crushing, compacting, </w:t>
      </w:r>
      <w:proofErr w:type="spellStart"/>
      <w:r w:rsidRPr="006A2F2D">
        <w:rPr>
          <w:rFonts w:ascii="Arial" w:hAnsi="Arial" w:cs="Arial"/>
          <w:sz w:val="20"/>
          <w:szCs w:val="20"/>
        </w:rPr>
        <w:t>pelletising</w:t>
      </w:r>
      <w:proofErr w:type="spellEnd"/>
      <w:r w:rsidRPr="006A2F2D">
        <w:rPr>
          <w:rFonts w:ascii="Arial" w:hAnsi="Arial" w:cs="Arial"/>
          <w:sz w:val="20"/>
          <w:szCs w:val="20"/>
        </w:rPr>
        <w:t>, drying, shredding,</w:t>
      </w:r>
      <w:r w:rsidR="00FE55F0" w:rsidRPr="006A2F2D">
        <w:rPr>
          <w:rFonts w:ascii="Arial" w:hAnsi="Arial" w:cs="Arial"/>
          <w:sz w:val="20"/>
          <w:szCs w:val="20"/>
        </w:rPr>
        <w:t xml:space="preserve"> </w:t>
      </w:r>
      <w:r w:rsidRPr="006A2F2D">
        <w:rPr>
          <w:rFonts w:ascii="Arial" w:hAnsi="Arial" w:cs="Arial"/>
          <w:sz w:val="20"/>
          <w:szCs w:val="20"/>
        </w:rPr>
        <w:t>conditioning, repackaging, separating, blending or mixing prior to submission</w:t>
      </w:r>
      <w:r w:rsidR="00FE55F0" w:rsidRPr="006A2F2D">
        <w:rPr>
          <w:rFonts w:ascii="Arial" w:hAnsi="Arial" w:cs="Arial"/>
          <w:sz w:val="20"/>
          <w:szCs w:val="20"/>
        </w:rPr>
        <w:t xml:space="preserve"> </w:t>
      </w:r>
      <w:r w:rsidRPr="006A2F2D">
        <w:rPr>
          <w:rFonts w:ascii="Arial" w:hAnsi="Arial" w:cs="Arial"/>
          <w:sz w:val="20"/>
          <w:szCs w:val="20"/>
        </w:rPr>
        <w:t>to any of the operations numbered R1 to R11)</w:t>
      </w:r>
    </w:p>
    <w:p w:rsidR="00686438" w:rsidRPr="006A2F2D" w:rsidRDefault="00686438" w:rsidP="00FE55F0">
      <w:pPr>
        <w:autoSpaceDE w:val="0"/>
        <w:autoSpaceDN w:val="0"/>
        <w:adjustRightInd w:val="0"/>
        <w:jc w:val="both"/>
        <w:rPr>
          <w:rFonts w:ascii="Arial" w:hAnsi="Arial" w:cs="Arial"/>
          <w:sz w:val="20"/>
          <w:szCs w:val="20"/>
        </w:rPr>
      </w:pPr>
    </w:p>
    <w:p w:rsidR="00686438" w:rsidRPr="006A2F2D" w:rsidRDefault="00686438" w:rsidP="00FE55F0">
      <w:pPr>
        <w:autoSpaceDE w:val="0"/>
        <w:autoSpaceDN w:val="0"/>
        <w:adjustRightInd w:val="0"/>
        <w:jc w:val="both"/>
        <w:rPr>
          <w:rFonts w:ascii="Arial" w:hAnsi="Arial" w:cs="Arial"/>
          <w:sz w:val="20"/>
          <w:szCs w:val="20"/>
        </w:rPr>
      </w:pPr>
      <w:r w:rsidRPr="006A2F2D">
        <w:rPr>
          <w:rFonts w:ascii="Arial" w:hAnsi="Arial" w:cs="Arial"/>
          <w:sz w:val="20"/>
          <w:szCs w:val="20"/>
        </w:rPr>
        <w:t>R 13 Storage of waste pending any of the operations numbered R 1 to R</w:t>
      </w:r>
      <w:r w:rsidR="00FE55F0" w:rsidRPr="006A2F2D">
        <w:rPr>
          <w:rFonts w:ascii="Arial" w:hAnsi="Arial" w:cs="Arial"/>
          <w:sz w:val="20"/>
          <w:szCs w:val="20"/>
        </w:rPr>
        <w:t xml:space="preserve"> </w:t>
      </w:r>
      <w:r w:rsidRPr="006A2F2D">
        <w:rPr>
          <w:rFonts w:ascii="Arial" w:hAnsi="Arial" w:cs="Arial"/>
          <w:sz w:val="20"/>
          <w:szCs w:val="20"/>
        </w:rPr>
        <w:t>12 (excluding temporary storage (being preliminary storage according to the</w:t>
      </w:r>
      <w:r w:rsidR="00FE55F0" w:rsidRPr="006A2F2D">
        <w:rPr>
          <w:rFonts w:ascii="Arial" w:hAnsi="Arial" w:cs="Arial"/>
          <w:sz w:val="20"/>
          <w:szCs w:val="20"/>
        </w:rPr>
        <w:t xml:space="preserve"> </w:t>
      </w:r>
      <w:r w:rsidRPr="006A2F2D">
        <w:rPr>
          <w:rFonts w:ascii="Arial" w:hAnsi="Arial" w:cs="Arial"/>
          <w:sz w:val="20"/>
          <w:szCs w:val="20"/>
        </w:rPr>
        <w:t>definition of ‘collection’ in section 5(1)), pending collection, on the site</w:t>
      </w:r>
      <w:r w:rsidR="00FE55F0" w:rsidRPr="006A2F2D">
        <w:rPr>
          <w:rFonts w:ascii="Arial" w:hAnsi="Arial" w:cs="Arial"/>
          <w:sz w:val="20"/>
          <w:szCs w:val="20"/>
        </w:rPr>
        <w:t xml:space="preserve"> </w:t>
      </w:r>
      <w:r w:rsidRPr="006A2F2D">
        <w:rPr>
          <w:rFonts w:ascii="Arial" w:hAnsi="Arial" w:cs="Arial"/>
          <w:sz w:val="20"/>
          <w:szCs w:val="20"/>
        </w:rPr>
        <w:t>where the waste is produced)”.</w:t>
      </w:r>
    </w:p>
    <w:p w:rsidR="006B707F" w:rsidRDefault="00345245">
      <w:pPr>
        <w:pStyle w:val="AppendixNo"/>
      </w:pPr>
      <w:bookmarkStart w:id="22" w:name="_Toc330204664"/>
      <w:r>
        <w:lastRenderedPageBreak/>
        <w:t>third schedule part I</w:t>
      </w:r>
      <w:r w:rsidR="006B5227">
        <w:t xml:space="preserve"> and part </w:t>
      </w:r>
      <w:r>
        <w:t>II</w:t>
      </w:r>
      <w:r w:rsidR="00677FEC">
        <w:t xml:space="preserve"> (S.I. no. 821 of 2007 as amended)</w:t>
      </w:r>
      <w:bookmarkEnd w:id="22"/>
    </w:p>
    <w:p w:rsidR="00362C3A" w:rsidRDefault="00362C3A" w:rsidP="004F4392">
      <w:pPr>
        <w:rPr>
          <w:rFonts w:ascii="Arial" w:hAnsi="Arial" w:cs="Arial"/>
          <w:b/>
          <w:bCs/>
          <w:sz w:val="20"/>
          <w:szCs w:val="20"/>
          <w:u w:val="single"/>
        </w:rPr>
      </w:pPr>
    </w:p>
    <w:p w:rsidR="004F4392" w:rsidRPr="00396375" w:rsidRDefault="004F4392" w:rsidP="004F4392">
      <w:pPr>
        <w:rPr>
          <w:rFonts w:ascii="Arial" w:hAnsi="Arial" w:cs="Arial"/>
          <w:b/>
          <w:bCs/>
          <w:sz w:val="20"/>
          <w:szCs w:val="20"/>
          <w:u w:val="single"/>
        </w:rPr>
      </w:pPr>
      <w:r w:rsidRPr="00396375">
        <w:rPr>
          <w:rFonts w:ascii="Arial" w:hAnsi="Arial" w:cs="Arial"/>
          <w:b/>
          <w:bCs/>
          <w:sz w:val="20"/>
          <w:szCs w:val="20"/>
          <w:u w:val="single"/>
        </w:rPr>
        <w:t xml:space="preserve">Extract from the Waste Management (Facility Permit and Registration) </w:t>
      </w:r>
      <w:r w:rsidR="00D63CF5">
        <w:rPr>
          <w:rFonts w:ascii="Arial" w:hAnsi="Arial" w:cs="Arial"/>
          <w:b/>
          <w:bCs/>
          <w:sz w:val="20"/>
          <w:szCs w:val="20"/>
          <w:u w:val="single"/>
        </w:rPr>
        <w:t xml:space="preserve">Amendment </w:t>
      </w:r>
      <w:r w:rsidRPr="00396375">
        <w:rPr>
          <w:rFonts w:ascii="Arial" w:hAnsi="Arial" w:cs="Arial"/>
          <w:b/>
          <w:bCs/>
          <w:sz w:val="20"/>
          <w:szCs w:val="20"/>
          <w:u w:val="single"/>
        </w:rPr>
        <w:t>Regulations, 200</w:t>
      </w:r>
      <w:r w:rsidR="00D63CF5">
        <w:rPr>
          <w:rFonts w:ascii="Arial" w:hAnsi="Arial" w:cs="Arial"/>
          <w:b/>
          <w:bCs/>
          <w:sz w:val="20"/>
          <w:szCs w:val="20"/>
          <w:u w:val="single"/>
        </w:rPr>
        <w:t>8</w:t>
      </w:r>
    </w:p>
    <w:p w:rsidR="004F4392" w:rsidRPr="00396375" w:rsidRDefault="004F4392" w:rsidP="004F4392">
      <w:pPr>
        <w:jc w:val="center"/>
        <w:rPr>
          <w:rFonts w:ascii="Arial" w:hAnsi="Arial" w:cs="Arial"/>
          <w:b/>
          <w:bCs/>
          <w:sz w:val="20"/>
          <w:szCs w:val="20"/>
          <w:u w:val="single"/>
        </w:rPr>
      </w:pPr>
    </w:p>
    <w:p w:rsidR="00D63CF5" w:rsidRPr="0054240F" w:rsidRDefault="00D63CF5" w:rsidP="00D63CF5">
      <w:pPr>
        <w:ind w:left="360"/>
        <w:jc w:val="center"/>
        <w:rPr>
          <w:rFonts w:ascii="Arial" w:hAnsi="Arial" w:cs="Arial"/>
          <w:b/>
        </w:rPr>
      </w:pPr>
      <w:r w:rsidRPr="0054240F">
        <w:rPr>
          <w:rFonts w:ascii="Arial" w:hAnsi="Arial" w:cs="Arial"/>
          <w:b/>
        </w:rPr>
        <w:t>THIRD SCHEDULE</w:t>
      </w:r>
    </w:p>
    <w:p w:rsidR="00D63CF5" w:rsidRPr="0054240F" w:rsidRDefault="00D63CF5" w:rsidP="00D63CF5">
      <w:pPr>
        <w:ind w:left="360"/>
        <w:jc w:val="both"/>
        <w:rPr>
          <w:rFonts w:ascii="Arial" w:hAnsi="Arial" w:cs="Arial"/>
          <w:b/>
        </w:rPr>
      </w:pPr>
    </w:p>
    <w:p w:rsidR="00D63CF5" w:rsidRPr="0054240F" w:rsidRDefault="00D63CF5" w:rsidP="00D63CF5">
      <w:pPr>
        <w:pStyle w:val="BodyText"/>
        <w:jc w:val="center"/>
        <w:rPr>
          <w:rFonts w:ascii="Arial" w:hAnsi="Arial" w:cs="Arial"/>
          <w:b/>
          <w:bCs/>
        </w:rPr>
      </w:pPr>
      <w:r w:rsidRPr="0054240F">
        <w:rPr>
          <w:rFonts w:ascii="Arial" w:hAnsi="Arial" w:cs="Arial"/>
          <w:b/>
          <w:bCs/>
        </w:rPr>
        <w:t>PART I</w:t>
      </w:r>
    </w:p>
    <w:p w:rsidR="00D63CF5" w:rsidRPr="0054240F" w:rsidRDefault="00D63CF5" w:rsidP="00D63CF5">
      <w:pPr>
        <w:pStyle w:val="BodyText"/>
        <w:rPr>
          <w:rFonts w:ascii="Arial" w:hAnsi="Arial" w:cs="Arial"/>
          <w:b/>
        </w:rPr>
      </w:pPr>
    </w:p>
    <w:p w:rsidR="00D63CF5" w:rsidRPr="0054240F" w:rsidRDefault="00D63CF5" w:rsidP="00D63CF5">
      <w:pPr>
        <w:pStyle w:val="BodyText"/>
        <w:jc w:val="center"/>
        <w:rPr>
          <w:rFonts w:ascii="Arial" w:hAnsi="Arial" w:cs="Arial"/>
          <w:b/>
        </w:rPr>
      </w:pPr>
      <w:r w:rsidRPr="0054240F">
        <w:rPr>
          <w:rFonts w:ascii="Arial" w:hAnsi="Arial" w:cs="Arial"/>
          <w:b/>
        </w:rPr>
        <w:t>CLASSES OF ACTIVITY SUBJECT TO WASTE FACILITY PERMIT APPLICATION TO A LOCAL AUTHORITY</w:t>
      </w:r>
    </w:p>
    <w:p w:rsidR="00D63CF5" w:rsidRPr="00D63CF5" w:rsidRDefault="00D63CF5" w:rsidP="00D63CF5">
      <w:pPr>
        <w:pStyle w:val="BodyText"/>
        <w:rPr>
          <w:rFonts w:ascii="Arial" w:hAnsi="Arial" w:cs="Arial"/>
        </w:rPr>
      </w:pPr>
    </w:p>
    <w:p w:rsidR="00D63CF5" w:rsidRPr="00D63CF5" w:rsidRDefault="00D63CF5" w:rsidP="00D63CF5">
      <w:pPr>
        <w:pStyle w:val="BodyText"/>
        <w:jc w:val="right"/>
        <w:rPr>
          <w:rFonts w:ascii="Arial" w:hAnsi="Arial" w:cs="Arial"/>
          <w:sz w:val="20"/>
        </w:rPr>
      </w:pPr>
      <w:r w:rsidRPr="00D63CF5">
        <w:rPr>
          <w:rFonts w:ascii="Arial" w:hAnsi="Arial" w:cs="Arial"/>
          <w:sz w:val="20"/>
        </w:rPr>
        <w:t>Article 6</w:t>
      </w:r>
    </w:p>
    <w:p w:rsidR="00D63CF5" w:rsidRPr="00D63CF5" w:rsidRDefault="00D63CF5" w:rsidP="00D63CF5">
      <w:pPr>
        <w:pStyle w:val="BodyText"/>
        <w:rPr>
          <w:rFonts w:ascii="Arial" w:hAnsi="Arial" w:cs="Arial"/>
          <w:sz w:val="20"/>
        </w:rPr>
      </w:pPr>
    </w:p>
    <w:p w:rsidR="00D63CF5" w:rsidRPr="00D63CF5" w:rsidRDefault="00D63CF5" w:rsidP="00D63CF5">
      <w:pPr>
        <w:pStyle w:val="BodyText"/>
        <w:rPr>
          <w:rFonts w:ascii="Arial" w:hAnsi="Arial" w:cs="Arial"/>
          <w:spacing w:val="-3"/>
          <w:sz w:val="20"/>
        </w:rPr>
      </w:pPr>
      <w:r w:rsidRPr="00D63CF5">
        <w:rPr>
          <w:rFonts w:ascii="Arial" w:hAnsi="Arial" w:cs="Arial"/>
          <w:spacing w:val="-3"/>
          <w:sz w:val="20"/>
        </w:rPr>
        <w:t>The carrying on by a person (other than a local authority) at a facility (other than a facility located in whole or in part in an area which is not within the functional area of a local authority) of any of the following activities, provided that –</w:t>
      </w:r>
    </w:p>
    <w:p w:rsidR="00D63CF5" w:rsidRPr="00D63CF5" w:rsidRDefault="00D63CF5" w:rsidP="00D63CF5">
      <w:pPr>
        <w:pStyle w:val="BodyText"/>
        <w:rPr>
          <w:rFonts w:ascii="Arial" w:hAnsi="Arial" w:cs="Arial"/>
          <w:spacing w:val="-3"/>
          <w:sz w:val="20"/>
        </w:rPr>
      </w:pPr>
    </w:p>
    <w:p w:rsidR="00D63CF5" w:rsidRPr="00D63CF5" w:rsidRDefault="00D63CF5" w:rsidP="00D63CF5">
      <w:pPr>
        <w:pStyle w:val="BodyText"/>
        <w:ind w:left="720" w:hanging="720"/>
        <w:rPr>
          <w:rFonts w:ascii="Arial" w:hAnsi="Arial" w:cs="Arial"/>
          <w:spacing w:val="-3"/>
          <w:sz w:val="20"/>
        </w:rPr>
      </w:pPr>
      <w:r w:rsidRPr="00D63CF5">
        <w:rPr>
          <w:rFonts w:ascii="Arial" w:hAnsi="Arial" w:cs="Arial"/>
          <w:spacing w:val="-3"/>
          <w:sz w:val="20"/>
        </w:rPr>
        <w:t>(a)</w:t>
      </w:r>
      <w:r w:rsidRPr="00D63CF5">
        <w:rPr>
          <w:rFonts w:ascii="Arial" w:hAnsi="Arial" w:cs="Arial"/>
          <w:spacing w:val="-3"/>
          <w:sz w:val="20"/>
        </w:rPr>
        <w:tab/>
      </w:r>
      <w:proofErr w:type="gramStart"/>
      <w:r w:rsidRPr="00D63CF5">
        <w:rPr>
          <w:rFonts w:ascii="Arial" w:hAnsi="Arial" w:cs="Arial"/>
          <w:spacing w:val="-3"/>
          <w:sz w:val="20"/>
        </w:rPr>
        <w:t>the</w:t>
      </w:r>
      <w:proofErr w:type="gramEnd"/>
      <w:r w:rsidRPr="00D63CF5">
        <w:rPr>
          <w:rFonts w:ascii="Arial" w:hAnsi="Arial" w:cs="Arial"/>
          <w:spacing w:val="-3"/>
          <w:sz w:val="20"/>
        </w:rPr>
        <w:t xml:space="preserve"> activity is not an activity which is carried on in, on or adjacent to, a facility at which a licensable activity is being carried on, and</w:t>
      </w:r>
    </w:p>
    <w:p w:rsidR="00D63CF5" w:rsidRPr="00D63CF5" w:rsidRDefault="00D63CF5" w:rsidP="00D63CF5">
      <w:pPr>
        <w:pStyle w:val="BodyText"/>
        <w:rPr>
          <w:rFonts w:ascii="Arial" w:hAnsi="Arial" w:cs="Arial"/>
          <w:spacing w:val="-3"/>
          <w:sz w:val="20"/>
        </w:rPr>
      </w:pPr>
    </w:p>
    <w:p w:rsidR="00D63CF5" w:rsidRPr="00D63CF5" w:rsidRDefault="00D63CF5" w:rsidP="00D63CF5">
      <w:pPr>
        <w:pStyle w:val="BodyText"/>
        <w:ind w:left="720" w:hanging="720"/>
        <w:rPr>
          <w:rFonts w:ascii="Arial" w:hAnsi="Arial" w:cs="Arial"/>
          <w:spacing w:val="-3"/>
          <w:sz w:val="20"/>
        </w:rPr>
      </w:pPr>
      <w:r w:rsidRPr="00D63CF5">
        <w:rPr>
          <w:rFonts w:ascii="Arial" w:hAnsi="Arial" w:cs="Arial"/>
          <w:spacing w:val="-3"/>
          <w:sz w:val="20"/>
        </w:rPr>
        <w:t>(b)</w:t>
      </w:r>
      <w:r w:rsidRPr="00D63CF5">
        <w:rPr>
          <w:rFonts w:ascii="Arial" w:hAnsi="Arial" w:cs="Arial"/>
          <w:spacing w:val="-3"/>
          <w:sz w:val="20"/>
        </w:rPr>
        <w:tab/>
        <w:t>In the cases of Class 5 and Class 6 the upper limits on the amount of waste, which may be accepted, shall relate to</w:t>
      </w:r>
    </w:p>
    <w:p w:rsidR="00D63CF5" w:rsidRPr="00D63CF5" w:rsidRDefault="00D63CF5" w:rsidP="00D63CF5">
      <w:pPr>
        <w:pStyle w:val="BodyText"/>
        <w:rPr>
          <w:rFonts w:ascii="Arial" w:hAnsi="Arial" w:cs="Arial"/>
          <w:spacing w:val="-3"/>
          <w:sz w:val="20"/>
        </w:rPr>
      </w:pPr>
    </w:p>
    <w:p w:rsidR="00D63CF5" w:rsidRPr="00D63CF5" w:rsidRDefault="00D63CF5" w:rsidP="00D63CF5">
      <w:pPr>
        <w:pStyle w:val="BodyText"/>
        <w:numPr>
          <w:ilvl w:val="0"/>
          <w:numId w:val="13"/>
        </w:numPr>
        <w:rPr>
          <w:rFonts w:ascii="Arial" w:hAnsi="Arial" w:cs="Arial"/>
          <w:spacing w:val="-3"/>
          <w:sz w:val="20"/>
        </w:rPr>
      </w:pPr>
      <w:r w:rsidRPr="00D63CF5">
        <w:rPr>
          <w:rFonts w:ascii="Arial" w:hAnsi="Arial" w:cs="Arial"/>
          <w:spacing w:val="-3"/>
          <w:sz w:val="20"/>
        </w:rPr>
        <w:t xml:space="preserve">the total quantity of waste which has been received and is proposed to be accepted at the facility at any time, or  </w:t>
      </w:r>
    </w:p>
    <w:p w:rsidR="00D63CF5" w:rsidRPr="00D63CF5" w:rsidRDefault="00D63CF5" w:rsidP="00D63CF5">
      <w:pPr>
        <w:pStyle w:val="BodyText"/>
        <w:ind w:left="720"/>
        <w:rPr>
          <w:rFonts w:ascii="Arial" w:hAnsi="Arial" w:cs="Arial"/>
          <w:spacing w:val="-3"/>
          <w:sz w:val="20"/>
        </w:rPr>
      </w:pPr>
      <w:r w:rsidRPr="00D63CF5">
        <w:rPr>
          <w:rFonts w:ascii="Arial" w:hAnsi="Arial" w:cs="Arial"/>
          <w:spacing w:val="-3"/>
          <w:sz w:val="20"/>
        </w:rPr>
        <w:t xml:space="preserve">  </w:t>
      </w:r>
    </w:p>
    <w:p w:rsidR="00D63CF5" w:rsidRPr="00D63CF5" w:rsidRDefault="00D63CF5" w:rsidP="00D63CF5">
      <w:pPr>
        <w:pStyle w:val="BodyText"/>
        <w:numPr>
          <w:ilvl w:val="0"/>
          <w:numId w:val="13"/>
        </w:numPr>
        <w:rPr>
          <w:rFonts w:ascii="Arial" w:hAnsi="Arial" w:cs="Arial"/>
          <w:spacing w:val="-3"/>
          <w:sz w:val="20"/>
        </w:rPr>
      </w:pPr>
      <w:proofErr w:type="gramStart"/>
      <w:r w:rsidRPr="00D63CF5">
        <w:rPr>
          <w:rFonts w:ascii="Arial" w:hAnsi="Arial" w:cs="Arial"/>
          <w:spacing w:val="-3"/>
          <w:sz w:val="20"/>
        </w:rPr>
        <w:t>in</w:t>
      </w:r>
      <w:proofErr w:type="gramEnd"/>
      <w:r w:rsidRPr="00D63CF5">
        <w:rPr>
          <w:rFonts w:ascii="Arial" w:hAnsi="Arial" w:cs="Arial"/>
          <w:spacing w:val="-3"/>
          <w:sz w:val="20"/>
        </w:rPr>
        <w:t xml:space="preserve"> the case of an activity which is carried on in, on or adjacent to, a facility at which a waste-related activity is being carried on which is the subject of a waste facility permit or certificate of registration, the total quantity of waste which has been received at both the facility itself and all such facilities at any time</w:t>
      </w:r>
      <w:r w:rsidRPr="00D63CF5">
        <w:rPr>
          <w:rFonts w:ascii="Arial" w:hAnsi="Arial" w:cs="Arial"/>
          <w:sz w:val="20"/>
        </w:rPr>
        <w:t>.</w:t>
      </w:r>
    </w:p>
    <w:p w:rsidR="00D63CF5" w:rsidRDefault="00D63CF5" w:rsidP="00D63CF5">
      <w:pPr>
        <w:pStyle w:val="BodyText"/>
        <w:rPr>
          <w:spacing w:val="-3"/>
          <w:szCs w:val="24"/>
        </w:rPr>
      </w:pP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
        <w:gridCol w:w="7514"/>
      </w:tblGrid>
      <w:tr w:rsidR="00D63CF5">
        <w:tc>
          <w:tcPr>
            <w:tcW w:w="1008" w:type="dxa"/>
          </w:tcPr>
          <w:p w:rsidR="00D63CF5" w:rsidRDefault="00D63CF5" w:rsidP="00D63CF5">
            <w:pPr>
              <w:pStyle w:val="TableText"/>
            </w:pPr>
            <w:r>
              <w:t>CLASS NO.</w:t>
            </w:r>
          </w:p>
        </w:tc>
        <w:tc>
          <w:tcPr>
            <w:tcW w:w="7514" w:type="dxa"/>
          </w:tcPr>
          <w:p w:rsidR="00D63CF5" w:rsidRDefault="00D63CF5" w:rsidP="00D63CF5">
            <w:pPr>
              <w:pStyle w:val="TableText"/>
            </w:pPr>
            <w:r>
              <w:t>DESCRIPTION</w:t>
            </w:r>
          </w:p>
        </w:tc>
      </w:tr>
      <w:tr w:rsidR="00D63CF5">
        <w:tc>
          <w:tcPr>
            <w:tcW w:w="1008" w:type="dxa"/>
          </w:tcPr>
          <w:p w:rsidR="00D63CF5" w:rsidRDefault="00D63CF5" w:rsidP="00D63CF5">
            <w:pPr>
              <w:pStyle w:val="TableText"/>
            </w:pPr>
            <w:r>
              <w:t>1.</w:t>
            </w:r>
          </w:p>
        </w:tc>
        <w:tc>
          <w:tcPr>
            <w:tcW w:w="7514" w:type="dxa"/>
          </w:tcPr>
          <w:p w:rsidR="00D63CF5" w:rsidRPr="00060996" w:rsidRDefault="00D63CF5" w:rsidP="00D63CF5">
            <w:pPr>
              <w:pStyle w:val="TableText"/>
            </w:pPr>
            <w:r w:rsidRPr="00060996">
              <w:t>The reception and temporary storage, pending collection, other than by a local authority, where not otherwise regulated by a waste licence or certificate of registration, or exempted in accordance with the provisions of article 39 of the Waste Management (Waste Electrical and Electronic Equipment) Regulations 2005</w:t>
            </w:r>
            <w:r w:rsidRPr="00060996">
              <w:rPr>
                <w:lang w:val="en-US"/>
              </w:rPr>
              <w:t xml:space="preserve"> </w:t>
            </w:r>
            <w:r w:rsidRPr="00060996">
              <w:t>of –</w:t>
            </w:r>
          </w:p>
          <w:p w:rsidR="00D63CF5" w:rsidRPr="00060996" w:rsidRDefault="00D63CF5" w:rsidP="00D63CF5">
            <w:pPr>
              <w:pStyle w:val="TableText"/>
            </w:pPr>
          </w:p>
          <w:p w:rsidR="00D63CF5" w:rsidRPr="00060996" w:rsidRDefault="001E54A4" w:rsidP="00D63CF5">
            <w:pPr>
              <w:pStyle w:val="TableText"/>
            </w:pPr>
            <w:r w:rsidRPr="00060996">
              <w:t xml:space="preserve">(1) </w:t>
            </w:r>
            <w:r w:rsidR="00D63CF5" w:rsidRPr="00060996">
              <w:t>household hazardous waste (other than WEEE and mercury containing waste or used batteries and accumulators) at a civic amenity facility, recycling centre or central collection point</w:t>
            </w:r>
            <w:r w:rsidR="006C19A2" w:rsidRPr="00060996">
              <w:t xml:space="preserve"> where the annual intake shall not exceed - </w:t>
            </w:r>
          </w:p>
          <w:p w:rsidR="00D63CF5" w:rsidRPr="00060996" w:rsidRDefault="00D63CF5" w:rsidP="00D63CF5">
            <w:pPr>
              <w:pStyle w:val="TableText"/>
            </w:pPr>
          </w:p>
          <w:p w:rsidR="006C19A2" w:rsidRPr="00060996" w:rsidRDefault="006C19A2" w:rsidP="006C19A2">
            <w:pPr>
              <w:pStyle w:val="TableText"/>
            </w:pPr>
            <w:r w:rsidRPr="00060996">
              <w:t xml:space="preserve">     (</w:t>
            </w:r>
            <w:proofErr w:type="spellStart"/>
            <w:r w:rsidRPr="00060996">
              <w:t>i</w:t>
            </w:r>
            <w:proofErr w:type="spellEnd"/>
            <w:r w:rsidRPr="00060996">
              <w:t>) in the case of liquid waste, 100,000 litres,</w:t>
            </w:r>
          </w:p>
          <w:p w:rsidR="006C19A2" w:rsidRPr="00060996" w:rsidRDefault="006C19A2" w:rsidP="006C19A2">
            <w:pPr>
              <w:pStyle w:val="TableText"/>
            </w:pPr>
          </w:p>
          <w:p w:rsidR="006C19A2" w:rsidRPr="00060996" w:rsidRDefault="006C19A2" w:rsidP="006C19A2">
            <w:pPr>
              <w:pStyle w:val="TableText"/>
            </w:pPr>
            <w:r w:rsidRPr="00060996">
              <w:t xml:space="preserve">     (ii) </w:t>
            </w:r>
            <w:proofErr w:type="gramStart"/>
            <w:r w:rsidRPr="00060996">
              <w:t>in</w:t>
            </w:r>
            <w:proofErr w:type="gramEnd"/>
            <w:r w:rsidRPr="00060996">
              <w:t xml:space="preserve"> the case of non-liquid waste, 100 tonnes.</w:t>
            </w:r>
          </w:p>
          <w:p w:rsidR="006C19A2" w:rsidRPr="00060996" w:rsidRDefault="006C19A2" w:rsidP="006C19A2">
            <w:pPr>
              <w:pStyle w:val="TableText"/>
            </w:pPr>
          </w:p>
          <w:p w:rsidR="00D63CF5" w:rsidRPr="00060996" w:rsidRDefault="001E54A4" w:rsidP="00D63CF5">
            <w:pPr>
              <w:pStyle w:val="TableText"/>
            </w:pPr>
            <w:r w:rsidRPr="00060996">
              <w:t xml:space="preserve">(2) </w:t>
            </w:r>
            <w:r w:rsidR="00D63CF5" w:rsidRPr="00060996">
              <w:t xml:space="preserve">WEEE at any premises </w:t>
            </w:r>
          </w:p>
          <w:p w:rsidR="006C19A2" w:rsidRPr="00060996" w:rsidRDefault="006C19A2" w:rsidP="00D63CF5">
            <w:pPr>
              <w:pStyle w:val="TableText"/>
            </w:pPr>
          </w:p>
          <w:p w:rsidR="00D63CF5" w:rsidRPr="009C2C3C" w:rsidRDefault="00D63CF5" w:rsidP="00D63CF5">
            <w:pPr>
              <w:pStyle w:val="TableText"/>
            </w:pPr>
            <w:proofErr w:type="gramStart"/>
            <w:r w:rsidRPr="00060996">
              <w:t>for</w:t>
            </w:r>
            <w:proofErr w:type="gramEnd"/>
            <w:r w:rsidRPr="00060996">
              <w:t xml:space="preserve"> the purpose of onward transport and submission to recovery at an authorised facility. </w:t>
            </w:r>
          </w:p>
        </w:tc>
      </w:tr>
      <w:tr w:rsidR="00D63CF5">
        <w:tc>
          <w:tcPr>
            <w:tcW w:w="1008" w:type="dxa"/>
          </w:tcPr>
          <w:p w:rsidR="00D63CF5" w:rsidRDefault="00D63CF5" w:rsidP="00D63CF5">
            <w:pPr>
              <w:pStyle w:val="TableText"/>
            </w:pPr>
            <w:r>
              <w:lastRenderedPageBreak/>
              <w:t>2.</w:t>
            </w:r>
          </w:p>
        </w:tc>
        <w:tc>
          <w:tcPr>
            <w:tcW w:w="7514" w:type="dxa"/>
            <w:vAlign w:val="center"/>
          </w:tcPr>
          <w:p w:rsidR="00D63CF5" w:rsidRDefault="00D63CF5" w:rsidP="00D63CF5">
            <w:pPr>
              <w:pStyle w:val="TableText"/>
            </w:pPr>
            <w:r>
              <w:t>The Reception, storage (including temporary storage) and recovery of waste vehicles (other than end-of-life vehicles) having regard to the provisions of articles 14 and 15 of the Waste Management (End-of-Life Vehicles) Regulations 2006 (S.I. No. 282 of 2006).</w:t>
            </w:r>
          </w:p>
        </w:tc>
      </w:tr>
      <w:tr w:rsidR="00D63CF5">
        <w:tc>
          <w:tcPr>
            <w:tcW w:w="1008" w:type="dxa"/>
          </w:tcPr>
          <w:p w:rsidR="00D63CF5" w:rsidRDefault="00D63CF5" w:rsidP="00D63CF5">
            <w:pPr>
              <w:pStyle w:val="TableText"/>
            </w:pPr>
            <w:r>
              <w:t>3.</w:t>
            </w:r>
          </w:p>
        </w:tc>
        <w:tc>
          <w:tcPr>
            <w:tcW w:w="7514" w:type="dxa"/>
            <w:vAlign w:val="center"/>
          </w:tcPr>
          <w:p w:rsidR="00D63CF5" w:rsidRDefault="00D63CF5" w:rsidP="00D63CF5">
            <w:pPr>
              <w:pStyle w:val="TableText"/>
            </w:pPr>
            <w:r>
              <w:t>The reception, treatment and recovery of WEEE (including removal of all fluids and dismantling or disassembly or removal of WEEE substances, preparations and components prior to treatment) in accordance with the provisions of articles 20 and 21 of the Waste Management (Waste Electrical and Electronic Equipment) Regulations (S.I. No. 340 of 2005). Annual intake shall not exceed 10,000 tonnes per annum.</w:t>
            </w:r>
          </w:p>
        </w:tc>
      </w:tr>
      <w:tr w:rsidR="00D63CF5">
        <w:tc>
          <w:tcPr>
            <w:tcW w:w="1008" w:type="dxa"/>
          </w:tcPr>
          <w:p w:rsidR="00D63CF5" w:rsidRDefault="00D63CF5" w:rsidP="00D63CF5">
            <w:pPr>
              <w:pStyle w:val="TableText"/>
            </w:pPr>
            <w:r>
              <w:t>4.</w:t>
            </w:r>
          </w:p>
        </w:tc>
        <w:tc>
          <w:tcPr>
            <w:tcW w:w="7514" w:type="dxa"/>
            <w:vAlign w:val="center"/>
          </w:tcPr>
          <w:p w:rsidR="00D63CF5" w:rsidRDefault="00D63CF5" w:rsidP="00D63CF5">
            <w:pPr>
              <w:pStyle w:val="TableText"/>
            </w:pPr>
            <w:r>
              <w:t xml:space="preserve">The reception, storage and recovery of scrap metal, including scrap metal arising from end-of-life vehicles, waste vehicles (other than end-of-life vehicles) and WEEE where scrap metal from – </w:t>
            </w:r>
          </w:p>
          <w:p w:rsidR="00D63CF5" w:rsidRDefault="00D63CF5" w:rsidP="00D63CF5">
            <w:pPr>
              <w:pStyle w:val="TableText"/>
            </w:pPr>
          </w:p>
          <w:p w:rsidR="00D63CF5" w:rsidRDefault="00ED7BDA" w:rsidP="00D63CF5">
            <w:pPr>
              <w:pStyle w:val="TableText"/>
            </w:pPr>
            <w:r>
              <w:t xml:space="preserve">   </w:t>
            </w:r>
            <w:r w:rsidR="00D63CF5">
              <w:t>(1)    end-of-life vehicles shall be subject to appropriate treatment and recovery in accordance with the provisions of articles 14 and 15 of the Waste Management (End-of-Life Vehicles) Regulations 2006 (S.I. No. 282 of 2006) prior to acceptance at the scrap metal facility, and as appropriate,</w:t>
            </w:r>
          </w:p>
          <w:p w:rsidR="00D63CF5" w:rsidRDefault="00D63CF5" w:rsidP="00D63CF5">
            <w:pPr>
              <w:pStyle w:val="TableText"/>
            </w:pPr>
          </w:p>
          <w:p w:rsidR="00D63CF5" w:rsidRDefault="00D63CF5" w:rsidP="00D63CF5">
            <w:pPr>
              <w:pStyle w:val="TableText"/>
            </w:pPr>
            <w:r>
              <w:t xml:space="preserve">  </w:t>
            </w:r>
            <w:r w:rsidR="001E54A4">
              <w:t xml:space="preserve">(2) </w:t>
            </w:r>
            <w:r>
              <w:t xml:space="preserve">waste vehicles (other than end-of-life vehicles) shall be subject to  appropriate treatment and recovery having regard to the provisions of articles 14 and 15 of the Waste Management (End-of-Life Vehicles) Regulations 2006 (S.I. No. 282 of 2006) prior to acceptance at the scrap metal facility, and as appropriate, </w:t>
            </w:r>
          </w:p>
          <w:p w:rsidR="00D63CF5" w:rsidRDefault="00D63CF5" w:rsidP="00D63CF5">
            <w:pPr>
              <w:pStyle w:val="TableText"/>
            </w:pPr>
          </w:p>
          <w:p w:rsidR="00D63CF5" w:rsidRDefault="00ED7BDA" w:rsidP="00D63CF5">
            <w:pPr>
              <w:pStyle w:val="TableText"/>
            </w:pPr>
            <w:r>
              <w:t xml:space="preserve">  </w:t>
            </w:r>
            <w:r w:rsidR="00D63CF5">
              <w:t>(3)    WEEE shall be subject to appropriate treatment and recovery in accordance with the provisions of articles 20, 21 and 22 of the Waste Management (Waste Electrical and Electronic Equipment) Regulations 2005 (S.I. No. 340 of 2005) prior to acceptance at the scrap metal facility.</w:t>
            </w:r>
          </w:p>
        </w:tc>
      </w:tr>
      <w:tr w:rsidR="00D63CF5">
        <w:tc>
          <w:tcPr>
            <w:tcW w:w="1008" w:type="dxa"/>
          </w:tcPr>
          <w:p w:rsidR="00D63CF5" w:rsidRDefault="00D63CF5" w:rsidP="00D63CF5">
            <w:pPr>
              <w:pStyle w:val="TableText"/>
            </w:pPr>
            <w:r>
              <w:t>5.</w:t>
            </w:r>
          </w:p>
        </w:tc>
        <w:tc>
          <w:tcPr>
            <w:tcW w:w="7514" w:type="dxa"/>
            <w:vAlign w:val="center"/>
          </w:tcPr>
          <w:p w:rsidR="00D63CF5" w:rsidRDefault="00D63CF5" w:rsidP="00D63CF5">
            <w:pPr>
              <w:pStyle w:val="TableText"/>
              <w:rPr>
                <w:b/>
                <w:bCs/>
              </w:rPr>
            </w:pPr>
            <w:r>
              <w:t xml:space="preserve">Recovery of excavation or dredge spoil, comprising natural materials of clay, silt, sand, gravel or stone and which comes within the meaning of inert waste, through deposition for the purposes of the improvement or development of land, where </w:t>
            </w:r>
            <w:r>
              <w:rPr>
                <w:bCs/>
              </w:rPr>
              <w:t>the total quantity of waste recovered at the facility is less than 100,000  tonnes.</w:t>
            </w:r>
          </w:p>
        </w:tc>
      </w:tr>
      <w:tr w:rsidR="00D63CF5">
        <w:tc>
          <w:tcPr>
            <w:tcW w:w="1008" w:type="dxa"/>
          </w:tcPr>
          <w:p w:rsidR="00D63CF5" w:rsidRDefault="00D63CF5" w:rsidP="00D63CF5">
            <w:pPr>
              <w:pStyle w:val="TableText"/>
            </w:pPr>
            <w:r>
              <w:t>6.</w:t>
            </w:r>
          </w:p>
        </w:tc>
        <w:tc>
          <w:tcPr>
            <w:tcW w:w="7514" w:type="dxa"/>
            <w:vAlign w:val="center"/>
          </w:tcPr>
          <w:p w:rsidR="00D63CF5" w:rsidRDefault="00D63CF5" w:rsidP="00D63CF5">
            <w:pPr>
              <w:pStyle w:val="TableText"/>
            </w:pPr>
            <w:r>
              <w:t xml:space="preserve">Recovery of inert waste (other than excavations or dredgings comprising natural materials of clay, silt, sand, gravel or stone) through deposition for the purposes of the improvement or development of land, where </w:t>
            </w:r>
            <w:r>
              <w:rPr>
                <w:bCs/>
              </w:rPr>
              <w:t>the total quantity of waste recovered at the facility is less than 50,000 tonnes.</w:t>
            </w:r>
          </w:p>
        </w:tc>
      </w:tr>
      <w:tr w:rsidR="00D63CF5">
        <w:tc>
          <w:tcPr>
            <w:tcW w:w="1008" w:type="dxa"/>
          </w:tcPr>
          <w:p w:rsidR="00D63CF5" w:rsidRDefault="00D63CF5" w:rsidP="00D63CF5">
            <w:pPr>
              <w:pStyle w:val="TableText"/>
            </w:pPr>
            <w:r>
              <w:t>7.</w:t>
            </w:r>
          </w:p>
        </w:tc>
        <w:tc>
          <w:tcPr>
            <w:tcW w:w="7514" w:type="dxa"/>
            <w:vAlign w:val="center"/>
          </w:tcPr>
          <w:p w:rsidR="00D63CF5" w:rsidRDefault="00D63CF5" w:rsidP="00D63CF5">
            <w:pPr>
              <w:pStyle w:val="TableText"/>
            </w:pPr>
            <w:r>
              <w:t>Recovery of inert waste arising from construction and demolition activity, including concrete, bricks, tiles, or other such similar material, at a facility (excluding land improvement or development) where –</w:t>
            </w:r>
          </w:p>
          <w:p w:rsidR="00D63CF5" w:rsidRDefault="00D63CF5" w:rsidP="00D63CF5">
            <w:pPr>
              <w:pStyle w:val="TableText"/>
            </w:pPr>
          </w:p>
          <w:p w:rsidR="00D63CF5" w:rsidRDefault="00D63CF5" w:rsidP="00D63CF5">
            <w:pPr>
              <w:pStyle w:val="TableText"/>
            </w:pPr>
            <w:r>
              <w:t xml:space="preserve"> </w:t>
            </w:r>
            <w:r w:rsidR="00BB4569">
              <w:t xml:space="preserve">(a) </w:t>
            </w:r>
            <w:r>
              <w:t xml:space="preserve"> the annual intake shall not exceed 50,000 tonnes, and</w:t>
            </w:r>
          </w:p>
          <w:p w:rsidR="00D63CF5" w:rsidRDefault="00D63CF5" w:rsidP="00D63CF5">
            <w:pPr>
              <w:pStyle w:val="TableText"/>
            </w:pPr>
          </w:p>
          <w:p w:rsidR="00D63CF5" w:rsidRDefault="00BB4569" w:rsidP="00D63CF5">
            <w:pPr>
              <w:pStyle w:val="TableText"/>
            </w:pPr>
            <w:r>
              <w:t xml:space="preserve"> </w:t>
            </w:r>
            <w:r w:rsidR="00D63CF5">
              <w:t xml:space="preserve">(b)  </w:t>
            </w:r>
            <w:proofErr w:type="gramStart"/>
            <w:r w:rsidR="00D63CF5">
              <w:t>the</w:t>
            </w:r>
            <w:proofErr w:type="gramEnd"/>
            <w:r w:rsidR="00D63CF5">
              <w:t xml:space="preserve"> maximum quantity of residual waste consigned from the facility for collection, onward transport and submission to disposal at an authorised facility shall not exceed 15% of the annual intake.</w:t>
            </w:r>
          </w:p>
          <w:p w:rsidR="00167164" w:rsidRDefault="00167164" w:rsidP="00D63CF5">
            <w:pPr>
              <w:pStyle w:val="TableText"/>
            </w:pPr>
          </w:p>
        </w:tc>
      </w:tr>
      <w:tr w:rsidR="00D63CF5">
        <w:tc>
          <w:tcPr>
            <w:tcW w:w="1008" w:type="dxa"/>
          </w:tcPr>
          <w:p w:rsidR="00D63CF5" w:rsidRDefault="00D63CF5" w:rsidP="00D63CF5">
            <w:pPr>
              <w:pStyle w:val="TableText"/>
            </w:pPr>
            <w:r>
              <w:t>8.</w:t>
            </w:r>
          </w:p>
        </w:tc>
        <w:tc>
          <w:tcPr>
            <w:tcW w:w="7514" w:type="dxa"/>
            <w:vAlign w:val="center"/>
          </w:tcPr>
          <w:p w:rsidR="00D63CF5" w:rsidRPr="00BB4569" w:rsidRDefault="00D63CF5" w:rsidP="00D63CF5">
            <w:pPr>
              <w:pStyle w:val="TableText"/>
            </w:pPr>
            <w:r w:rsidRPr="00BB4569">
              <w:t>The reception, storage and biological treatment of biowaste at a facility where –</w:t>
            </w:r>
          </w:p>
          <w:p w:rsidR="00D63CF5" w:rsidRPr="00BB4569" w:rsidRDefault="00D63CF5" w:rsidP="00D63CF5">
            <w:pPr>
              <w:pStyle w:val="TableText"/>
            </w:pPr>
          </w:p>
          <w:p w:rsidR="00D63CF5" w:rsidRPr="00BB4569" w:rsidRDefault="00ED7BDA" w:rsidP="00D63CF5">
            <w:pPr>
              <w:pStyle w:val="TableText"/>
            </w:pPr>
            <w:r w:rsidRPr="00BB4569">
              <w:t>(a)</w:t>
            </w:r>
            <w:r w:rsidR="006C19A2" w:rsidRPr="00BB4569">
              <w:t xml:space="preserve">the maximum amount of compost, </w:t>
            </w:r>
            <w:proofErr w:type="spellStart"/>
            <w:r w:rsidR="00D63CF5" w:rsidRPr="00BB4569">
              <w:t>biowaste</w:t>
            </w:r>
            <w:proofErr w:type="spellEnd"/>
            <w:r w:rsidR="00167164" w:rsidRPr="00BB4569">
              <w:t xml:space="preserve"> and </w:t>
            </w:r>
            <w:proofErr w:type="spellStart"/>
            <w:r w:rsidR="00167164" w:rsidRPr="00BB4569">
              <w:t>digestate</w:t>
            </w:r>
            <w:proofErr w:type="spellEnd"/>
            <w:r w:rsidR="00D63CF5" w:rsidRPr="00BB4569">
              <w:t xml:space="preserve"> held at the facility does not exceed 6,000 cubic metres at any time, and </w:t>
            </w:r>
          </w:p>
          <w:p w:rsidR="00D63CF5" w:rsidRPr="00BB4569" w:rsidRDefault="00D63CF5" w:rsidP="00D63CF5">
            <w:pPr>
              <w:pStyle w:val="TableText"/>
            </w:pPr>
          </w:p>
          <w:p w:rsidR="00D63CF5" w:rsidRDefault="00ED7BDA" w:rsidP="00D63CF5">
            <w:pPr>
              <w:pStyle w:val="TableText"/>
            </w:pPr>
            <w:r w:rsidRPr="00BB4569">
              <w:t xml:space="preserve">(b) </w:t>
            </w:r>
            <w:proofErr w:type="gramStart"/>
            <w:r w:rsidR="00D63CF5" w:rsidRPr="00BB4569">
              <w:t>the</w:t>
            </w:r>
            <w:proofErr w:type="gramEnd"/>
            <w:r w:rsidR="00D63CF5" w:rsidRPr="00BB4569">
              <w:t xml:space="preserve"> annual intake shall not exceed 10,000 tonnes.</w:t>
            </w:r>
          </w:p>
        </w:tc>
      </w:tr>
      <w:tr w:rsidR="00D63CF5">
        <w:tc>
          <w:tcPr>
            <w:tcW w:w="1008" w:type="dxa"/>
          </w:tcPr>
          <w:p w:rsidR="00D63CF5" w:rsidRDefault="00D63CF5" w:rsidP="00D63CF5">
            <w:pPr>
              <w:pStyle w:val="TableText"/>
            </w:pPr>
            <w:r>
              <w:lastRenderedPageBreak/>
              <w:t>9.</w:t>
            </w:r>
          </w:p>
        </w:tc>
        <w:tc>
          <w:tcPr>
            <w:tcW w:w="7514" w:type="dxa"/>
            <w:tcBorders>
              <w:bottom w:val="single" w:sz="4" w:space="0" w:color="auto"/>
            </w:tcBorders>
            <w:vAlign w:val="center"/>
          </w:tcPr>
          <w:p w:rsidR="00D63CF5" w:rsidRDefault="00D63CF5" w:rsidP="00D63CF5">
            <w:pPr>
              <w:pStyle w:val="TableText"/>
            </w:pPr>
            <w:r>
              <w:t>The reception, temporary storage and recovery of used batteries and accumulators where-</w:t>
            </w:r>
          </w:p>
          <w:p w:rsidR="00D63CF5" w:rsidRDefault="00D63CF5" w:rsidP="00D63CF5">
            <w:pPr>
              <w:pStyle w:val="TableText"/>
            </w:pPr>
          </w:p>
          <w:p w:rsidR="00D63CF5" w:rsidRDefault="00167164" w:rsidP="00D63CF5">
            <w:pPr>
              <w:pStyle w:val="TableText"/>
            </w:pPr>
            <w:r>
              <w:t xml:space="preserve">(a) </w:t>
            </w:r>
            <w:r w:rsidR="00D63CF5">
              <w:t>from 26 September 2008, the treatment and recycling of used batteries and accumulators meets the requirements of article 12 of Directive 2006/66/EC on batteries and accumulators and waste batteries and accumulators, and</w:t>
            </w:r>
          </w:p>
          <w:p w:rsidR="00D63CF5" w:rsidRDefault="00D63CF5" w:rsidP="00D63CF5">
            <w:pPr>
              <w:pStyle w:val="TableText"/>
            </w:pPr>
          </w:p>
          <w:p w:rsidR="00D63CF5" w:rsidRDefault="00D63CF5" w:rsidP="00D63CF5">
            <w:pPr>
              <w:pStyle w:val="TableText"/>
            </w:pPr>
            <w:r>
              <w:t xml:space="preserve">(b)  </w:t>
            </w:r>
            <w:proofErr w:type="gramStart"/>
            <w:r>
              <w:t>the</w:t>
            </w:r>
            <w:proofErr w:type="gramEnd"/>
            <w:r>
              <w:t xml:space="preserve"> annual intake shall not exceed 1,000 tonnes.</w:t>
            </w:r>
          </w:p>
        </w:tc>
      </w:tr>
      <w:tr w:rsidR="00D63CF5">
        <w:tc>
          <w:tcPr>
            <w:tcW w:w="1008" w:type="dxa"/>
          </w:tcPr>
          <w:p w:rsidR="00D63CF5" w:rsidRDefault="00D63CF5" w:rsidP="00D63CF5">
            <w:pPr>
              <w:pStyle w:val="TableText"/>
            </w:pPr>
            <w:r>
              <w:t>10.</w:t>
            </w:r>
          </w:p>
        </w:tc>
        <w:tc>
          <w:tcPr>
            <w:tcW w:w="7514" w:type="dxa"/>
            <w:vAlign w:val="center"/>
          </w:tcPr>
          <w:p w:rsidR="00D63CF5" w:rsidRDefault="00D63CF5" w:rsidP="00D63CF5">
            <w:pPr>
              <w:pStyle w:val="TableText"/>
            </w:pPr>
            <w:r>
              <w:t xml:space="preserve">The recovery </w:t>
            </w:r>
            <w:r w:rsidRPr="00BB4569">
              <w:t xml:space="preserve">of waste (not mentioned elsewhere in this part of the third schedule), other than hazardous waste or an activity </w:t>
            </w:r>
            <w:r w:rsidR="00167164" w:rsidRPr="00BB4569">
              <w:t>specified in Category 5 of the Annex I of  the Council Directive 96/61/EC, where -</w:t>
            </w:r>
            <w:r w:rsidR="00167164">
              <w:rPr>
                <w:color w:val="FF0000"/>
              </w:rPr>
              <w:t xml:space="preserve">  </w:t>
            </w:r>
          </w:p>
          <w:p w:rsidR="00167164" w:rsidRDefault="00167164" w:rsidP="00D63CF5">
            <w:pPr>
              <w:pStyle w:val="TableText"/>
            </w:pPr>
          </w:p>
          <w:p w:rsidR="00D63CF5" w:rsidRDefault="00167164" w:rsidP="00D63CF5">
            <w:pPr>
              <w:pStyle w:val="TableText"/>
            </w:pPr>
            <w:r>
              <w:t xml:space="preserve">(a) </w:t>
            </w:r>
            <w:r w:rsidR="00D63CF5">
              <w:t>the annual intake does not</w:t>
            </w:r>
            <w:r w:rsidR="00D63CF5">
              <w:rPr>
                <w:u w:val="single"/>
              </w:rPr>
              <w:t xml:space="preserve"> </w:t>
            </w:r>
            <w:r w:rsidR="00D63CF5">
              <w:t xml:space="preserve">exceed 50,000 tonnes, and </w:t>
            </w:r>
          </w:p>
          <w:p w:rsidR="00D63CF5" w:rsidRDefault="00D63CF5" w:rsidP="00D63CF5">
            <w:pPr>
              <w:pStyle w:val="TableText"/>
            </w:pPr>
          </w:p>
          <w:p w:rsidR="00D63CF5" w:rsidRDefault="00167164" w:rsidP="00D63CF5">
            <w:pPr>
              <w:pStyle w:val="TableText"/>
            </w:pPr>
            <w:r>
              <w:t xml:space="preserve">(b) </w:t>
            </w:r>
            <w:proofErr w:type="gramStart"/>
            <w:r w:rsidR="00D63CF5">
              <w:t>the</w:t>
            </w:r>
            <w:proofErr w:type="gramEnd"/>
            <w:r w:rsidR="00D63CF5">
              <w:t xml:space="preserve"> maximum quantity of residual waste consigned from the facility for onward transport and submission to disposal at an authorised facility shall not exceed 15% of the annual intake.</w:t>
            </w:r>
          </w:p>
        </w:tc>
      </w:tr>
      <w:tr w:rsidR="00D63CF5">
        <w:tc>
          <w:tcPr>
            <w:tcW w:w="1008" w:type="dxa"/>
          </w:tcPr>
          <w:p w:rsidR="00D63CF5" w:rsidRDefault="00D63CF5" w:rsidP="00D63CF5">
            <w:pPr>
              <w:pStyle w:val="TableText"/>
            </w:pPr>
            <w:r>
              <w:t>11.</w:t>
            </w:r>
          </w:p>
        </w:tc>
        <w:tc>
          <w:tcPr>
            <w:tcW w:w="7514" w:type="dxa"/>
            <w:tcBorders>
              <w:bottom w:val="single" w:sz="4" w:space="0" w:color="auto"/>
            </w:tcBorders>
            <w:vAlign w:val="center"/>
          </w:tcPr>
          <w:p w:rsidR="00D63CF5" w:rsidRDefault="00D63CF5" w:rsidP="00D63CF5">
            <w:pPr>
              <w:pStyle w:val="TableText"/>
            </w:pPr>
            <w:r>
              <w:t xml:space="preserve">The reception, storage and transfer of waste (other than hazardous waste) for disposal at a facility (other than a landfill facility) where the annual intake does not exceed 7,500 tonnes. </w:t>
            </w:r>
          </w:p>
        </w:tc>
      </w:tr>
      <w:tr w:rsidR="00D63CF5">
        <w:tc>
          <w:tcPr>
            <w:tcW w:w="1008" w:type="dxa"/>
          </w:tcPr>
          <w:p w:rsidR="00D63CF5" w:rsidRPr="00BE0CDB" w:rsidRDefault="00D63CF5" w:rsidP="00D63CF5">
            <w:pPr>
              <w:pStyle w:val="TableText"/>
              <w:rPr>
                <w:rFonts w:cs="Arial"/>
              </w:rPr>
            </w:pPr>
            <w:r w:rsidRPr="00BE0CDB">
              <w:rPr>
                <w:rFonts w:cs="Arial"/>
              </w:rPr>
              <w:t>12.</w:t>
            </w:r>
          </w:p>
        </w:tc>
        <w:tc>
          <w:tcPr>
            <w:tcW w:w="7514" w:type="dxa"/>
            <w:vAlign w:val="center"/>
          </w:tcPr>
          <w:p w:rsidR="00D63CF5" w:rsidRPr="00BE0CDB" w:rsidRDefault="00D63CF5" w:rsidP="00D63CF5">
            <w:pPr>
              <w:pStyle w:val="TableText"/>
              <w:rPr>
                <w:rFonts w:cs="Arial"/>
              </w:rPr>
            </w:pPr>
            <w:r w:rsidRPr="00BB4569">
              <w:rPr>
                <w:rFonts w:cs="Arial"/>
              </w:rPr>
              <w:t xml:space="preserve">The </w:t>
            </w:r>
            <w:r w:rsidR="00167164" w:rsidRPr="00BB4569">
              <w:rPr>
                <w:rFonts w:cs="Arial"/>
              </w:rPr>
              <w:t>collection and storage (including the temporary storage) and the appropriate treatment and recovery of end-of-life vehicles in accordance with the provisions of articles 14 and 15 of the Waste Management (End-of-Life Vehicles) Regulations 2006 (S.I. No. 282 of 2006)</w:t>
            </w:r>
            <w:r w:rsidRPr="00BB4569">
              <w:rPr>
                <w:rFonts w:cs="Arial"/>
              </w:rPr>
              <w:t>.</w:t>
            </w:r>
            <w:r w:rsidRPr="00BE0CDB">
              <w:rPr>
                <w:rFonts w:cs="Arial"/>
              </w:rPr>
              <w:t xml:space="preserve"> </w:t>
            </w:r>
          </w:p>
        </w:tc>
      </w:tr>
      <w:tr w:rsidR="00FD52E7">
        <w:tc>
          <w:tcPr>
            <w:tcW w:w="1008" w:type="dxa"/>
          </w:tcPr>
          <w:p w:rsidR="00FD52E7" w:rsidRPr="00BE0CDB" w:rsidRDefault="00FD52E7" w:rsidP="00D63CF5">
            <w:pPr>
              <w:pStyle w:val="TableText"/>
              <w:rPr>
                <w:rFonts w:cs="Arial"/>
              </w:rPr>
            </w:pPr>
            <w:r>
              <w:rPr>
                <w:rFonts w:cs="Arial"/>
              </w:rPr>
              <w:t>13</w:t>
            </w:r>
          </w:p>
        </w:tc>
        <w:tc>
          <w:tcPr>
            <w:tcW w:w="7514" w:type="dxa"/>
            <w:vAlign w:val="center"/>
          </w:tcPr>
          <w:p w:rsidR="00FD52E7" w:rsidRPr="00FD52E7" w:rsidRDefault="00FD52E7" w:rsidP="00E85022">
            <w:pPr>
              <w:pStyle w:val="TableText"/>
              <w:rPr>
                <w:rFonts w:cs="Arial"/>
              </w:rPr>
            </w:pPr>
            <w:r w:rsidRPr="00FD52E7">
              <w:rPr>
                <w:rFonts w:cs="Arial"/>
                <w:szCs w:val="18"/>
                <w:lang w:eastAsia="en-GB"/>
              </w:rPr>
              <w:t xml:space="preserve">Non —hazardous non-inert facilities under Directive 2006/21/EC of the European Parliament and of the Council of 15 March 2006 on the management of waste from extractive industries’ </w:t>
            </w:r>
          </w:p>
        </w:tc>
      </w:tr>
    </w:tbl>
    <w:p w:rsidR="00D63CF5" w:rsidRDefault="00D63CF5" w:rsidP="00D63CF5">
      <w:pPr>
        <w:pStyle w:val="BodyText"/>
        <w:rPr>
          <w:spacing w:val="-3"/>
          <w:szCs w:val="24"/>
        </w:rPr>
      </w:pPr>
    </w:p>
    <w:p w:rsidR="00D63CF5" w:rsidRDefault="00D63CF5" w:rsidP="00D63CF5">
      <w:pPr>
        <w:pStyle w:val="MainText"/>
        <w:ind w:left="0"/>
        <w:rPr>
          <w:shd w:val="clear" w:color="auto" w:fill="FFFF00"/>
        </w:rPr>
      </w:pPr>
      <w:r>
        <w:t>Note:</w:t>
      </w:r>
      <w:r>
        <w:tab/>
        <w:t>Where the waste-related activities being undertaken within a facility encompass a number of the classes as set out within Part I of the third schedule, the quantity of waste concerned shall be taken as meaning the total quantity of waste accepted at the facility taking account of inputs relating to all classes of activity and compared to the threshold of the principal class.</w:t>
      </w:r>
    </w:p>
    <w:p w:rsidR="00D63CF5" w:rsidRDefault="00D63CF5" w:rsidP="00D63CF5">
      <w:pPr>
        <w:pStyle w:val="BodyText"/>
      </w:pPr>
    </w:p>
    <w:p w:rsidR="00D63CF5" w:rsidRDefault="00D63CF5" w:rsidP="00D63CF5">
      <w:pPr>
        <w:pStyle w:val="BodyText"/>
      </w:pPr>
      <w:r>
        <w:rPr>
          <w:spacing w:val="-3"/>
          <w:szCs w:val="24"/>
        </w:rPr>
        <w:tab/>
      </w:r>
      <w:r>
        <w:rPr>
          <w:spacing w:val="-3"/>
          <w:szCs w:val="24"/>
        </w:rPr>
        <w:tab/>
      </w:r>
      <w:r>
        <w:rPr>
          <w:spacing w:val="-3"/>
          <w:szCs w:val="24"/>
        </w:rPr>
        <w:tab/>
      </w:r>
    </w:p>
    <w:p w:rsidR="00D63CF5" w:rsidRDefault="00D63CF5" w:rsidP="00D63CF5">
      <w:pPr>
        <w:pStyle w:val="BodyText"/>
      </w:pPr>
    </w:p>
    <w:p w:rsidR="00D63CF5" w:rsidRDefault="00D63CF5" w:rsidP="00D63CF5">
      <w:pPr>
        <w:pStyle w:val="BodyText"/>
        <w:jc w:val="center"/>
      </w:pPr>
      <w:r>
        <w:br w:type="page"/>
      </w:r>
    </w:p>
    <w:p w:rsidR="00D63CF5" w:rsidRDefault="00D63CF5" w:rsidP="00D63CF5">
      <w:pPr>
        <w:pStyle w:val="BodyText"/>
        <w:jc w:val="center"/>
      </w:pPr>
    </w:p>
    <w:p w:rsidR="00D63CF5" w:rsidRPr="0054240F" w:rsidRDefault="00D63CF5" w:rsidP="00D63CF5">
      <w:pPr>
        <w:pStyle w:val="BodyText"/>
        <w:jc w:val="center"/>
        <w:rPr>
          <w:rFonts w:ascii="Arial" w:hAnsi="Arial" w:cs="Arial"/>
          <w:b/>
        </w:rPr>
      </w:pPr>
      <w:r w:rsidRPr="0054240F">
        <w:rPr>
          <w:rFonts w:ascii="Arial" w:hAnsi="Arial" w:cs="Arial"/>
          <w:b/>
        </w:rPr>
        <w:t>THIRD SCHEDULE</w:t>
      </w:r>
    </w:p>
    <w:p w:rsidR="00D63CF5" w:rsidRPr="0054240F" w:rsidRDefault="00D63CF5" w:rsidP="00D63CF5">
      <w:pPr>
        <w:pStyle w:val="BodyText"/>
        <w:jc w:val="center"/>
        <w:rPr>
          <w:rFonts w:ascii="Arial" w:hAnsi="Arial" w:cs="Arial"/>
          <w:b/>
        </w:rPr>
      </w:pPr>
    </w:p>
    <w:p w:rsidR="00D63CF5" w:rsidRPr="0054240F" w:rsidRDefault="00D63CF5" w:rsidP="00D63CF5">
      <w:pPr>
        <w:pStyle w:val="BodyText"/>
        <w:jc w:val="center"/>
        <w:rPr>
          <w:rFonts w:ascii="Arial" w:hAnsi="Arial" w:cs="Arial"/>
          <w:b/>
        </w:rPr>
      </w:pPr>
      <w:r w:rsidRPr="0054240F">
        <w:rPr>
          <w:rFonts w:ascii="Arial" w:hAnsi="Arial" w:cs="Arial"/>
          <w:b/>
        </w:rPr>
        <w:t>PART II</w:t>
      </w:r>
    </w:p>
    <w:p w:rsidR="00D63CF5" w:rsidRPr="0054240F" w:rsidRDefault="00D63CF5" w:rsidP="00D63CF5">
      <w:pPr>
        <w:pStyle w:val="BodyText"/>
        <w:jc w:val="center"/>
        <w:rPr>
          <w:rFonts w:ascii="Arial" w:hAnsi="Arial" w:cs="Arial"/>
          <w:b/>
        </w:rPr>
      </w:pPr>
    </w:p>
    <w:p w:rsidR="00D63CF5" w:rsidRPr="0054240F" w:rsidRDefault="00D63CF5" w:rsidP="00D63CF5">
      <w:pPr>
        <w:pStyle w:val="BodyText"/>
        <w:jc w:val="center"/>
        <w:rPr>
          <w:rFonts w:ascii="Arial" w:hAnsi="Arial" w:cs="Arial"/>
          <w:b/>
        </w:rPr>
      </w:pPr>
      <w:r w:rsidRPr="0054240F">
        <w:rPr>
          <w:rFonts w:ascii="Arial" w:hAnsi="Arial" w:cs="Arial"/>
          <w:b/>
        </w:rPr>
        <w:t>CLASSES OF ACTIVITY SUBJECT TO REGISTRATION WITH LOCAL AUTHORITY OR THE AGENCY</w:t>
      </w:r>
    </w:p>
    <w:p w:rsidR="00D63CF5" w:rsidRPr="0054240F" w:rsidRDefault="00D63CF5" w:rsidP="00D63CF5">
      <w:pPr>
        <w:pStyle w:val="BodyText"/>
        <w:rPr>
          <w:b/>
        </w:rPr>
      </w:pPr>
    </w:p>
    <w:p w:rsidR="00D63CF5" w:rsidRPr="00D63CF5" w:rsidRDefault="00D63CF5" w:rsidP="00D63CF5">
      <w:pPr>
        <w:pStyle w:val="BodyText"/>
        <w:jc w:val="right"/>
        <w:rPr>
          <w:rFonts w:ascii="Arial" w:hAnsi="Arial" w:cs="Arial"/>
          <w:sz w:val="20"/>
        </w:rPr>
      </w:pPr>
      <w:r w:rsidRPr="00D63CF5">
        <w:rPr>
          <w:rFonts w:ascii="Arial" w:hAnsi="Arial" w:cs="Arial"/>
          <w:sz w:val="20"/>
        </w:rPr>
        <w:t>Article 6</w:t>
      </w:r>
    </w:p>
    <w:p w:rsidR="00D63CF5" w:rsidRPr="00D63CF5" w:rsidRDefault="00D63CF5" w:rsidP="00D63CF5">
      <w:pPr>
        <w:pStyle w:val="BodyText"/>
        <w:rPr>
          <w:rFonts w:ascii="Arial" w:hAnsi="Arial" w:cs="Arial"/>
          <w:sz w:val="20"/>
        </w:rPr>
      </w:pPr>
    </w:p>
    <w:p w:rsidR="00D63CF5" w:rsidRPr="00D63CF5" w:rsidRDefault="00D63CF5" w:rsidP="00D63CF5">
      <w:pPr>
        <w:pStyle w:val="BodyText"/>
        <w:rPr>
          <w:rFonts w:ascii="Arial" w:hAnsi="Arial" w:cs="Arial"/>
          <w:sz w:val="20"/>
        </w:rPr>
      </w:pPr>
      <w:r w:rsidRPr="00D63CF5">
        <w:rPr>
          <w:rFonts w:ascii="Arial" w:hAnsi="Arial" w:cs="Arial"/>
          <w:sz w:val="20"/>
        </w:rPr>
        <w:t>The carrying on by a person at a facility of any of the following activities, provided that –</w:t>
      </w:r>
    </w:p>
    <w:p w:rsidR="00D63CF5" w:rsidRPr="00D63CF5" w:rsidRDefault="00D63CF5" w:rsidP="00D63CF5">
      <w:pPr>
        <w:pStyle w:val="BodyText"/>
        <w:rPr>
          <w:rFonts w:ascii="Arial" w:hAnsi="Arial" w:cs="Arial"/>
          <w:spacing w:val="-3"/>
          <w:sz w:val="20"/>
        </w:rPr>
      </w:pPr>
    </w:p>
    <w:p w:rsidR="00D63CF5" w:rsidRPr="00D63CF5" w:rsidRDefault="00D63CF5" w:rsidP="00D63CF5">
      <w:pPr>
        <w:pStyle w:val="BodyText"/>
        <w:ind w:left="720" w:hanging="720"/>
        <w:rPr>
          <w:rFonts w:ascii="Arial" w:hAnsi="Arial" w:cs="Arial"/>
          <w:spacing w:val="-3"/>
          <w:sz w:val="20"/>
        </w:rPr>
      </w:pPr>
      <w:r w:rsidRPr="00D63CF5">
        <w:rPr>
          <w:rFonts w:ascii="Arial" w:hAnsi="Arial" w:cs="Arial"/>
          <w:spacing w:val="-3"/>
          <w:sz w:val="20"/>
        </w:rPr>
        <w:t>(1)</w:t>
      </w:r>
      <w:r w:rsidRPr="00D63CF5">
        <w:rPr>
          <w:rFonts w:ascii="Arial" w:hAnsi="Arial" w:cs="Arial"/>
          <w:spacing w:val="-3"/>
          <w:sz w:val="20"/>
        </w:rPr>
        <w:tab/>
      </w:r>
      <w:proofErr w:type="gramStart"/>
      <w:r w:rsidRPr="00D63CF5">
        <w:rPr>
          <w:rFonts w:ascii="Arial" w:hAnsi="Arial" w:cs="Arial"/>
          <w:spacing w:val="-3"/>
          <w:sz w:val="20"/>
        </w:rPr>
        <w:t>the</w:t>
      </w:r>
      <w:proofErr w:type="gramEnd"/>
      <w:r w:rsidRPr="00D63CF5">
        <w:rPr>
          <w:rFonts w:ascii="Arial" w:hAnsi="Arial" w:cs="Arial"/>
          <w:spacing w:val="-3"/>
          <w:sz w:val="20"/>
        </w:rPr>
        <w:t xml:space="preserve"> activity is not an activity which is carried on in, on or adjacent to, a facility at which a licensable activity is being carried on, and</w:t>
      </w:r>
    </w:p>
    <w:p w:rsidR="00D63CF5" w:rsidRPr="00D63CF5" w:rsidRDefault="00D63CF5" w:rsidP="00D63CF5">
      <w:pPr>
        <w:pStyle w:val="BodyText"/>
        <w:ind w:left="720" w:hanging="720"/>
        <w:rPr>
          <w:rFonts w:ascii="Arial" w:hAnsi="Arial" w:cs="Arial"/>
          <w:spacing w:val="-3"/>
          <w:sz w:val="20"/>
        </w:rPr>
      </w:pPr>
    </w:p>
    <w:p w:rsidR="00D63CF5" w:rsidRPr="00D63CF5" w:rsidRDefault="00D63CF5" w:rsidP="00D63CF5">
      <w:pPr>
        <w:pStyle w:val="BodyText"/>
        <w:ind w:left="720" w:hanging="720"/>
        <w:rPr>
          <w:rFonts w:ascii="Arial" w:hAnsi="Arial" w:cs="Arial"/>
          <w:spacing w:val="-3"/>
          <w:sz w:val="20"/>
        </w:rPr>
      </w:pPr>
      <w:r w:rsidRPr="00D63CF5">
        <w:rPr>
          <w:rFonts w:ascii="Arial" w:hAnsi="Arial" w:cs="Arial"/>
          <w:spacing w:val="-3"/>
          <w:sz w:val="20"/>
        </w:rPr>
        <w:t>(2)</w:t>
      </w:r>
      <w:r w:rsidRPr="00D63CF5">
        <w:rPr>
          <w:rFonts w:ascii="Arial" w:hAnsi="Arial" w:cs="Arial"/>
          <w:spacing w:val="-3"/>
          <w:sz w:val="20"/>
        </w:rPr>
        <w:tab/>
        <w:t xml:space="preserve">In the cases of Class 5 and Class 6, the upper limits on the amount of waste, which may be accepted, shall relate to - </w:t>
      </w:r>
    </w:p>
    <w:p w:rsidR="00D63CF5" w:rsidRPr="00D63CF5" w:rsidRDefault="00D63CF5" w:rsidP="00D63CF5">
      <w:pPr>
        <w:pStyle w:val="BodyText"/>
        <w:ind w:left="720" w:hanging="720"/>
        <w:rPr>
          <w:rFonts w:ascii="Arial" w:hAnsi="Arial" w:cs="Arial"/>
          <w:spacing w:val="-3"/>
          <w:sz w:val="20"/>
        </w:rPr>
      </w:pPr>
    </w:p>
    <w:p w:rsidR="00D63CF5" w:rsidRPr="00D63CF5" w:rsidRDefault="00D63CF5" w:rsidP="00D63CF5">
      <w:pPr>
        <w:pStyle w:val="BodyText"/>
        <w:numPr>
          <w:ilvl w:val="0"/>
          <w:numId w:val="14"/>
        </w:numPr>
        <w:rPr>
          <w:rFonts w:ascii="Arial" w:hAnsi="Arial" w:cs="Arial"/>
          <w:spacing w:val="-3"/>
          <w:sz w:val="20"/>
        </w:rPr>
      </w:pPr>
      <w:r w:rsidRPr="00D63CF5">
        <w:rPr>
          <w:rFonts w:ascii="Arial" w:hAnsi="Arial" w:cs="Arial"/>
          <w:spacing w:val="-3"/>
          <w:sz w:val="20"/>
        </w:rPr>
        <w:t>the total quantity of waste which has been received and is proposed to be accepted at the facility at any time, or</w:t>
      </w:r>
    </w:p>
    <w:p w:rsidR="00D63CF5" w:rsidRPr="00D63CF5" w:rsidRDefault="00D63CF5" w:rsidP="00D63CF5">
      <w:pPr>
        <w:pStyle w:val="BodyText"/>
        <w:rPr>
          <w:rFonts w:ascii="Arial" w:hAnsi="Arial" w:cs="Arial"/>
          <w:spacing w:val="-3"/>
          <w:sz w:val="20"/>
        </w:rPr>
      </w:pPr>
    </w:p>
    <w:p w:rsidR="00D63CF5" w:rsidRPr="00D63CF5" w:rsidRDefault="00D63CF5" w:rsidP="00D63CF5">
      <w:pPr>
        <w:pStyle w:val="BodyText"/>
        <w:numPr>
          <w:ilvl w:val="0"/>
          <w:numId w:val="14"/>
        </w:numPr>
        <w:rPr>
          <w:rFonts w:ascii="Arial" w:hAnsi="Arial" w:cs="Arial"/>
          <w:spacing w:val="-3"/>
          <w:sz w:val="20"/>
        </w:rPr>
      </w:pPr>
      <w:r w:rsidRPr="00D63CF5">
        <w:rPr>
          <w:rFonts w:ascii="Arial" w:hAnsi="Arial" w:cs="Arial"/>
          <w:spacing w:val="-3"/>
          <w:sz w:val="20"/>
        </w:rPr>
        <w:t xml:space="preserve"> </w:t>
      </w:r>
      <w:proofErr w:type="gramStart"/>
      <w:r w:rsidRPr="00D63CF5">
        <w:rPr>
          <w:rFonts w:ascii="Arial" w:hAnsi="Arial" w:cs="Arial"/>
          <w:spacing w:val="-3"/>
          <w:sz w:val="20"/>
        </w:rPr>
        <w:t>in</w:t>
      </w:r>
      <w:proofErr w:type="gramEnd"/>
      <w:r w:rsidRPr="00D63CF5">
        <w:rPr>
          <w:rFonts w:ascii="Arial" w:hAnsi="Arial" w:cs="Arial"/>
          <w:spacing w:val="-3"/>
          <w:sz w:val="20"/>
        </w:rPr>
        <w:t xml:space="preserve"> the case of an activity which is carried on in, on or adjacent to, a facility at which a waste-related activity is being carried on which is the subject of a waste facility permit or certificate of registration, the total quantity of waste which has been received at both the facility itself and all such facilities at any time</w:t>
      </w:r>
      <w:r w:rsidRPr="00D63CF5">
        <w:rPr>
          <w:rFonts w:ascii="Arial" w:hAnsi="Arial" w:cs="Arial"/>
          <w:sz w:val="20"/>
        </w:rPr>
        <w:t>.</w:t>
      </w:r>
    </w:p>
    <w:p w:rsidR="00D63CF5" w:rsidRPr="00D63CF5" w:rsidRDefault="00D63CF5" w:rsidP="00D63CF5">
      <w:pPr>
        <w:pStyle w:val="BodyText"/>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60"/>
        <w:gridCol w:w="7260"/>
      </w:tblGrid>
      <w:tr w:rsidR="00D63CF5">
        <w:tc>
          <w:tcPr>
            <w:tcW w:w="1260" w:type="dxa"/>
          </w:tcPr>
          <w:p w:rsidR="00D63CF5" w:rsidRDefault="00D63CF5" w:rsidP="00D63CF5">
            <w:pPr>
              <w:pStyle w:val="TableText"/>
            </w:pPr>
            <w:r>
              <w:t>CLASS NO.</w:t>
            </w:r>
          </w:p>
        </w:tc>
        <w:tc>
          <w:tcPr>
            <w:tcW w:w="7260" w:type="dxa"/>
          </w:tcPr>
          <w:p w:rsidR="00D63CF5" w:rsidRDefault="00D63CF5" w:rsidP="00D63CF5">
            <w:pPr>
              <w:pStyle w:val="TableText"/>
            </w:pPr>
            <w:r>
              <w:t>DESCRIPTION</w:t>
            </w:r>
          </w:p>
        </w:tc>
      </w:tr>
      <w:tr w:rsidR="00D63CF5">
        <w:tc>
          <w:tcPr>
            <w:tcW w:w="1260" w:type="dxa"/>
          </w:tcPr>
          <w:p w:rsidR="00D63CF5" w:rsidRDefault="00D63CF5" w:rsidP="00D63CF5">
            <w:pPr>
              <w:pStyle w:val="TableText"/>
            </w:pPr>
            <w:r>
              <w:t>1.</w:t>
            </w:r>
          </w:p>
        </w:tc>
        <w:tc>
          <w:tcPr>
            <w:tcW w:w="7260" w:type="dxa"/>
          </w:tcPr>
          <w:p w:rsidR="00D63CF5" w:rsidRDefault="00D63CF5" w:rsidP="00D63CF5">
            <w:pPr>
              <w:pStyle w:val="TableText"/>
            </w:pPr>
            <w:r>
              <w:t>The storage, pending collection, of household hazardous waste (other than WEEE) at a civic amenity facility, recycling centre or central collection point, where not otherwise regulated by a waste licence or waste facility permit for the purpose of onward transport and submission to recovery at an authorised facility where-</w:t>
            </w:r>
          </w:p>
          <w:p w:rsidR="00D63CF5" w:rsidRDefault="00D63CF5" w:rsidP="00D63CF5">
            <w:pPr>
              <w:pStyle w:val="TableText"/>
            </w:pPr>
          </w:p>
          <w:p w:rsidR="00D63CF5" w:rsidRDefault="00D63CF5" w:rsidP="00D63CF5">
            <w:pPr>
              <w:pStyle w:val="TableText"/>
            </w:pPr>
            <w:r>
              <w:t>(a) annual intake shall not exceed -</w:t>
            </w:r>
          </w:p>
          <w:p w:rsidR="00D63CF5" w:rsidRDefault="00D63CF5" w:rsidP="00D63CF5">
            <w:pPr>
              <w:pStyle w:val="TableText"/>
            </w:pPr>
          </w:p>
          <w:p w:rsidR="00D63CF5" w:rsidRDefault="00D63CF5" w:rsidP="00D63CF5">
            <w:pPr>
              <w:pStyle w:val="TableText"/>
            </w:pPr>
            <w:r>
              <w:t xml:space="preserve">  (i)  in the case of liquid waste, 25,000 litres</w:t>
            </w:r>
          </w:p>
          <w:p w:rsidR="00D63CF5" w:rsidRDefault="00D63CF5" w:rsidP="00D63CF5">
            <w:pPr>
              <w:pStyle w:val="TableText"/>
            </w:pPr>
          </w:p>
          <w:p w:rsidR="00D63CF5" w:rsidRDefault="00D63CF5" w:rsidP="00D63CF5">
            <w:pPr>
              <w:pStyle w:val="TableText"/>
            </w:pPr>
            <w:r>
              <w:t xml:space="preserve">  (ii) in the case of non-liquid waste, 25 tonnes, and</w:t>
            </w:r>
          </w:p>
          <w:p w:rsidR="00D63CF5" w:rsidRDefault="00D63CF5" w:rsidP="00D63CF5">
            <w:pPr>
              <w:pStyle w:val="TableText"/>
            </w:pPr>
          </w:p>
          <w:p w:rsidR="00D63CF5" w:rsidRDefault="00D63CF5" w:rsidP="00D63CF5">
            <w:pPr>
              <w:pStyle w:val="TableText"/>
            </w:pPr>
            <w:r>
              <w:t xml:space="preserve">(b) </w:t>
            </w:r>
            <w:proofErr w:type="gramStart"/>
            <w:r>
              <w:t>the</w:t>
            </w:r>
            <w:proofErr w:type="gramEnd"/>
            <w:r>
              <w:t xml:space="preserve"> maximum period of storage of waste does not exceed  30 days.</w:t>
            </w:r>
          </w:p>
        </w:tc>
      </w:tr>
      <w:tr w:rsidR="00D63CF5">
        <w:tc>
          <w:tcPr>
            <w:tcW w:w="1260" w:type="dxa"/>
          </w:tcPr>
          <w:p w:rsidR="00D63CF5" w:rsidRDefault="00D63CF5" w:rsidP="00D63CF5">
            <w:pPr>
              <w:pStyle w:val="TableText"/>
            </w:pPr>
            <w:r>
              <w:t>2.</w:t>
            </w:r>
          </w:p>
        </w:tc>
        <w:tc>
          <w:tcPr>
            <w:tcW w:w="7260" w:type="dxa"/>
          </w:tcPr>
          <w:p w:rsidR="000D2AE7" w:rsidRDefault="00D63CF5" w:rsidP="00D63CF5">
            <w:pPr>
              <w:pStyle w:val="TableText"/>
            </w:pPr>
            <w:r>
              <w:t>The reception and temporary storage of waste (other than WEEE) deposited by members of the public at a central collection point (including a temporary central collection point) when such activity is undertaken by, on behalf of, or with the approval of the local authority, where the maximum amount of waste stored at any time does not exceed 1,000 tonnes.</w:t>
            </w:r>
          </w:p>
        </w:tc>
      </w:tr>
      <w:tr w:rsidR="00D63CF5">
        <w:tc>
          <w:tcPr>
            <w:tcW w:w="1260" w:type="dxa"/>
          </w:tcPr>
          <w:p w:rsidR="00D63CF5" w:rsidRDefault="00D63CF5" w:rsidP="00D63CF5">
            <w:pPr>
              <w:pStyle w:val="TableText"/>
            </w:pPr>
            <w:r>
              <w:t>3.</w:t>
            </w:r>
          </w:p>
        </w:tc>
        <w:tc>
          <w:tcPr>
            <w:tcW w:w="7260" w:type="dxa"/>
            <w:vAlign w:val="center"/>
          </w:tcPr>
          <w:p w:rsidR="00D63CF5" w:rsidRDefault="00D63CF5" w:rsidP="00D63CF5">
            <w:pPr>
              <w:pStyle w:val="TableText"/>
            </w:pPr>
            <w:r>
              <w:t xml:space="preserve">The reception and interim storage of crashed or immobilised vehicles, other than end-of-life-vehicles, pending decisions by the registered owners of these vehicles, or as appropriate, by an authorised person of a local authority, or a </w:t>
            </w:r>
            <w:r>
              <w:rPr>
                <w:lang w:val="en-US"/>
              </w:rPr>
              <w:t>member of An Garda Síochána</w:t>
            </w:r>
            <w:r>
              <w:t xml:space="preserve"> on whether the vehicles are to be classed as end-of–life vehicles. The number of vehicles stored at any one time shall not exceed 6 at any one location and at any one time. </w:t>
            </w:r>
          </w:p>
          <w:p w:rsidR="000D2AE7" w:rsidRDefault="000D2AE7" w:rsidP="00D63CF5">
            <w:pPr>
              <w:pStyle w:val="TableText"/>
            </w:pPr>
          </w:p>
        </w:tc>
      </w:tr>
      <w:tr w:rsidR="00D63CF5">
        <w:tc>
          <w:tcPr>
            <w:tcW w:w="1260" w:type="dxa"/>
          </w:tcPr>
          <w:p w:rsidR="00D63CF5" w:rsidRDefault="00D63CF5" w:rsidP="00D63CF5">
            <w:pPr>
              <w:pStyle w:val="TableText"/>
            </w:pPr>
            <w:r>
              <w:lastRenderedPageBreak/>
              <w:t>4.</w:t>
            </w:r>
          </w:p>
        </w:tc>
        <w:tc>
          <w:tcPr>
            <w:tcW w:w="7260" w:type="dxa"/>
            <w:vAlign w:val="center"/>
          </w:tcPr>
          <w:p w:rsidR="006C19A2" w:rsidRDefault="00D63CF5" w:rsidP="00D63CF5">
            <w:pPr>
              <w:pStyle w:val="TableText"/>
              <w:rPr>
                <w:szCs w:val="16"/>
                <w:lang w:val="en-US"/>
              </w:rPr>
            </w:pPr>
            <w:r>
              <w:rPr>
                <w:szCs w:val="16"/>
                <w:lang w:val="en-US"/>
              </w:rPr>
              <w:t>Reception and temporary storage</w:t>
            </w:r>
            <w:r w:rsidRPr="00BB4569">
              <w:rPr>
                <w:szCs w:val="16"/>
                <w:lang w:val="en-US"/>
              </w:rPr>
              <w:t xml:space="preserve">, </w:t>
            </w:r>
            <w:r w:rsidR="006C19A2" w:rsidRPr="00BB4569">
              <w:rPr>
                <w:szCs w:val="16"/>
                <w:lang w:val="en-US"/>
              </w:rPr>
              <w:t>for a period not exceeding 30 days,</w:t>
            </w:r>
            <w:r w:rsidR="006C19A2">
              <w:rPr>
                <w:color w:val="FF0000"/>
                <w:szCs w:val="16"/>
                <w:lang w:val="en-US"/>
              </w:rPr>
              <w:t xml:space="preserve"> </w:t>
            </w:r>
            <w:r>
              <w:rPr>
                <w:szCs w:val="16"/>
                <w:lang w:val="en-US"/>
              </w:rPr>
              <w:t xml:space="preserve">pending collection for recovery of </w:t>
            </w:r>
            <w:r w:rsidR="006C19A2">
              <w:rPr>
                <w:szCs w:val="16"/>
                <w:lang w:val="en-US"/>
              </w:rPr>
              <w:t>–</w:t>
            </w:r>
          </w:p>
          <w:p w:rsidR="00D63CF5" w:rsidRDefault="006C19A2" w:rsidP="00D63CF5">
            <w:pPr>
              <w:pStyle w:val="TableText"/>
              <w:rPr>
                <w:szCs w:val="16"/>
                <w:lang w:val="en-US"/>
              </w:rPr>
            </w:pPr>
            <w:r w:rsidRPr="00BB4569">
              <w:rPr>
                <w:szCs w:val="16"/>
                <w:lang w:val="en-US"/>
              </w:rPr>
              <w:t>(a)</w:t>
            </w:r>
            <w:r>
              <w:rPr>
                <w:szCs w:val="16"/>
                <w:lang w:val="en-US"/>
              </w:rPr>
              <w:t xml:space="preserve"> </w:t>
            </w:r>
            <w:r w:rsidR="00D63CF5">
              <w:rPr>
                <w:szCs w:val="16"/>
                <w:lang w:val="en-US"/>
              </w:rPr>
              <w:t xml:space="preserve"> less than 1000 kilograms of used batteries and accumulators</w:t>
            </w:r>
            <w:r w:rsidR="009D02A9">
              <w:rPr>
                <w:szCs w:val="16"/>
                <w:lang w:val="en-US"/>
              </w:rPr>
              <w:t xml:space="preserve"> other than waste specified in paragraph (b)</w:t>
            </w:r>
            <w:r w:rsidR="00D63CF5">
              <w:rPr>
                <w:szCs w:val="16"/>
                <w:lang w:val="en-US"/>
              </w:rPr>
              <w:t>, or</w:t>
            </w:r>
          </w:p>
          <w:p w:rsidR="009D02A9" w:rsidRDefault="009D02A9" w:rsidP="00D63CF5">
            <w:pPr>
              <w:pStyle w:val="TableText"/>
              <w:rPr>
                <w:szCs w:val="16"/>
                <w:lang w:val="en-US"/>
              </w:rPr>
            </w:pPr>
          </w:p>
          <w:p w:rsidR="009D02A9" w:rsidRDefault="009D02A9" w:rsidP="00D63CF5">
            <w:pPr>
              <w:pStyle w:val="TableText"/>
              <w:rPr>
                <w:szCs w:val="16"/>
                <w:lang w:val="en-US"/>
              </w:rPr>
            </w:pPr>
            <w:r>
              <w:rPr>
                <w:szCs w:val="16"/>
                <w:lang w:val="en-US"/>
              </w:rPr>
              <w:t xml:space="preserve">(b) less than 10 </w:t>
            </w:r>
            <w:proofErr w:type="spellStart"/>
            <w:r>
              <w:rPr>
                <w:szCs w:val="16"/>
                <w:lang w:val="en-US"/>
              </w:rPr>
              <w:t>tonnes</w:t>
            </w:r>
            <w:proofErr w:type="spellEnd"/>
            <w:r>
              <w:rPr>
                <w:szCs w:val="16"/>
                <w:lang w:val="en-US"/>
              </w:rPr>
              <w:t xml:space="preserve"> of used automotive batteries and accumulators</w:t>
            </w:r>
            <w:r w:rsidR="000C2F91">
              <w:rPr>
                <w:szCs w:val="16"/>
                <w:lang w:val="en-US"/>
              </w:rPr>
              <w:t>,</w:t>
            </w:r>
            <w:r>
              <w:rPr>
                <w:szCs w:val="16"/>
                <w:lang w:val="en-US"/>
              </w:rPr>
              <w:t xml:space="preserve"> </w:t>
            </w:r>
            <w:r w:rsidR="000C2F91">
              <w:rPr>
                <w:szCs w:val="16"/>
                <w:lang w:val="en-US"/>
              </w:rPr>
              <w:t>or used industrial batteries and accumulators, or</w:t>
            </w:r>
          </w:p>
          <w:p w:rsidR="000C2F91" w:rsidRDefault="000C2F91" w:rsidP="00D63CF5">
            <w:pPr>
              <w:pStyle w:val="TableText"/>
              <w:rPr>
                <w:szCs w:val="16"/>
                <w:lang w:val="en-US"/>
              </w:rPr>
            </w:pPr>
          </w:p>
          <w:p w:rsidR="000C2F91" w:rsidRDefault="000C2F91" w:rsidP="00D63CF5">
            <w:pPr>
              <w:pStyle w:val="TableText"/>
              <w:rPr>
                <w:szCs w:val="16"/>
                <w:lang w:val="en-US"/>
              </w:rPr>
            </w:pPr>
            <w:r>
              <w:rPr>
                <w:szCs w:val="16"/>
                <w:lang w:val="en-US"/>
              </w:rPr>
              <w:t xml:space="preserve">(c) </w:t>
            </w:r>
            <w:r w:rsidR="00D63CF5">
              <w:rPr>
                <w:szCs w:val="16"/>
                <w:lang w:val="en-US"/>
              </w:rPr>
              <w:t xml:space="preserve">less than 1 tonne of discarded equipment containing chlorofluorocarbons (other than WEEE), or </w:t>
            </w:r>
          </w:p>
          <w:p w:rsidR="000C2F91" w:rsidRDefault="000C2F91" w:rsidP="00D63CF5">
            <w:pPr>
              <w:pStyle w:val="TableText"/>
              <w:rPr>
                <w:szCs w:val="16"/>
                <w:lang w:val="en-US"/>
              </w:rPr>
            </w:pPr>
          </w:p>
          <w:p w:rsidR="00D63CF5" w:rsidRDefault="000C2F91" w:rsidP="00D63CF5">
            <w:pPr>
              <w:pStyle w:val="TableText"/>
              <w:rPr>
                <w:szCs w:val="16"/>
                <w:lang w:val="en-US"/>
              </w:rPr>
            </w:pPr>
            <w:r>
              <w:rPr>
                <w:szCs w:val="16"/>
                <w:lang w:val="en-US"/>
              </w:rPr>
              <w:t xml:space="preserve">(d) </w:t>
            </w:r>
            <w:r w:rsidR="00D63CF5">
              <w:rPr>
                <w:szCs w:val="16"/>
                <w:lang w:val="en-US"/>
              </w:rPr>
              <w:t xml:space="preserve">less than </w:t>
            </w:r>
          </w:p>
          <w:p w:rsidR="00D63CF5" w:rsidRDefault="00D63CF5" w:rsidP="00D63CF5">
            <w:pPr>
              <w:pStyle w:val="TableText"/>
            </w:pPr>
          </w:p>
          <w:p w:rsidR="00D63CF5" w:rsidRDefault="000C2F91" w:rsidP="00D63CF5">
            <w:pPr>
              <w:pStyle w:val="TableText"/>
              <w:rPr>
                <w:szCs w:val="16"/>
                <w:lang w:val="en-US"/>
              </w:rPr>
            </w:pPr>
            <w:r>
              <w:rPr>
                <w:szCs w:val="16"/>
                <w:lang w:val="en-US"/>
              </w:rPr>
              <w:t xml:space="preserve">         (</w:t>
            </w:r>
            <w:proofErr w:type="spellStart"/>
            <w:r>
              <w:rPr>
                <w:szCs w:val="16"/>
                <w:lang w:val="en-US"/>
              </w:rPr>
              <w:t>i</w:t>
            </w:r>
            <w:proofErr w:type="spellEnd"/>
            <w:r>
              <w:rPr>
                <w:szCs w:val="16"/>
                <w:lang w:val="en-US"/>
              </w:rPr>
              <w:t xml:space="preserve">) </w:t>
            </w:r>
            <w:r w:rsidR="00D63CF5">
              <w:rPr>
                <w:szCs w:val="16"/>
                <w:lang w:val="en-US"/>
              </w:rPr>
              <w:t xml:space="preserve">540 cubic </w:t>
            </w:r>
            <w:proofErr w:type="spellStart"/>
            <w:r w:rsidR="00D63CF5">
              <w:rPr>
                <w:szCs w:val="16"/>
                <w:lang w:val="en-US"/>
              </w:rPr>
              <w:t>metres</w:t>
            </w:r>
            <w:proofErr w:type="spellEnd"/>
            <w:r w:rsidR="00D63CF5">
              <w:rPr>
                <w:szCs w:val="16"/>
                <w:lang w:val="en-US"/>
              </w:rPr>
              <w:t xml:space="preserve"> of household WEEE, </w:t>
            </w:r>
            <w:r>
              <w:rPr>
                <w:szCs w:val="16"/>
                <w:lang w:val="en-US"/>
              </w:rPr>
              <w:t>other than waste specified             in subparagraph (ii) and (iii),</w:t>
            </w:r>
          </w:p>
          <w:p w:rsidR="000C2F91" w:rsidRDefault="000C2F91" w:rsidP="00D63CF5">
            <w:pPr>
              <w:pStyle w:val="TableText"/>
              <w:rPr>
                <w:szCs w:val="16"/>
                <w:lang w:val="en-US"/>
              </w:rPr>
            </w:pPr>
          </w:p>
          <w:p w:rsidR="00D63CF5" w:rsidRDefault="000C2F91" w:rsidP="00D63CF5">
            <w:pPr>
              <w:pStyle w:val="TableText"/>
              <w:rPr>
                <w:szCs w:val="16"/>
                <w:lang w:val="en-US"/>
              </w:rPr>
            </w:pPr>
            <w:r>
              <w:rPr>
                <w:lang w:val="en-US"/>
              </w:rPr>
              <w:t xml:space="preserve">        (ii) </w:t>
            </w:r>
            <w:r w:rsidR="00D63CF5">
              <w:rPr>
                <w:szCs w:val="16"/>
                <w:lang w:val="en-US"/>
              </w:rPr>
              <w:t xml:space="preserve"> 12,000 units of WEEE categories in accordance with Category 5 of </w:t>
            </w:r>
            <w:r>
              <w:rPr>
                <w:szCs w:val="16"/>
                <w:lang w:val="en-US"/>
              </w:rPr>
              <w:t xml:space="preserve"> </w:t>
            </w:r>
            <w:r w:rsidR="00D63CF5">
              <w:rPr>
                <w:szCs w:val="16"/>
                <w:lang w:val="en-US"/>
              </w:rPr>
              <w:t>the first schedule of the Waste Management (Waste Electrical and Electronic Equipment) Regulations, 2005 (S.I. No. 340 of 2005)</w:t>
            </w:r>
            <w:r w:rsidR="00D63CF5">
              <w:t xml:space="preserve"> </w:t>
            </w:r>
            <w:r w:rsidR="00D63CF5">
              <w:rPr>
                <w:szCs w:val="16"/>
                <w:lang w:val="en-US"/>
              </w:rPr>
              <w:t>or, as appropriate</w:t>
            </w:r>
          </w:p>
          <w:p w:rsidR="00D63CF5" w:rsidRDefault="00D63CF5" w:rsidP="00D63CF5">
            <w:pPr>
              <w:pStyle w:val="TableText"/>
              <w:rPr>
                <w:szCs w:val="16"/>
                <w:lang w:val="en-US"/>
              </w:rPr>
            </w:pPr>
          </w:p>
          <w:p w:rsidR="00D63CF5" w:rsidRDefault="000C2F91" w:rsidP="00D63CF5">
            <w:pPr>
              <w:pStyle w:val="TableText"/>
              <w:rPr>
                <w:szCs w:val="16"/>
                <w:lang w:val="en-US"/>
              </w:rPr>
            </w:pPr>
            <w:r>
              <w:rPr>
                <w:szCs w:val="16"/>
                <w:lang w:val="en-US"/>
              </w:rPr>
              <w:t xml:space="preserve">       </w:t>
            </w:r>
            <w:r w:rsidR="00D63CF5">
              <w:rPr>
                <w:szCs w:val="16"/>
                <w:lang w:val="en-US"/>
              </w:rPr>
              <w:t>(</w:t>
            </w:r>
            <w:r>
              <w:rPr>
                <w:szCs w:val="16"/>
                <w:lang w:val="en-US"/>
              </w:rPr>
              <w:t>iii</w:t>
            </w:r>
            <w:r w:rsidR="00D63CF5">
              <w:rPr>
                <w:szCs w:val="16"/>
                <w:lang w:val="en-US"/>
              </w:rPr>
              <w:t>) 300 kilograms of mobile phones,</w:t>
            </w:r>
          </w:p>
          <w:p w:rsidR="00D63CF5" w:rsidRDefault="00D63CF5" w:rsidP="00D63CF5">
            <w:pPr>
              <w:pStyle w:val="TableText"/>
              <w:rPr>
                <w:szCs w:val="16"/>
                <w:lang w:val="en-US"/>
              </w:rPr>
            </w:pPr>
          </w:p>
          <w:p w:rsidR="00D63CF5" w:rsidRDefault="00D63CF5" w:rsidP="00D63CF5">
            <w:pPr>
              <w:pStyle w:val="TableText"/>
            </w:pPr>
            <w:r>
              <w:rPr>
                <w:szCs w:val="16"/>
                <w:lang w:val="en-US"/>
              </w:rPr>
              <w:t>for the purpose of</w:t>
            </w:r>
            <w:r>
              <w:t xml:space="preserve"> onward transport to an authorised treatment facility of WEEE when undertaken in accordance with the requirements of article 39 of the Waste Management (Waste Electrical and Electronic Equipment) Regulations 2005.</w:t>
            </w:r>
          </w:p>
        </w:tc>
      </w:tr>
      <w:tr w:rsidR="00D63CF5">
        <w:tc>
          <w:tcPr>
            <w:tcW w:w="1260" w:type="dxa"/>
          </w:tcPr>
          <w:p w:rsidR="00D63CF5" w:rsidRDefault="00D63CF5" w:rsidP="00D63CF5">
            <w:pPr>
              <w:pStyle w:val="TableText"/>
            </w:pPr>
            <w:r>
              <w:t>5.</w:t>
            </w:r>
          </w:p>
        </w:tc>
        <w:tc>
          <w:tcPr>
            <w:tcW w:w="7260" w:type="dxa"/>
            <w:vAlign w:val="center"/>
          </w:tcPr>
          <w:p w:rsidR="00D63CF5" w:rsidRDefault="00D63CF5" w:rsidP="00D63CF5">
            <w:pPr>
              <w:pStyle w:val="TableText"/>
            </w:pPr>
            <w:r>
              <w:t xml:space="preserve">Recovery of excavation or dredge spoil, comprising natural materials of clay, silt, sand, gravel or stone and which comes within the meaning of inert waste, through deposition for the purposes of the improvement or development of </w:t>
            </w:r>
            <w:r w:rsidRPr="00BB4569">
              <w:t>land</w:t>
            </w:r>
            <w:r w:rsidR="00C141F3" w:rsidRPr="00BB4569">
              <w:t xml:space="preserve"> and the total quantity of waste recovered at the site shall not exceed 25,000 tonnes.</w:t>
            </w:r>
            <w:r w:rsidR="00C141F3">
              <w:rPr>
                <w:color w:val="FF0000"/>
              </w:rPr>
              <w:t xml:space="preserve"> </w:t>
            </w:r>
          </w:p>
        </w:tc>
      </w:tr>
      <w:tr w:rsidR="00D63CF5">
        <w:tc>
          <w:tcPr>
            <w:tcW w:w="1260" w:type="dxa"/>
          </w:tcPr>
          <w:p w:rsidR="00D63CF5" w:rsidRDefault="00D63CF5" w:rsidP="00D63CF5">
            <w:pPr>
              <w:pStyle w:val="TableText"/>
            </w:pPr>
            <w:r>
              <w:t>6.</w:t>
            </w:r>
          </w:p>
        </w:tc>
        <w:tc>
          <w:tcPr>
            <w:tcW w:w="7260" w:type="dxa"/>
            <w:vAlign w:val="center"/>
          </w:tcPr>
          <w:p w:rsidR="00D63CF5" w:rsidRPr="00BB4569" w:rsidRDefault="00D63CF5" w:rsidP="00D63CF5">
            <w:pPr>
              <w:pStyle w:val="TableText"/>
            </w:pPr>
            <w:r w:rsidRPr="00BB4569">
              <w:t>Recovery of inert waste (other than excavations or dredgings comprising natural materials of clay, silt, sand, gravel or stone), for the purpose of the improvement or development of land</w:t>
            </w:r>
            <w:r w:rsidR="00C141F3" w:rsidRPr="00BB4569">
              <w:t xml:space="preserve"> </w:t>
            </w:r>
            <w:r w:rsidRPr="00BB4569">
              <w:t>and the total quantity of waste recovered at the site shall not exceed 10,000 tonnes.</w:t>
            </w:r>
          </w:p>
        </w:tc>
      </w:tr>
      <w:tr w:rsidR="00D63CF5">
        <w:tc>
          <w:tcPr>
            <w:tcW w:w="1260" w:type="dxa"/>
          </w:tcPr>
          <w:p w:rsidR="00D63CF5" w:rsidRDefault="00D63CF5" w:rsidP="00D63CF5">
            <w:pPr>
              <w:pStyle w:val="TableText"/>
            </w:pPr>
            <w:r>
              <w:t>7.</w:t>
            </w:r>
          </w:p>
        </w:tc>
        <w:tc>
          <w:tcPr>
            <w:tcW w:w="7260" w:type="dxa"/>
            <w:vAlign w:val="center"/>
          </w:tcPr>
          <w:p w:rsidR="00D63CF5" w:rsidRDefault="00D63CF5" w:rsidP="00D63CF5">
            <w:pPr>
              <w:pStyle w:val="TableText"/>
            </w:pPr>
            <w:r>
              <w:t>Recovery of inert waste arising from construction and demolition activity, including concrete, bricks, tiles, or other such similar material, at a facility (excluding the improvement or development of land) where –</w:t>
            </w:r>
          </w:p>
          <w:p w:rsidR="00C141F3" w:rsidRDefault="00C141F3" w:rsidP="00D63CF5">
            <w:pPr>
              <w:pStyle w:val="TableText"/>
            </w:pPr>
          </w:p>
          <w:p w:rsidR="00D63CF5" w:rsidRDefault="00D63CF5" w:rsidP="00D63CF5">
            <w:pPr>
              <w:pStyle w:val="TableText"/>
            </w:pPr>
            <w:r>
              <w:t>(a)  the annual intake shall not exceed 10,000 tonnes, and</w:t>
            </w:r>
          </w:p>
          <w:p w:rsidR="00D63CF5" w:rsidRDefault="00D63CF5" w:rsidP="00D63CF5">
            <w:pPr>
              <w:pStyle w:val="TableText"/>
            </w:pPr>
          </w:p>
          <w:p w:rsidR="00D63CF5" w:rsidRDefault="00D63CF5" w:rsidP="00D63CF5">
            <w:pPr>
              <w:pStyle w:val="TableText"/>
            </w:pPr>
            <w:r>
              <w:t xml:space="preserve">(b)  </w:t>
            </w:r>
            <w:proofErr w:type="gramStart"/>
            <w:r>
              <w:t>the</w:t>
            </w:r>
            <w:proofErr w:type="gramEnd"/>
            <w:r>
              <w:t xml:space="preserve"> maximum quantity of residual waste consigned from the facility for submission to disposal at an authorised facility shall not exceed 15% of the annual intake.</w:t>
            </w:r>
          </w:p>
        </w:tc>
      </w:tr>
      <w:tr w:rsidR="00D63CF5">
        <w:tc>
          <w:tcPr>
            <w:tcW w:w="1260" w:type="dxa"/>
          </w:tcPr>
          <w:p w:rsidR="00D63CF5" w:rsidRDefault="00D63CF5" w:rsidP="00D63CF5">
            <w:pPr>
              <w:pStyle w:val="TableText"/>
            </w:pPr>
            <w:r>
              <w:t>8</w:t>
            </w:r>
          </w:p>
        </w:tc>
        <w:tc>
          <w:tcPr>
            <w:tcW w:w="7260" w:type="dxa"/>
            <w:vAlign w:val="center"/>
          </w:tcPr>
          <w:p w:rsidR="00D63CF5" w:rsidRDefault="00D63CF5" w:rsidP="00D63CF5">
            <w:pPr>
              <w:pStyle w:val="TableText"/>
            </w:pPr>
            <w:r>
              <w:t>This is a spare class.</w:t>
            </w:r>
          </w:p>
        </w:tc>
      </w:tr>
      <w:tr w:rsidR="00D63CF5">
        <w:tc>
          <w:tcPr>
            <w:tcW w:w="1260" w:type="dxa"/>
          </w:tcPr>
          <w:p w:rsidR="00D63CF5" w:rsidRDefault="00D63CF5" w:rsidP="00D63CF5">
            <w:pPr>
              <w:pStyle w:val="TableText"/>
            </w:pPr>
            <w:r>
              <w:t>9</w:t>
            </w:r>
          </w:p>
        </w:tc>
        <w:tc>
          <w:tcPr>
            <w:tcW w:w="7260" w:type="dxa"/>
            <w:vAlign w:val="center"/>
          </w:tcPr>
          <w:p w:rsidR="00D63CF5" w:rsidRDefault="00D63CF5" w:rsidP="00D63CF5">
            <w:pPr>
              <w:pStyle w:val="TableText"/>
            </w:pPr>
            <w:r>
              <w:t xml:space="preserve">The storage at the place of extraction, for an indefinite length of time to await possible use for site restoration of waste material arising from quarrying or excavation where – </w:t>
            </w:r>
          </w:p>
          <w:p w:rsidR="00D63CF5" w:rsidRDefault="00D63CF5" w:rsidP="00D63CF5">
            <w:pPr>
              <w:pStyle w:val="TableText"/>
            </w:pPr>
          </w:p>
          <w:p w:rsidR="00D63CF5" w:rsidRDefault="00D63CF5" w:rsidP="00D63CF5">
            <w:pPr>
              <w:pStyle w:val="TableText"/>
            </w:pPr>
            <w:r>
              <w:t>(a) conditions on waste management have not been imposed under section 261 of the Planning and Development Act 2000 (No. 30 of 2000), and</w:t>
            </w:r>
          </w:p>
          <w:p w:rsidR="00D63CF5" w:rsidRDefault="00D63CF5" w:rsidP="00D63CF5">
            <w:pPr>
              <w:pStyle w:val="TableText"/>
            </w:pPr>
          </w:p>
          <w:p w:rsidR="00D63CF5" w:rsidRDefault="00D63CF5" w:rsidP="00D63CF5">
            <w:pPr>
              <w:pStyle w:val="TableText"/>
            </w:pPr>
            <w:r>
              <w:t xml:space="preserve">(b)  </w:t>
            </w:r>
            <w:proofErr w:type="gramStart"/>
            <w:r>
              <w:t>such</w:t>
            </w:r>
            <w:proofErr w:type="gramEnd"/>
            <w:r>
              <w:t xml:space="preserve"> material is in a chemically unaltered state.</w:t>
            </w:r>
          </w:p>
        </w:tc>
      </w:tr>
      <w:tr w:rsidR="00D63CF5">
        <w:tc>
          <w:tcPr>
            <w:tcW w:w="1260" w:type="dxa"/>
          </w:tcPr>
          <w:p w:rsidR="00D63CF5" w:rsidRDefault="00D63CF5" w:rsidP="00D63CF5">
            <w:pPr>
              <w:pStyle w:val="TableText"/>
            </w:pPr>
            <w:r>
              <w:lastRenderedPageBreak/>
              <w:t>10.</w:t>
            </w:r>
          </w:p>
        </w:tc>
        <w:tc>
          <w:tcPr>
            <w:tcW w:w="7260" w:type="dxa"/>
          </w:tcPr>
          <w:p w:rsidR="00D63CF5" w:rsidRDefault="00D63CF5" w:rsidP="00D63CF5">
            <w:pPr>
              <w:pStyle w:val="TableText"/>
            </w:pPr>
            <w:r>
              <w:t>The reception, storage and transfer of waste by a local authority, not mentioned elsewhere in this schedule, where the annual intake does not exceed 10,000 tonnes, and –</w:t>
            </w:r>
          </w:p>
          <w:p w:rsidR="00D63CF5" w:rsidRDefault="00D63CF5" w:rsidP="00D63CF5">
            <w:pPr>
              <w:pStyle w:val="TableText"/>
            </w:pPr>
          </w:p>
          <w:p w:rsidR="00D63CF5" w:rsidRDefault="00D63CF5" w:rsidP="00D63CF5">
            <w:pPr>
              <w:pStyle w:val="TableText"/>
            </w:pPr>
            <w:r>
              <w:t>(a)  the maximum amount of waste dispatched from the facility for onward transport and disposal does not exceed 1,500 tonnes per annum, and</w:t>
            </w:r>
          </w:p>
          <w:p w:rsidR="00D63CF5" w:rsidRDefault="00D63CF5" w:rsidP="00D63CF5">
            <w:pPr>
              <w:pStyle w:val="TableText"/>
            </w:pPr>
          </w:p>
          <w:p w:rsidR="00D63CF5" w:rsidRDefault="00D63CF5" w:rsidP="00D63CF5">
            <w:pPr>
              <w:pStyle w:val="TableText"/>
            </w:pPr>
            <w:r>
              <w:t xml:space="preserve">(b) </w:t>
            </w:r>
            <w:proofErr w:type="gramStart"/>
            <w:r>
              <w:t>a</w:t>
            </w:r>
            <w:proofErr w:type="gramEnd"/>
            <w:r>
              <w:t xml:space="preserve"> period of storage of waste for disposal does not exceed 30 days.</w:t>
            </w:r>
          </w:p>
        </w:tc>
      </w:tr>
      <w:tr w:rsidR="00D63CF5">
        <w:tc>
          <w:tcPr>
            <w:tcW w:w="1260" w:type="dxa"/>
          </w:tcPr>
          <w:p w:rsidR="00D63CF5" w:rsidRDefault="00D63CF5" w:rsidP="00D63CF5">
            <w:pPr>
              <w:pStyle w:val="TableText"/>
            </w:pPr>
            <w:r>
              <w:t>11.</w:t>
            </w:r>
          </w:p>
        </w:tc>
        <w:tc>
          <w:tcPr>
            <w:tcW w:w="7260" w:type="dxa"/>
          </w:tcPr>
          <w:p w:rsidR="00D63CF5" w:rsidRDefault="00D63CF5" w:rsidP="00D63CF5">
            <w:pPr>
              <w:pStyle w:val="TableText"/>
            </w:pPr>
            <w:r>
              <w:t xml:space="preserve">The reception, storage and </w:t>
            </w:r>
            <w:r w:rsidR="00C141F3" w:rsidRPr="00BB4569">
              <w:t>biological treatment</w:t>
            </w:r>
            <w:r>
              <w:t xml:space="preserve"> of </w:t>
            </w:r>
            <w:proofErr w:type="spellStart"/>
            <w:r>
              <w:t>biowaste</w:t>
            </w:r>
            <w:proofErr w:type="spellEnd"/>
            <w:r>
              <w:t xml:space="preserve"> by a local authority, not mentioned elsewhere in this schedule, where – </w:t>
            </w:r>
          </w:p>
          <w:p w:rsidR="00D63CF5" w:rsidRDefault="00D63CF5" w:rsidP="00D63CF5">
            <w:pPr>
              <w:pStyle w:val="TableText"/>
            </w:pPr>
          </w:p>
          <w:p w:rsidR="00D63CF5" w:rsidRDefault="00D63CF5" w:rsidP="00D63CF5">
            <w:pPr>
              <w:pStyle w:val="TableText"/>
            </w:pPr>
            <w:r>
              <w:t xml:space="preserve">(a)   the annual intake does not exceed 5,000 tonnes, and </w:t>
            </w:r>
          </w:p>
          <w:p w:rsidR="00D63CF5" w:rsidRDefault="00D63CF5" w:rsidP="00D63CF5">
            <w:pPr>
              <w:pStyle w:val="TableText"/>
            </w:pPr>
          </w:p>
          <w:p w:rsidR="00D63CF5" w:rsidRDefault="00D63CF5" w:rsidP="00D63CF5">
            <w:pPr>
              <w:pStyle w:val="TableText"/>
            </w:pPr>
            <w:r>
              <w:t xml:space="preserve">(b)  </w:t>
            </w:r>
            <w:r w:rsidR="00C141F3">
              <w:t xml:space="preserve"> </w:t>
            </w:r>
            <w:proofErr w:type="gramStart"/>
            <w:r w:rsidR="00C141F3">
              <w:t>the</w:t>
            </w:r>
            <w:proofErr w:type="gramEnd"/>
            <w:r w:rsidR="00C141F3">
              <w:t xml:space="preserve"> maximum amount of </w:t>
            </w:r>
            <w:proofErr w:type="spellStart"/>
            <w:r w:rsidR="00C141F3">
              <w:t>biowaste</w:t>
            </w:r>
            <w:proofErr w:type="spellEnd"/>
            <w:r w:rsidR="00C141F3">
              <w:t xml:space="preserve">, </w:t>
            </w:r>
            <w:r>
              <w:t xml:space="preserve">compost </w:t>
            </w:r>
            <w:r w:rsidR="00C141F3">
              <w:t xml:space="preserve"> and </w:t>
            </w:r>
            <w:proofErr w:type="spellStart"/>
            <w:r w:rsidR="00C141F3" w:rsidRPr="00BB4569">
              <w:t>di</w:t>
            </w:r>
            <w:r w:rsidR="00C44EAB" w:rsidRPr="00BB4569">
              <w:t>gestate</w:t>
            </w:r>
            <w:proofErr w:type="spellEnd"/>
            <w:r w:rsidR="00C44EAB">
              <w:t xml:space="preserve"> </w:t>
            </w:r>
            <w:r>
              <w:t>held at</w:t>
            </w:r>
            <w:r w:rsidRPr="00C44EAB">
              <w:t xml:space="preserve"> </w:t>
            </w:r>
            <w:r w:rsidR="00C44EAB" w:rsidRPr="00C44EAB">
              <w:t>the</w:t>
            </w:r>
            <w:r w:rsidR="00C44EAB" w:rsidRPr="00C44EAB">
              <w:rPr>
                <w:color w:val="FF0000"/>
              </w:rPr>
              <w:t xml:space="preserve"> </w:t>
            </w:r>
            <w:r>
              <w:t xml:space="preserve">composting facility does not exceed 2,000 tonnes at any time. </w:t>
            </w:r>
          </w:p>
        </w:tc>
      </w:tr>
      <w:tr w:rsidR="00D63CF5">
        <w:tc>
          <w:tcPr>
            <w:tcW w:w="1260" w:type="dxa"/>
          </w:tcPr>
          <w:p w:rsidR="00D63CF5" w:rsidRDefault="00D63CF5" w:rsidP="00D63CF5">
            <w:pPr>
              <w:pStyle w:val="TableText"/>
            </w:pPr>
            <w:r>
              <w:t>12.</w:t>
            </w:r>
          </w:p>
        </w:tc>
        <w:tc>
          <w:tcPr>
            <w:tcW w:w="7260" w:type="dxa"/>
          </w:tcPr>
          <w:p w:rsidR="00D63CF5" w:rsidRDefault="00D63CF5" w:rsidP="00D63CF5">
            <w:pPr>
              <w:pStyle w:val="TableText"/>
            </w:pPr>
            <w:r>
              <w:t xml:space="preserve">The storage and  </w:t>
            </w:r>
            <w:r w:rsidR="00C44EAB" w:rsidRPr="00B86974">
              <w:t>biological treatment</w:t>
            </w:r>
            <w:r w:rsidR="00C44EAB">
              <w:rPr>
                <w:color w:val="FF0000"/>
              </w:rPr>
              <w:t xml:space="preserve"> </w:t>
            </w:r>
            <w:r>
              <w:t>on the premises where it is produced, of biowaste, where –</w:t>
            </w:r>
          </w:p>
          <w:p w:rsidR="00D63CF5" w:rsidRDefault="00D63CF5" w:rsidP="00D63CF5">
            <w:pPr>
              <w:pStyle w:val="TableText"/>
            </w:pPr>
          </w:p>
          <w:p w:rsidR="00D63CF5" w:rsidRDefault="00D63CF5" w:rsidP="00D63CF5">
            <w:pPr>
              <w:pStyle w:val="TableText"/>
            </w:pPr>
            <w:r>
              <w:t xml:space="preserve">(a)   the amount stored and treated does not exceed 50 tonnes per annum, and </w:t>
            </w:r>
          </w:p>
          <w:p w:rsidR="00D63CF5" w:rsidRDefault="00D63CF5" w:rsidP="00D63CF5">
            <w:pPr>
              <w:pStyle w:val="TableText"/>
            </w:pPr>
          </w:p>
          <w:p w:rsidR="00D63CF5" w:rsidRDefault="00D63CF5" w:rsidP="00D63CF5">
            <w:pPr>
              <w:pStyle w:val="TableText"/>
            </w:pPr>
            <w:r>
              <w:t xml:space="preserve">(b)  </w:t>
            </w:r>
            <w:proofErr w:type="gramStart"/>
            <w:r>
              <w:t>the</w:t>
            </w:r>
            <w:proofErr w:type="gramEnd"/>
            <w:r>
              <w:t xml:space="preserve"> maximum amount of </w:t>
            </w:r>
            <w:proofErr w:type="spellStart"/>
            <w:r>
              <w:t>biowaste</w:t>
            </w:r>
            <w:proofErr w:type="spellEnd"/>
            <w:r w:rsidR="00B86974">
              <w:t>, compost</w:t>
            </w:r>
            <w:r>
              <w:t xml:space="preserve"> and </w:t>
            </w:r>
            <w:proofErr w:type="spellStart"/>
            <w:r w:rsidR="00C44EAB" w:rsidRPr="00B86974">
              <w:t>digestate</w:t>
            </w:r>
            <w:proofErr w:type="spellEnd"/>
            <w:r w:rsidRPr="00B86974">
              <w:t xml:space="preserve"> </w:t>
            </w:r>
            <w:r>
              <w:t xml:space="preserve">held at the facility at any time does not exceed 20 tonnes. </w:t>
            </w:r>
          </w:p>
        </w:tc>
      </w:tr>
      <w:tr w:rsidR="00D63CF5">
        <w:tc>
          <w:tcPr>
            <w:tcW w:w="1260" w:type="dxa"/>
          </w:tcPr>
          <w:p w:rsidR="00D63CF5" w:rsidRDefault="00D63CF5" w:rsidP="00D63CF5">
            <w:pPr>
              <w:pStyle w:val="TableText"/>
            </w:pPr>
            <w:r>
              <w:t>13</w:t>
            </w:r>
          </w:p>
        </w:tc>
        <w:tc>
          <w:tcPr>
            <w:tcW w:w="7260" w:type="dxa"/>
          </w:tcPr>
          <w:p w:rsidR="00D63CF5" w:rsidRDefault="00D63CF5" w:rsidP="00D63CF5">
            <w:pPr>
              <w:pStyle w:val="TableText"/>
            </w:pPr>
            <w:r>
              <w:t>Recovery of organic waste, other than manure and sludge when used in agriculture for the purposes of benefit to agriculture</w:t>
            </w:r>
            <w:r w:rsidRPr="00B86974">
              <w:t xml:space="preserve"> </w:t>
            </w:r>
            <w:r w:rsidR="00C44EAB" w:rsidRPr="00B86974">
              <w:t>(including energy crops)</w:t>
            </w:r>
            <w:proofErr w:type="gramStart"/>
            <w:r w:rsidR="00C44EAB" w:rsidRPr="00B86974">
              <w:t xml:space="preserve">,  </w:t>
            </w:r>
            <w:proofErr w:type="spellStart"/>
            <w:r w:rsidR="00C44EAB" w:rsidRPr="00B86974">
              <w:t>silviculture</w:t>
            </w:r>
            <w:proofErr w:type="spellEnd"/>
            <w:proofErr w:type="gramEnd"/>
            <w:r w:rsidR="00C44EAB" w:rsidRPr="00B86974">
              <w:t xml:space="preserve"> </w:t>
            </w:r>
            <w:r w:rsidRPr="00B86974">
              <w:t>or ecological improvement, where the total quantity of organic waste recovered at the facility shall not exceed 1,000 tonnes per annum.</w:t>
            </w:r>
          </w:p>
        </w:tc>
      </w:tr>
      <w:tr w:rsidR="00D63CF5">
        <w:tc>
          <w:tcPr>
            <w:tcW w:w="1260" w:type="dxa"/>
          </w:tcPr>
          <w:p w:rsidR="00D63CF5" w:rsidRDefault="00D63CF5" w:rsidP="00D63CF5">
            <w:pPr>
              <w:pStyle w:val="TableText"/>
            </w:pPr>
            <w:r>
              <w:t>14.</w:t>
            </w:r>
          </w:p>
        </w:tc>
        <w:tc>
          <w:tcPr>
            <w:tcW w:w="7260" w:type="dxa"/>
          </w:tcPr>
          <w:p w:rsidR="00D63CF5" w:rsidRDefault="00D63CF5" w:rsidP="00D63CF5">
            <w:pPr>
              <w:pStyle w:val="TableText"/>
            </w:pPr>
            <w:r>
              <w:t>The reception and temporary storage of  –</w:t>
            </w:r>
          </w:p>
          <w:p w:rsidR="00D63CF5" w:rsidRDefault="00D63CF5" w:rsidP="00D63CF5">
            <w:pPr>
              <w:pStyle w:val="TableText"/>
            </w:pPr>
          </w:p>
          <w:p w:rsidR="00D63CF5" w:rsidRDefault="00D63CF5" w:rsidP="00D63CF5">
            <w:pPr>
              <w:pStyle w:val="TableText"/>
            </w:pPr>
            <w:r>
              <w:t xml:space="preserve">(a)   waste, returned or recovered refrigerant gases in refrigerant containers, or </w:t>
            </w:r>
          </w:p>
          <w:p w:rsidR="00D63CF5" w:rsidRDefault="00D63CF5" w:rsidP="00D63CF5">
            <w:pPr>
              <w:pStyle w:val="TableText"/>
            </w:pPr>
          </w:p>
          <w:p w:rsidR="00D63CF5" w:rsidRDefault="00D63CF5" w:rsidP="00D63CF5">
            <w:pPr>
              <w:pStyle w:val="TableText"/>
            </w:pPr>
            <w:r>
              <w:t>(b)   waste, returned or recovered halons in halon containers, or</w:t>
            </w:r>
          </w:p>
          <w:p w:rsidR="00D63CF5" w:rsidRDefault="00D63CF5" w:rsidP="00D63CF5">
            <w:pPr>
              <w:pStyle w:val="TableText"/>
            </w:pPr>
          </w:p>
          <w:p w:rsidR="00D63CF5" w:rsidRDefault="00D63CF5" w:rsidP="00D63CF5">
            <w:pPr>
              <w:pStyle w:val="TableText"/>
            </w:pPr>
            <w:r>
              <w:t>(c)   waste, returned or recovered fluorinated greenhouse gases in fluorinated greenhouse gas containers,</w:t>
            </w:r>
          </w:p>
          <w:p w:rsidR="00D63CF5" w:rsidRDefault="00D63CF5" w:rsidP="00D63CF5">
            <w:pPr>
              <w:pStyle w:val="TableText"/>
            </w:pPr>
          </w:p>
          <w:p w:rsidR="00D63CF5" w:rsidRDefault="00D63CF5" w:rsidP="00D63CF5">
            <w:pPr>
              <w:pStyle w:val="TableText"/>
            </w:pPr>
            <w:r>
              <w:t>pending collection or onward transport prior to submission to recycling, reclamation or destruction in accordance with the relevant legislative requirements for the specific type of refrigerant gas, halon or fluorinated greenhouse gas, where recovery has the meaning assigned to it under Regulation (EC) No. 2037/2000 and Regulation (EC) No. 842/2006, and where the total quantity stored at any one time on a premises does not exceed 18 tonnes.</w:t>
            </w:r>
          </w:p>
        </w:tc>
      </w:tr>
    </w:tbl>
    <w:p w:rsidR="00D63CF5" w:rsidRPr="00D63CF5" w:rsidRDefault="00D63CF5" w:rsidP="00D63CF5">
      <w:pPr>
        <w:pStyle w:val="BodyText"/>
        <w:rPr>
          <w:rFonts w:ascii="Arial" w:hAnsi="Arial" w:cs="Arial"/>
          <w:sz w:val="20"/>
        </w:rPr>
      </w:pPr>
    </w:p>
    <w:p w:rsidR="00D63CF5" w:rsidRPr="00D63CF5" w:rsidRDefault="00D63CF5" w:rsidP="00D63CF5">
      <w:pPr>
        <w:pStyle w:val="BodyText"/>
        <w:rPr>
          <w:rFonts w:ascii="Arial" w:hAnsi="Arial" w:cs="Arial"/>
          <w:sz w:val="20"/>
        </w:rPr>
      </w:pPr>
      <w:r w:rsidRPr="00D63CF5">
        <w:rPr>
          <w:rFonts w:ascii="Arial" w:hAnsi="Arial" w:cs="Arial"/>
          <w:sz w:val="20"/>
        </w:rPr>
        <w:t>Note:</w:t>
      </w:r>
      <w:r w:rsidRPr="00D63CF5">
        <w:rPr>
          <w:rFonts w:ascii="Arial" w:hAnsi="Arial" w:cs="Arial"/>
          <w:sz w:val="20"/>
        </w:rPr>
        <w:tab/>
        <w:t>Where the waste-related activities being undertaken within a facility encompass a number of the classes as set out within part II of the third schedule, the quantity of waste concerned shall be taken as meaning the total quantity of waste accepted at the facility taking account of inputs relating to all classes of activity and compared to the threshold of the principal class.</w:t>
      </w:r>
    </w:p>
    <w:p w:rsidR="004F4392" w:rsidRPr="00396375" w:rsidRDefault="004F4392" w:rsidP="004F4392">
      <w:pPr>
        <w:pStyle w:val="BodyText"/>
        <w:rPr>
          <w:rFonts w:ascii="Arial" w:hAnsi="Arial" w:cs="Arial"/>
          <w:sz w:val="20"/>
        </w:rPr>
      </w:pPr>
    </w:p>
    <w:p w:rsidR="004F4392" w:rsidRPr="00396375" w:rsidRDefault="004F4392" w:rsidP="004F4392">
      <w:pPr>
        <w:pStyle w:val="BodyText"/>
        <w:rPr>
          <w:rFonts w:ascii="Arial" w:hAnsi="Arial" w:cs="Arial"/>
          <w:sz w:val="20"/>
        </w:rPr>
      </w:pPr>
    </w:p>
    <w:p w:rsidR="004F4392" w:rsidRDefault="004F4392" w:rsidP="004F4392">
      <w:pPr>
        <w:pStyle w:val="BodyText"/>
        <w:rPr>
          <w:rFonts w:ascii="Arial" w:hAnsi="Arial" w:cs="Arial"/>
          <w:sz w:val="20"/>
        </w:rPr>
        <w:sectPr w:rsidR="004F4392" w:rsidSect="00C63242">
          <w:pgSz w:w="11906" w:h="16838" w:code="9"/>
          <w:pgMar w:top="2517" w:right="1395" w:bottom="1021" w:left="1695" w:header="709" w:footer="289" w:gutter="0"/>
          <w:cols w:space="284"/>
          <w:docGrid w:linePitch="360"/>
        </w:sectPr>
      </w:pPr>
    </w:p>
    <w:p w:rsidR="004F4392" w:rsidRDefault="00062E22" w:rsidP="004F4392">
      <w:pPr>
        <w:pStyle w:val="AppendixNo"/>
      </w:pPr>
      <w:bookmarkStart w:id="23" w:name="_Toc330204665"/>
      <w:r>
        <w:lastRenderedPageBreak/>
        <w:t>fourth schedule</w:t>
      </w:r>
      <w:r w:rsidR="00677FEC">
        <w:t xml:space="preserve"> (S.I. No. 821 of 2007 as amended)</w:t>
      </w:r>
      <w:bookmarkEnd w:id="23"/>
    </w:p>
    <w:p w:rsidR="004F4392" w:rsidRPr="00396375" w:rsidRDefault="004F4392" w:rsidP="004F4392">
      <w:pPr>
        <w:pStyle w:val="BodyText"/>
        <w:jc w:val="center"/>
        <w:rPr>
          <w:rFonts w:ascii="Arial" w:hAnsi="Arial" w:cs="Arial"/>
          <w:sz w:val="20"/>
        </w:rPr>
      </w:pPr>
    </w:p>
    <w:p w:rsidR="004F4392" w:rsidRPr="00396375" w:rsidRDefault="004F4392" w:rsidP="004F4392">
      <w:pPr>
        <w:pStyle w:val="BodyText"/>
        <w:jc w:val="center"/>
        <w:rPr>
          <w:rFonts w:ascii="Arial" w:hAnsi="Arial" w:cs="Arial"/>
          <w:bCs/>
          <w:sz w:val="20"/>
        </w:rPr>
      </w:pPr>
    </w:p>
    <w:p w:rsidR="004F4392" w:rsidRPr="00396375" w:rsidRDefault="004F4392" w:rsidP="004F4392">
      <w:pPr>
        <w:pStyle w:val="BodyText"/>
        <w:jc w:val="center"/>
        <w:rPr>
          <w:rFonts w:ascii="Arial" w:hAnsi="Arial" w:cs="Arial"/>
          <w:b/>
          <w:bCs/>
          <w:sz w:val="20"/>
        </w:rPr>
      </w:pPr>
      <w:r w:rsidRPr="00396375">
        <w:rPr>
          <w:rFonts w:ascii="Arial" w:hAnsi="Arial" w:cs="Arial"/>
          <w:b/>
          <w:bCs/>
          <w:sz w:val="20"/>
        </w:rPr>
        <w:t>FOURTH SCHEDULE</w:t>
      </w:r>
    </w:p>
    <w:p w:rsidR="004F4392" w:rsidRPr="00396375" w:rsidRDefault="004F4392" w:rsidP="004F4392">
      <w:pPr>
        <w:pStyle w:val="BodyText"/>
        <w:jc w:val="center"/>
        <w:rPr>
          <w:rFonts w:ascii="Arial" w:hAnsi="Arial" w:cs="Arial"/>
          <w:b/>
          <w:sz w:val="20"/>
        </w:rPr>
      </w:pPr>
    </w:p>
    <w:p w:rsidR="004F4392" w:rsidRPr="00396375" w:rsidRDefault="004F4392" w:rsidP="004F4392">
      <w:pPr>
        <w:pStyle w:val="BodyText"/>
        <w:jc w:val="center"/>
        <w:rPr>
          <w:rFonts w:ascii="Arial" w:hAnsi="Arial" w:cs="Arial"/>
          <w:b/>
          <w:sz w:val="20"/>
        </w:rPr>
      </w:pPr>
      <w:r w:rsidRPr="00396375">
        <w:rPr>
          <w:rFonts w:ascii="Arial" w:hAnsi="Arial" w:cs="Arial"/>
          <w:b/>
          <w:sz w:val="20"/>
        </w:rPr>
        <w:t>PART I</w:t>
      </w:r>
    </w:p>
    <w:p w:rsidR="004F4392" w:rsidRPr="00396375" w:rsidRDefault="004F4392" w:rsidP="004F4392">
      <w:pPr>
        <w:pStyle w:val="BodyText"/>
        <w:jc w:val="center"/>
        <w:rPr>
          <w:rFonts w:ascii="Arial" w:hAnsi="Arial" w:cs="Arial"/>
          <w:b/>
          <w:sz w:val="20"/>
        </w:rPr>
      </w:pPr>
    </w:p>
    <w:p w:rsidR="004F4392" w:rsidRPr="00396375" w:rsidRDefault="004F4392" w:rsidP="004F4392">
      <w:pPr>
        <w:pStyle w:val="BodyText"/>
        <w:jc w:val="center"/>
        <w:rPr>
          <w:rFonts w:ascii="Arial" w:hAnsi="Arial" w:cs="Arial"/>
          <w:b/>
          <w:sz w:val="20"/>
        </w:rPr>
      </w:pPr>
      <w:r w:rsidRPr="00396375">
        <w:rPr>
          <w:rFonts w:ascii="Arial" w:hAnsi="Arial" w:cs="Arial"/>
          <w:b/>
          <w:sz w:val="20"/>
        </w:rPr>
        <w:t xml:space="preserve"> GENERAL RULES IN RESPECT OF REGISTERED ACTIVITIES</w:t>
      </w:r>
    </w:p>
    <w:p w:rsidR="004F4392" w:rsidRPr="00396375" w:rsidRDefault="004F4392" w:rsidP="004F4392">
      <w:pPr>
        <w:pStyle w:val="BodyText"/>
        <w:rPr>
          <w:rFonts w:ascii="Arial" w:hAnsi="Arial" w:cs="Arial"/>
          <w:b/>
          <w:sz w:val="20"/>
        </w:rPr>
      </w:pPr>
    </w:p>
    <w:p w:rsidR="004F4392" w:rsidRPr="00396375" w:rsidRDefault="004F4392" w:rsidP="004F4392">
      <w:pPr>
        <w:pStyle w:val="BodyText"/>
        <w:jc w:val="right"/>
        <w:rPr>
          <w:rFonts w:ascii="Arial" w:hAnsi="Arial" w:cs="Arial"/>
          <w:b/>
          <w:sz w:val="20"/>
        </w:rPr>
      </w:pPr>
      <w:r w:rsidRPr="00396375">
        <w:rPr>
          <w:rFonts w:ascii="Arial" w:hAnsi="Arial" w:cs="Arial"/>
          <w:b/>
          <w:sz w:val="20"/>
        </w:rPr>
        <w:t>Article 32</w:t>
      </w:r>
    </w:p>
    <w:p w:rsidR="004F4392" w:rsidRPr="00396375" w:rsidRDefault="004F4392" w:rsidP="004F4392">
      <w:pPr>
        <w:pStyle w:val="BodyText"/>
        <w:rPr>
          <w:rFonts w:ascii="Arial" w:hAnsi="Arial" w:cs="Arial"/>
          <w:sz w:val="20"/>
        </w:rPr>
      </w:pPr>
    </w:p>
    <w:p w:rsidR="004F4392" w:rsidRPr="00396375" w:rsidRDefault="004F4392" w:rsidP="004F4392">
      <w:pPr>
        <w:pStyle w:val="BodyText"/>
        <w:ind w:left="540" w:hanging="540"/>
        <w:rPr>
          <w:rFonts w:ascii="Arial" w:hAnsi="Arial" w:cs="Arial"/>
          <w:sz w:val="20"/>
        </w:rPr>
      </w:pPr>
      <w:r w:rsidRPr="00396375">
        <w:rPr>
          <w:rFonts w:ascii="Arial" w:hAnsi="Arial" w:cs="Arial"/>
          <w:sz w:val="20"/>
        </w:rPr>
        <w:t>(1)</w:t>
      </w:r>
      <w:r w:rsidRPr="00396375">
        <w:rPr>
          <w:rFonts w:ascii="Arial" w:hAnsi="Arial" w:cs="Arial"/>
          <w:sz w:val="20"/>
        </w:rPr>
        <w:tab/>
        <w:t>A Registration holder shall demonstrate within the application for a Certificate of registration the manner in which it is proposed to comply in all respects with the particulars of the Rules of this schedule, unless as may otherwise agreed in writing by the local authority or, as the case may be, the Agency.</w:t>
      </w:r>
    </w:p>
    <w:p w:rsidR="004F4392" w:rsidRPr="00396375" w:rsidRDefault="004F4392" w:rsidP="004F4392">
      <w:pPr>
        <w:pStyle w:val="BodyText"/>
        <w:rPr>
          <w:rFonts w:ascii="Arial" w:hAnsi="Arial" w:cs="Arial"/>
          <w:sz w:val="20"/>
        </w:rPr>
      </w:pPr>
    </w:p>
    <w:p w:rsidR="004F4392" w:rsidRPr="00396375" w:rsidRDefault="004F4392" w:rsidP="004F4392">
      <w:pPr>
        <w:pStyle w:val="BodyText"/>
        <w:ind w:left="540" w:hanging="540"/>
        <w:rPr>
          <w:rFonts w:ascii="Arial" w:hAnsi="Arial" w:cs="Arial"/>
          <w:sz w:val="20"/>
        </w:rPr>
      </w:pPr>
      <w:r w:rsidRPr="00396375">
        <w:rPr>
          <w:rFonts w:ascii="Arial" w:hAnsi="Arial" w:cs="Arial"/>
          <w:sz w:val="20"/>
        </w:rPr>
        <w:t>(2)</w:t>
      </w:r>
      <w:r w:rsidRPr="00396375">
        <w:rPr>
          <w:rFonts w:ascii="Arial" w:hAnsi="Arial" w:cs="Arial"/>
          <w:sz w:val="20"/>
        </w:rPr>
        <w:tab/>
        <w:t xml:space="preserve">Any emissions from the recovery or disposal activity concerned (including both storage and temporary storage) shall not result in contravention of any relevant standard, including any standard for an environmental medium, or any relevant emission limit value, prescribed under any enactment. </w:t>
      </w:r>
    </w:p>
    <w:p w:rsidR="004F4392" w:rsidRPr="00396375" w:rsidRDefault="004F4392" w:rsidP="004F4392">
      <w:pPr>
        <w:pStyle w:val="BodyText"/>
        <w:rPr>
          <w:rFonts w:ascii="Arial" w:hAnsi="Arial" w:cs="Arial"/>
          <w:sz w:val="20"/>
        </w:rPr>
      </w:pPr>
    </w:p>
    <w:p w:rsidR="004F4392" w:rsidRPr="00396375" w:rsidRDefault="004F4392" w:rsidP="004F4392">
      <w:pPr>
        <w:pStyle w:val="BodyText"/>
        <w:ind w:left="540" w:hanging="540"/>
        <w:rPr>
          <w:rFonts w:ascii="Arial" w:hAnsi="Arial" w:cs="Arial"/>
          <w:sz w:val="20"/>
        </w:rPr>
      </w:pPr>
      <w:r w:rsidRPr="00396375">
        <w:rPr>
          <w:rFonts w:ascii="Arial" w:hAnsi="Arial" w:cs="Arial"/>
          <w:sz w:val="20"/>
        </w:rPr>
        <w:t>(3)</w:t>
      </w:r>
      <w:r w:rsidRPr="00396375">
        <w:rPr>
          <w:rFonts w:ascii="Arial" w:hAnsi="Arial" w:cs="Arial"/>
          <w:sz w:val="20"/>
        </w:rPr>
        <w:tab/>
        <w:t xml:space="preserve">The registration holder shall ensure that all recovery and disposal of waste (including both storage and temporary storage) is undertaken in a manner which does not endanger human health. </w:t>
      </w:r>
    </w:p>
    <w:p w:rsidR="004F4392" w:rsidRPr="00396375" w:rsidRDefault="004F4392" w:rsidP="004F4392">
      <w:pPr>
        <w:pStyle w:val="BodyText"/>
        <w:rPr>
          <w:rFonts w:ascii="Arial" w:hAnsi="Arial" w:cs="Arial"/>
          <w:sz w:val="20"/>
        </w:rPr>
      </w:pPr>
    </w:p>
    <w:p w:rsidR="004F4392" w:rsidRPr="00396375" w:rsidRDefault="004F4392" w:rsidP="004F4392">
      <w:pPr>
        <w:pStyle w:val="BodyText"/>
        <w:ind w:left="540" w:hanging="540"/>
        <w:rPr>
          <w:rFonts w:ascii="Arial" w:hAnsi="Arial" w:cs="Arial"/>
          <w:sz w:val="20"/>
        </w:rPr>
      </w:pPr>
      <w:r w:rsidRPr="00396375">
        <w:rPr>
          <w:rFonts w:ascii="Arial" w:hAnsi="Arial" w:cs="Arial"/>
          <w:sz w:val="20"/>
        </w:rPr>
        <w:t>(4)</w:t>
      </w:r>
      <w:r w:rsidRPr="00396375">
        <w:rPr>
          <w:rFonts w:ascii="Arial" w:hAnsi="Arial" w:cs="Arial"/>
          <w:sz w:val="20"/>
        </w:rPr>
        <w:tab/>
        <w:t>Waste shall only be accepted by the registration holder at the site between 0800 and 1800 hours, Monday to Friday inclusive, and between 0800 and 1400 hours on Saturdays unless otherwise approved in writing by the relevant local authority or, as the case may be, the Agency.</w:t>
      </w:r>
    </w:p>
    <w:p w:rsidR="004F4392" w:rsidRPr="00396375" w:rsidRDefault="004F4392" w:rsidP="004F4392">
      <w:pPr>
        <w:pStyle w:val="BodyText"/>
        <w:rPr>
          <w:rFonts w:ascii="Arial" w:hAnsi="Arial" w:cs="Arial"/>
          <w:sz w:val="20"/>
        </w:rPr>
      </w:pPr>
    </w:p>
    <w:p w:rsidR="004F4392" w:rsidRPr="00396375" w:rsidRDefault="004F4392" w:rsidP="004F4392">
      <w:pPr>
        <w:pStyle w:val="BodyText"/>
        <w:ind w:left="540" w:hanging="540"/>
        <w:rPr>
          <w:rFonts w:ascii="Arial" w:hAnsi="Arial" w:cs="Arial"/>
          <w:sz w:val="20"/>
        </w:rPr>
      </w:pPr>
      <w:r w:rsidRPr="00396375">
        <w:rPr>
          <w:rFonts w:ascii="Arial" w:hAnsi="Arial" w:cs="Arial"/>
          <w:sz w:val="20"/>
        </w:rPr>
        <w:t>(5)</w:t>
      </w:r>
      <w:r w:rsidRPr="00396375">
        <w:rPr>
          <w:rFonts w:ascii="Arial" w:hAnsi="Arial" w:cs="Arial"/>
          <w:sz w:val="20"/>
        </w:rPr>
        <w:tab/>
        <w:t xml:space="preserve">The registration holder shall put in place appropriate procedures relating to the acceptance of waste at the facility, including </w:t>
      </w:r>
    </w:p>
    <w:p w:rsidR="004F4392" w:rsidRPr="00396375" w:rsidRDefault="004F4392" w:rsidP="004F4392">
      <w:pPr>
        <w:pStyle w:val="BodyText"/>
        <w:rPr>
          <w:rFonts w:ascii="Arial" w:hAnsi="Arial" w:cs="Arial"/>
          <w:sz w:val="20"/>
        </w:rPr>
      </w:pPr>
    </w:p>
    <w:p w:rsidR="004F4392" w:rsidRPr="00396375" w:rsidRDefault="004F4392" w:rsidP="004F4392">
      <w:pPr>
        <w:pStyle w:val="BodyText"/>
        <w:ind w:left="540"/>
        <w:rPr>
          <w:rFonts w:ascii="Arial" w:hAnsi="Arial" w:cs="Arial"/>
          <w:sz w:val="20"/>
        </w:rPr>
      </w:pPr>
      <w:r w:rsidRPr="00396375">
        <w:rPr>
          <w:rFonts w:ascii="Arial" w:hAnsi="Arial" w:cs="Arial"/>
          <w:sz w:val="20"/>
        </w:rPr>
        <w:t>(</w:t>
      </w:r>
      <w:proofErr w:type="gramStart"/>
      <w:r w:rsidRPr="00396375">
        <w:rPr>
          <w:rFonts w:ascii="Arial" w:hAnsi="Arial" w:cs="Arial"/>
          <w:sz w:val="20"/>
        </w:rPr>
        <w:t>i</w:t>
      </w:r>
      <w:proofErr w:type="gramEnd"/>
      <w:r w:rsidRPr="00396375">
        <w:rPr>
          <w:rFonts w:ascii="Arial" w:hAnsi="Arial" w:cs="Arial"/>
          <w:sz w:val="20"/>
        </w:rPr>
        <w:t xml:space="preserve">)    waste inspection procedures, </w:t>
      </w:r>
    </w:p>
    <w:p w:rsidR="004F4392" w:rsidRPr="00396375" w:rsidRDefault="004F4392" w:rsidP="004F4392">
      <w:pPr>
        <w:pStyle w:val="BodyText"/>
        <w:ind w:left="540"/>
        <w:rPr>
          <w:rFonts w:ascii="Arial" w:hAnsi="Arial" w:cs="Arial"/>
          <w:sz w:val="20"/>
        </w:rPr>
      </w:pPr>
      <w:r w:rsidRPr="00396375">
        <w:rPr>
          <w:rFonts w:ascii="Arial" w:hAnsi="Arial" w:cs="Arial"/>
          <w:sz w:val="20"/>
        </w:rPr>
        <w:t xml:space="preserve">(ii)   </w:t>
      </w:r>
      <w:proofErr w:type="gramStart"/>
      <w:r w:rsidRPr="00396375">
        <w:rPr>
          <w:rFonts w:ascii="Arial" w:hAnsi="Arial" w:cs="Arial"/>
          <w:sz w:val="20"/>
        </w:rPr>
        <w:t>waste</w:t>
      </w:r>
      <w:proofErr w:type="gramEnd"/>
      <w:r w:rsidRPr="00396375">
        <w:rPr>
          <w:rFonts w:ascii="Arial" w:hAnsi="Arial" w:cs="Arial"/>
          <w:sz w:val="20"/>
        </w:rPr>
        <w:t xml:space="preserve"> acceptance and handling procedures, </w:t>
      </w:r>
    </w:p>
    <w:p w:rsidR="004F4392" w:rsidRPr="00396375" w:rsidRDefault="004F4392" w:rsidP="004F4392">
      <w:pPr>
        <w:pStyle w:val="BodyText"/>
        <w:ind w:left="540"/>
        <w:rPr>
          <w:rFonts w:ascii="Arial" w:hAnsi="Arial" w:cs="Arial"/>
          <w:sz w:val="20"/>
        </w:rPr>
      </w:pPr>
      <w:r w:rsidRPr="00396375">
        <w:rPr>
          <w:rFonts w:ascii="Arial" w:hAnsi="Arial" w:cs="Arial"/>
          <w:sz w:val="20"/>
        </w:rPr>
        <w:t xml:space="preserve">(iii)  </w:t>
      </w:r>
      <w:proofErr w:type="gramStart"/>
      <w:r w:rsidRPr="00396375">
        <w:rPr>
          <w:rFonts w:ascii="Arial" w:hAnsi="Arial" w:cs="Arial"/>
          <w:sz w:val="20"/>
        </w:rPr>
        <w:t>waste</w:t>
      </w:r>
      <w:proofErr w:type="gramEnd"/>
      <w:r w:rsidRPr="00396375">
        <w:rPr>
          <w:rFonts w:ascii="Arial" w:hAnsi="Arial" w:cs="Arial"/>
          <w:sz w:val="20"/>
        </w:rPr>
        <w:t xml:space="preserve"> characterisation and waste quarantine procedures,  </w:t>
      </w:r>
    </w:p>
    <w:p w:rsidR="004F4392" w:rsidRPr="00396375" w:rsidRDefault="004F4392" w:rsidP="004F4392">
      <w:pPr>
        <w:pStyle w:val="BodyText"/>
        <w:ind w:left="1080" w:hanging="540"/>
        <w:rPr>
          <w:rFonts w:ascii="Arial" w:hAnsi="Arial" w:cs="Arial"/>
          <w:sz w:val="20"/>
        </w:rPr>
      </w:pPr>
      <w:r w:rsidRPr="00396375">
        <w:rPr>
          <w:rFonts w:ascii="Arial" w:hAnsi="Arial" w:cs="Arial"/>
          <w:sz w:val="20"/>
        </w:rPr>
        <w:t xml:space="preserve">(iv)   </w:t>
      </w:r>
      <w:proofErr w:type="gramStart"/>
      <w:r w:rsidRPr="00396375">
        <w:rPr>
          <w:rFonts w:ascii="Arial" w:hAnsi="Arial" w:cs="Arial"/>
          <w:sz w:val="20"/>
        </w:rPr>
        <w:t>other</w:t>
      </w:r>
      <w:proofErr w:type="gramEnd"/>
      <w:r w:rsidRPr="00396375">
        <w:rPr>
          <w:rFonts w:ascii="Arial" w:hAnsi="Arial" w:cs="Arial"/>
          <w:sz w:val="20"/>
        </w:rPr>
        <w:t xml:space="preserve"> appropriate procedures and arrangements relating to the acceptance of waste, and</w:t>
      </w:r>
    </w:p>
    <w:p w:rsidR="004F4392" w:rsidRPr="00396375" w:rsidRDefault="004F4392" w:rsidP="004F4392">
      <w:pPr>
        <w:pStyle w:val="BodyText"/>
        <w:ind w:left="540"/>
        <w:rPr>
          <w:rFonts w:ascii="Arial" w:hAnsi="Arial" w:cs="Arial"/>
          <w:sz w:val="20"/>
        </w:rPr>
      </w:pPr>
      <w:r w:rsidRPr="00396375">
        <w:rPr>
          <w:rFonts w:ascii="Arial" w:hAnsi="Arial" w:cs="Arial"/>
          <w:sz w:val="20"/>
        </w:rPr>
        <w:t xml:space="preserve">(v)   </w:t>
      </w:r>
      <w:proofErr w:type="gramStart"/>
      <w:r w:rsidRPr="00396375">
        <w:rPr>
          <w:rFonts w:ascii="Arial" w:hAnsi="Arial" w:cs="Arial"/>
          <w:sz w:val="20"/>
        </w:rPr>
        <w:t>measures</w:t>
      </w:r>
      <w:proofErr w:type="gramEnd"/>
      <w:r w:rsidRPr="00396375">
        <w:rPr>
          <w:rFonts w:ascii="Arial" w:hAnsi="Arial" w:cs="Arial"/>
          <w:sz w:val="20"/>
        </w:rPr>
        <w:t xml:space="preserve"> to ensure compliance with article 6 of these Regulations.</w:t>
      </w:r>
    </w:p>
    <w:p w:rsidR="004F4392" w:rsidRPr="00396375" w:rsidRDefault="004F4392" w:rsidP="004F4392">
      <w:pPr>
        <w:pStyle w:val="BodyText"/>
        <w:rPr>
          <w:rFonts w:ascii="Arial" w:hAnsi="Arial" w:cs="Arial"/>
          <w:sz w:val="20"/>
        </w:rPr>
      </w:pPr>
    </w:p>
    <w:p w:rsidR="004F4392" w:rsidRPr="00396375" w:rsidRDefault="004F4392" w:rsidP="004F4392">
      <w:pPr>
        <w:pStyle w:val="BodyText"/>
        <w:ind w:left="540" w:hanging="540"/>
        <w:rPr>
          <w:rFonts w:ascii="Arial" w:hAnsi="Arial" w:cs="Arial"/>
          <w:sz w:val="20"/>
        </w:rPr>
      </w:pPr>
      <w:r w:rsidRPr="00396375">
        <w:rPr>
          <w:rFonts w:ascii="Arial" w:hAnsi="Arial" w:cs="Arial"/>
          <w:sz w:val="20"/>
        </w:rPr>
        <w:t>(6)</w:t>
      </w:r>
      <w:r w:rsidRPr="00396375">
        <w:rPr>
          <w:rFonts w:ascii="Arial" w:hAnsi="Arial" w:cs="Arial"/>
          <w:sz w:val="20"/>
        </w:rPr>
        <w:tab/>
        <w:t>The registration holder shall put in place appropriate procedures relating to the supervision of the storage, recovery or disposal activity.</w:t>
      </w:r>
    </w:p>
    <w:p w:rsidR="004F4392" w:rsidRPr="00396375" w:rsidRDefault="004F4392" w:rsidP="004F4392">
      <w:pPr>
        <w:pStyle w:val="BodyText"/>
        <w:rPr>
          <w:rFonts w:ascii="Arial" w:hAnsi="Arial" w:cs="Arial"/>
          <w:sz w:val="20"/>
        </w:rPr>
      </w:pPr>
    </w:p>
    <w:p w:rsidR="004F4392" w:rsidRPr="00396375" w:rsidRDefault="004F4392" w:rsidP="004F4392">
      <w:pPr>
        <w:pStyle w:val="BodyText"/>
        <w:ind w:left="540" w:hanging="540"/>
        <w:rPr>
          <w:rFonts w:ascii="Arial" w:hAnsi="Arial" w:cs="Arial"/>
          <w:sz w:val="20"/>
        </w:rPr>
      </w:pPr>
      <w:r w:rsidRPr="00396375">
        <w:rPr>
          <w:rFonts w:ascii="Arial" w:hAnsi="Arial" w:cs="Arial"/>
          <w:sz w:val="20"/>
        </w:rPr>
        <w:t>(7)</w:t>
      </w:r>
      <w:r w:rsidRPr="00396375">
        <w:rPr>
          <w:rFonts w:ascii="Arial" w:hAnsi="Arial" w:cs="Arial"/>
          <w:sz w:val="20"/>
        </w:rPr>
        <w:tab/>
        <w:t>The registration holder shall ensure that all waste accepted at the facility has been collected and transported in accordance with Section 34 of the Act and the Waste Management (Collection Permit) Regulations, 2007.</w:t>
      </w:r>
    </w:p>
    <w:p w:rsidR="004F4392" w:rsidRPr="00396375" w:rsidRDefault="004F4392" w:rsidP="004F4392">
      <w:pPr>
        <w:pStyle w:val="BodyText"/>
        <w:rPr>
          <w:rFonts w:ascii="Arial" w:hAnsi="Arial" w:cs="Arial"/>
          <w:sz w:val="20"/>
        </w:rPr>
      </w:pPr>
    </w:p>
    <w:p w:rsidR="004F4392" w:rsidRPr="00396375" w:rsidRDefault="004F4392" w:rsidP="004F4392">
      <w:pPr>
        <w:pStyle w:val="BodyText"/>
        <w:ind w:left="540" w:hanging="540"/>
        <w:rPr>
          <w:rFonts w:ascii="Arial" w:hAnsi="Arial" w:cs="Arial"/>
          <w:sz w:val="20"/>
        </w:rPr>
      </w:pPr>
      <w:r w:rsidRPr="00396375">
        <w:rPr>
          <w:rFonts w:ascii="Arial" w:hAnsi="Arial" w:cs="Arial"/>
          <w:sz w:val="20"/>
        </w:rPr>
        <w:t>(8)</w:t>
      </w:r>
      <w:r w:rsidRPr="00396375">
        <w:rPr>
          <w:rFonts w:ascii="Arial" w:hAnsi="Arial" w:cs="Arial"/>
          <w:sz w:val="20"/>
        </w:rPr>
        <w:tab/>
        <w:t>The registration holder shall take all necessary measures relating to prevention of unauthorised waste activities and the establishment of controls on entry to the facility, including the rejection of all waste arriving at the facility where the vehicle does not possess the requisite authorisation to permit the collection and transportation of waste in accordance with Section 34 of the Act and the Waste Management (Collection Permit) Regulations, 2006.</w:t>
      </w:r>
    </w:p>
    <w:p w:rsidR="004F4392" w:rsidRPr="00396375" w:rsidRDefault="004F4392" w:rsidP="004F4392">
      <w:pPr>
        <w:pStyle w:val="BodyText"/>
        <w:rPr>
          <w:rFonts w:ascii="Arial" w:hAnsi="Arial" w:cs="Arial"/>
          <w:sz w:val="20"/>
        </w:rPr>
      </w:pPr>
    </w:p>
    <w:p w:rsidR="004F4392" w:rsidRPr="00396375" w:rsidRDefault="004F4392" w:rsidP="004F4392">
      <w:pPr>
        <w:pStyle w:val="BodyText"/>
        <w:ind w:left="540" w:hanging="540"/>
        <w:rPr>
          <w:rFonts w:ascii="Arial" w:hAnsi="Arial" w:cs="Arial"/>
          <w:sz w:val="20"/>
        </w:rPr>
      </w:pPr>
      <w:r w:rsidRPr="00396375">
        <w:rPr>
          <w:rFonts w:ascii="Arial" w:hAnsi="Arial" w:cs="Arial"/>
          <w:sz w:val="20"/>
        </w:rPr>
        <w:t>(9)</w:t>
      </w:r>
      <w:r w:rsidRPr="00396375">
        <w:rPr>
          <w:rFonts w:ascii="Arial" w:hAnsi="Arial" w:cs="Arial"/>
          <w:sz w:val="20"/>
        </w:rPr>
        <w:tab/>
        <w:t>The registration holder shall conduct, document and maintain an assessment of the risk of environmental pollution, having regard to the types of the wastes to be accepted and the nature of the activity being undertaken at the facility.</w:t>
      </w:r>
    </w:p>
    <w:p w:rsidR="004F4392" w:rsidRPr="00396375" w:rsidRDefault="004F4392" w:rsidP="004F4392">
      <w:pPr>
        <w:pStyle w:val="BodyText"/>
        <w:rPr>
          <w:rFonts w:ascii="Arial" w:hAnsi="Arial" w:cs="Arial"/>
          <w:sz w:val="20"/>
        </w:rPr>
      </w:pPr>
    </w:p>
    <w:p w:rsidR="004F4392" w:rsidRPr="00396375" w:rsidRDefault="004F4392" w:rsidP="004F4392">
      <w:pPr>
        <w:pStyle w:val="BodyText"/>
        <w:ind w:left="540" w:hanging="540"/>
        <w:rPr>
          <w:rFonts w:ascii="Arial" w:hAnsi="Arial" w:cs="Arial"/>
          <w:sz w:val="20"/>
        </w:rPr>
      </w:pPr>
      <w:r w:rsidRPr="00396375">
        <w:rPr>
          <w:rFonts w:ascii="Arial" w:hAnsi="Arial" w:cs="Arial"/>
          <w:sz w:val="20"/>
        </w:rPr>
        <w:lastRenderedPageBreak/>
        <w:t>(10)</w:t>
      </w:r>
      <w:r w:rsidRPr="00396375">
        <w:rPr>
          <w:rFonts w:ascii="Arial" w:hAnsi="Arial" w:cs="Arial"/>
          <w:sz w:val="20"/>
        </w:rPr>
        <w:tab/>
        <w:t>The registration holder shall take preventative measures to ensure that the activity is carried out in a manner which does not have any adverse effect on drainage of lands, watercourses, shallow wells, bored wells, raw water intakes or other sources of water supply, public and private roads or footways.</w:t>
      </w:r>
    </w:p>
    <w:p w:rsidR="004F4392" w:rsidRPr="00396375" w:rsidRDefault="004F4392" w:rsidP="004F4392">
      <w:pPr>
        <w:pStyle w:val="BodyText"/>
        <w:rPr>
          <w:rFonts w:ascii="Arial" w:hAnsi="Arial" w:cs="Arial"/>
          <w:sz w:val="20"/>
        </w:rPr>
      </w:pPr>
    </w:p>
    <w:p w:rsidR="004F4392" w:rsidRPr="00396375" w:rsidRDefault="004F4392" w:rsidP="004F4392">
      <w:pPr>
        <w:pStyle w:val="BodyText"/>
        <w:ind w:left="540" w:hanging="540"/>
        <w:rPr>
          <w:rFonts w:ascii="Arial" w:hAnsi="Arial" w:cs="Arial"/>
          <w:sz w:val="20"/>
        </w:rPr>
      </w:pPr>
      <w:r w:rsidRPr="00396375">
        <w:rPr>
          <w:rFonts w:ascii="Arial" w:hAnsi="Arial" w:cs="Arial"/>
          <w:sz w:val="20"/>
        </w:rPr>
        <w:t>(11)</w:t>
      </w:r>
      <w:r w:rsidRPr="00396375">
        <w:rPr>
          <w:rFonts w:ascii="Arial" w:hAnsi="Arial" w:cs="Arial"/>
          <w:sz w:val="20"/>
        </w:rPr>
        <w:tab/>
        <w:t xml:space="preserve">In the case of an activity involving the storage or temporary storage of waste, the registration holder shall establish the necessary measures to ensure the secure and safe storage of the wastes, including appropriately designed storage locations and containment arrangements.  </w:t>
      </w:r>
    </w:p>
    <w:p w:rsidR="004F4392" w:rsidRPr="00396375" w:rsidRDefault="004F4392" w:rsidP="004F4392">
      <w:pPr>
        <w:pStyle w:val="BodyText"/>
        <w:rPr>
          <w:rFonts w:ascii="Arial" w:hAnsi="Arial" w:cs="Arial"/>
          <w:sz w:val="20"/>
        </w:rPr>
      </w:pPr>
    </w:p>
    <w:p w:rsidR="004F4392" w:rsidRPr="00396375" w:rsidRDefault="004F4392" w:rsidP="004F4392">
      <w:pPr>
        <w:pStyle w:val="BodyText"/>
        <w:ind w:left="540" w:hanging="540"/>
        <w:rPr>
          <w:rFonts w:ascii="Arial" w:hAnsi="Arial" w:cs="Arial"/>
          <w:sz w:val="20"/>
        </w:rPr>
      </w:pPr>
      <w:r w:rsidRPr="00396375">
        <w:rPr>
          <w:rFonts w:ascii="Arial" w:hAnsi="Arial" w:cs="Arial"/>
          <w:sz w:val="20"/>
        </w:rPr>
        <w:t>(12)</w:t>
      </w:r>
      <w:r w:rsidRPr="00396375">
        <w:rPr>
          <w:rFonts w:ascii="Arial" w:hAnsi="Arial" w:cs="Arial"/>
          <w:sz w:val="20"/>
        </w:rPr>
        <w:tab/>
        <w:t>The registration holder shall take all necessary measures to ensure compliance with all legal obligations pertaining to the carrying on of the activity or activities at the facility.</w:t>
      </w:r>
    </w:p>
    <w:p w:rsidR="004F4392" w:rsidRPr="00396375" w:rsidRDefault="004F4392" w:rsidP="004F4392">
      <w:pPr>
        <w:pStyle w:val="BodyText"/>
        <w:rPr>
          <w:rFonts w:ascii="Arial" w:hAnsi="Arial" w:cs="Arial"/>
          <w:sz w:val="20"/>
        </w:rPr>
      </w:pPr>
    </w:p>
    <w:p w:rsidR="004F4392" w:rsidRPr="00396375" w:rsidRDefault="004F4392" w:rsidP="004F4392">
      <w:pPr>
        <w:pStyle w:val="BodyText"/>
        <w:ind w:left="540" w:hanging="540"/>
        <w:rPr>
          <w:rFonts w:ascii="Arial" w:hAnsi="Arial" w:cs="Arial"/>
          <w:sz w:val="20"/>
        </w:rPr>
      </w:pPr>
      <w:r w:rsidRPr="00396375">
        <w:rPr>
          <w:rFonts w:ascii="Arial" w:hAnsi="Arial" w:cs="Arial"/>
          <w:sz w:val="20"/>
        </w:rPr>
        <w:t>(13)</w:t>
      </w:r>
      <w:r w:rsidRPr="00396375">
        <w:rPr>
          <w:rFonts w:ascii="Arial" w:hAnsi="Arial" w:cs="Arial"/>
          <w:sz w:val="20"/>
        </w:rPr>
        <w:tab/>
        <w:t>The registration holder shall take preventative measures to ensure that the activity does not result in unreasonable noise, dust, grit and other nuisances, which would result in the impairment of, or significant interference with, the amenities or the environment beyond the site boundary.</w:t>
      </w:r>
    </w:p>
    <w:p w:rsidR="004F4392" w:rsidRPr="00396375" w:rsidRDefault="004F4392" w:rsidP="004F4392">
      <w:pPr>
        <w:pStyle w:val="BodyText"/>
        <w:rPr>
          <w:rFonts w:ascii="Arial" w:hAnsi="Arial" w:cs="Arial"/>
          <w:sz w:val="20"/>
        </w:rPr>
      </w:pPr>
    </w:p>
    <w:p w:rsidR="004F4392" w:rsidRPr="00396375" w:rsidRDefault="004F4392" w:rsidP="004F4392">
      <w:pPr>
        <w:pStyle w:val="BodyText"/>
        <w:ind w:left="540" w:hanging="540"/>
        <w:rPr>
          <w:rFonts w:ascii="Arial" w:hAnsi="Arial" w:cs="Arial"/>
          <w:sz w:val="20"/>
        </w:rPr>
      </w:pPr>
      <w:r w:rsidRPr="00396375">
        <w:rPr>
          <w:rFonts w:ascii="Arial" w:hAnsi="Arial" w:cs="Arial"/>
          <w:sz w:val="20"/>
        </w:rPr>
        <w:t>(14)</w:t>
      </w:r>
      <w:r w:rsidRPr="00396375">
        <w:rPr>
          <w:rFonts w:ascii="Arial" w:hAnsi="Arial" w:cs="Arial"/>
          <w:sz w:val="20"/>
        </w:rPr>
        <w:tab/>
        <w:t>The registration holder, if requested by the Agency or relevant local authority, shall provide detailed written reports on investigations and monitoring of the activities and related ancillary matters.</w:t>
      </w:r>
      <w:r w:rsidRPr="00396375">
        <w:rPr>
          <w:rFonts w:ascii="Arial" w:hAnsi="Arial" w:cs="Arial"/>
          <w:sz w:val="20"/>
        </w:rPr>
        <w:tab/>
      </w:r>
    </w:p>
    <w:p w:rsidR="004F4392" w:rsidRPr="00396375" w:rsidRDefault="004F4392" w:rsidP="004F4392">
      <w:pPr>
        <w:pStyle w:val="BodyText"/>
        <w:rPr>
          <w:rFonts w:ascii="Arial" w:hAnsi="Arial" w:cs="Arial"/>
          <w:sz w:val="20"/>
        </w:rPr>
      </w:pPr>
    </w:p>
    <w:p w:rsidR="004F4392" w:rsidRPr="00396375" w:rsidRDefault="004F4392" w:rsidP="004F4392">
      <w:pPr>
        <w:pStyle w:val="BodyText"/>
        <w:ind w:left="540" w:hanging="540"/>
        <w:rPr>
          <w:rFonts w:ascii="Arial" w:hAnsi="Arial" w:cs="Arial"/>
          <w:sz w:val="20"/>
        </w:rPr>
      </w:pPr>
      <w:r w:rsidRPr="00396375">
        <w:rPr>
          <w:rFonts w:ascii="Arial" w:hAnsi="Arial" w:cs="Arial"/>
          <w:sz w:val="20"/>
        </w:rPr>
        <w:t>(15)</w:t>
      </w:r>
      <w:r w:rsidRPr="00396375">
        <w:rPr>
          <w:rFonts w:ascii="Arial" w:hAnsi="Arial" w:cs="Arial"/>
          <w:sz w:val="20"/>
        </w:rPr>
        <w:tab/>
        <w:t xml:space="preserve">The registration holder shall maintain a register in relation to the activity to which the certificate of registration relates, which shall be available for inspection by the local authority, which details: </w:t>
      </w:r>
    </w:p>
    <w:p w:rsidR="004F4392" w:rsidRPr="00396375" w:rsidRDefault="004F4392" w:rsidP="004F4392">
      <w:pPr>
        <w:pStyle w:val="BodyText"/>
        <w:rPr>
          <w:rFonts w:ascii="Arial" w:hAnsi="Arial" w:cs="Arial"/>
          <w:sz w:val="20"/>
        </w:rPr>
      </w:pPr>
    </w:p>
    <w:p w:rsidR="004F4392" w:rsidRPr="00396375" w:rsidRDefault="004F4392" w:rsidP="004F4392">
      <w:pPr>
        <w:pStyle w:val="BodyText"/>
        <w:ind w:left="900" w:hanging="360"/>
        <w:rPr>
          <w:rFonts w:ascii="Arial" w:hAnsi="Arial" w:cs="Arial"/>
          <w:sz w:val="20"/>
        </w:rPr>
      </w:pPr>
      <w:r w:rsidRPr="00396375">
        <w:rPr>
          <w:rFonts w:ascii="Arial" w:hAnsi="Arial" w:cs="Arial"/>
          <w:sz w:val="20"/>
        </w:rPr>
        <w:t xml:space="preserve">(a)  </w:t>
      </w:r>
      <w:proofErr w:type="gramStart"/>
      <w:r w:rsidRPr="00396375">
        <w:rPr>
          <w:rFonts w:ascii="Arial" w:hAnsi="Arial" w:cs="Arial"/>
          <w:sz w:val="20"/>
        </w:rPr>
        <w:t>the</w:t>
      </w:r>
      <w:proofErr w:type="gramEnd"/>
      <w:r w:rsidRPr="00396375">
        <w:rPr>
          <w:rFonts w:ascii="Arial" w:hAnsi="Arial" w:cs="Arial"/>
          <w:sz w:val="20"/>
        </w:rPr>
        <w:t xml:space="preserve"> dates, time of arrivals and quantities of each waste consignment (by European Waste Catalogue code(s) and description(s) </w:t>
      </w:r>
      <w:r w:rsidRPr="00396375">
        <w:rPr>
          <w:rFonts w:ascii="Arial" w:hAnsi="Arial" w:cs="Arial"/>
          <w:sz w:val="20"/>
          <w:lang w:eastAsia="en-GB"/>
        </w:rPr>
        <w:t xml:space="preserve">pursuant to Commission </w:t>
      </w:r>
      <w:r w:rsidRPr="00396375">
        <w:rPr>
          <w:rFonts w:ascii="Arial" w:hAnsi="Arial" w:cs="Arial"/>
          <w:sz w:val="20"/>
        </w:rPr>
        <w:t xml:space="preserve">Decision 2001/118/EC of </w:t>
      </w:r>
      <w:smartTag w:uri="urn:schemas-microsoft-com:office:smarttags" w:element="date">
        <w:smartTagPr>
          <w:attr w:name="Year" w:val="2001"/>
          <w:attr w:name="Day" w:val="16"/>
          <w:attr w:name="Month" w:val="1"/>
        </w:smartTagPr>
        <w:r w:rsidRPr="00396375">
          <w:rPr>
            <w:rFonts w:ascii="Arial" w:hAnsi="Arial" w:cs="Arial"/>
            <w:sz w:val="20"/>
          </w:rPr>
          <w:t>16 January 2001</w:t>
        </w:r>
      </w:smartTag>
      <w:r w:rsidRPr="00396375">
        <w:rPr>
          <w:rFonts w:ascii="Arial" w:hAnsi="Arial" w:cs="Arial"/>
          <w:sz w:val="20"/>
        </w:rPr>
        <w:t xml:space="preserve"> or subsequent amendments) delivered to the facility,</w:t>
      </w:r>
    </w:p>
    <w:p w:rsidR="004F4392" w:rsidRPr="00396375" w:rsidRDefault="004F4392" w:rsidP="004F4392">
      <w:pPr>
        <w:pStyle w:val="BodyText"/>
        <w:ind w:left="900" w:hanging="360"/>
        <w:rPr>
          <w:rFonts w:ascii="Arial" w:hAnsi="Arial" w:cs="Arial"/>
          <w:sz w:val="20"/>
        </w:rPr>
      </w:pPr>
      <w:r w:rsidRPr="00396375">
        <w:rPr>
          <w:rFonts w:ascii="Arial" w:hAnsi="Arial" w:cs="Arial"/>
          <w:sz w:val="20"/>
        </w:rPr>
        <w:t>(</w:t>
      </w:r>
      <w:proofErr w:type="gramStart"/>
      <w:r w:rsidRPr="00396375">
        <w:rPr>
          <w:rFonts w:ascii="Arial" w:hAnsi="Arial" w:cs="Arial"/>
          <w:sz w:val="20"/>
        </w:rPr>
        <w:t>b</w:t>
      </w:r>
      <w:proofErr w:type="gramEnd"/>
      <w:r w:rsidRPr="00396375">
        <w:rPr>
          <w:rFonts w:ascii="Arial" w:hAnsi="Arial" w:cs="Arial"/>
          <w:sz w:val="20"/>
        </w:rPr>
        <w:t xml:space="preserve">) names of the carriers, including details of vehicle registrations and waste collection </w:t>
      </w:r>
      <w:r w:rsidR="00A61CC2" w:rsidRPr="00396375">
        <w:rPr>
          <w:rFonts w:ascii="Arial" w:hAnsi="Arial" w:cs="Arial"/>
          <w:sz w:val="20"/>
        </w:rPr>
        <w:t>permits numbers</w:t>
      </w:r>
      <w:r w:rsidRPr="00396375">
        <w:rPr>
          <w:rFonts w:ascii="Arial" w:hAnsi="Arial" w:cs="Arial"/>
          <w:sz w:val="20"/>
        </w:rPr>
        <w:t>,</w:t>
      </w:r>
    </w:p>
    <w:p w:rsidR="004F4392" w:rsidRPr="00396375" w:rsidRDefault="004F4392" w:rsidP="004F4392">
      <w:pPr>
        <w:pStyle w:val="BodyText"/>
        <w:ind w:left="540"/>
        <w:rPr>
          <w:rFonts w:ascii="Arial" w:hAnsi="Arial" w:cs="Arial"/>
          <w:sz w:val="20"/>
        </w:rPr>
      </w:pPr>
      <w:r w:rsidRPr="00396375">
        <w:rPr>
          <w:rFonts w:ascii="Arial" w:hAnsi="Arial" w:cs="Arial"/>
          <w:sz w:val="20"/>
        </w:rPr>
        <w:t xml:space="preserve">(c) </w:t>
      </w:r>
      <w:proofErr w:type="gramStart"/>
      <w:r w:rsidRPr="00396375">
        <w:rPr>
          <w:rFonts w:ascii="Arial" w:hAnsi="Arial" w:cs="Arial"/>
          <w:sz w:val="20"/>
        </w:rPr>
        <w:t>origin</w:t>
      </w:r>
      <w:proofErr w:type="gramEnd"/>
      <w:r w:rsidRPr="00396375">
        <w:rPr>
          <w:rFonts w:ascii="Arial" w:hAnsi="Arial" w:cs="Arial"/>
          <w:sz w:val="20"/>
        </w:rPr>
        <w:t xml:space="preserve"> of waste delivered, </w:t>
      </w:r>
    </w:p>
    <w:p w:rsidR="004F4392" w:rsidRPr="00396375" w:rsidRDefault="004F4392" w:rsidP="004F4392">
      <w:pPr>
        <w:pStyle w:val="BodyText"/>
        <w:ind w:left="540"/>
        <w:rPr>
          <w:rFonts w:ascii="Arial" w:hAnsi="Arial" w:cs="Arial"/>
          <w:sz w:val="20"/>
        </w:rPr>
      </w:pPr>
      <w:r w:rsidRPr="00396375">
        <w:rPr>
          <w:rFonts w:ascii="Arial" w:hAnsi="Arial" w:cs="Arial"/>
          <w:sz w:val="20"/>
        </w:rPr>
        <w:t xml:space="preserve">(d) </w:t>
      </w:r>
      <w:proofErr w:type="gramStart"/>
      <w:r w:rsidRPr="00396375">
        <w:rPr>
          <w:rFonts w:ascii="Arial" w:hAnsi="Arial" w:cs="Arial"/>
          <w:sz w:val="20"/>
        </w:rPr>
        <w:t>quantities</w:t>
      </w:r>
      <w:proofErr w:type="gramEnd"/>
      <w:r w:rsidRPr="00396375">
        <w:rPr>
          <w:rFonts w:ascii="Arial" w:hAnsi="Arial" w:cs="Arial"/>
          <w:sz w:val="20"/>
        </w:rPr>
        <w:t xml:space="preserve"> and composition of wastes rejected at the facility, and</w:t>
      </w:r>
    </w:p>
    <w:p w:rsidR="004F4392" w:rsidRPr="00396375" w:rsidRDefault="004F4392" w:rsidP="004F4392">
      <w:pPr>
        <w:pStyle w:val="BodyText"/>
        <w:ind w:left="900" w:hanging="360"/>
        <w:rPr>
          <w:rFonts w:ascii="Arial" w:hAnsi="Arial" w:cs="Arial"/>
          <w:sz w:val="20"/>
        </w:rPr>
      </w:pPr>
      <w:r w:rsidRPr="00396375">
        <w:rPr>
          <w:rFonts w:ascii="Arial" w:hAnsi="Arial" w:cs="Arial"/>
          <w:sz w:val="20"/>
        </w:rPr>
        <w:t xml:space="preserve">(e) </w:t>
      </w:r>
      <w:proofErr w:type="gramStart"/>
      <w:r w:rsidRPr="00396375">
        <w:rPr>
          <w:rFonts w:ascii="Arial" w:hAnsi="Arial" w:cs="Arial"/>
          <w:sz w:val="20"/>
        </w:rPr>
        <w:t>quantities</w:t>
      </w:r>
      <w:proofErr w:type="gramEnd"/>
      <w:r w:rsidRPr="00396375">
        <w:rPr>
          <w:rFonts w:ascii="Arial" w:hAnsi="Arial" w:cs="Arial"/>
          <w:sz w:val="20"/>
        </w:rPr>
        <w:t xml:space="preserve">, composition and destination of waste consigned for onward transport from the facility.  </w:t>
      </w:r>
    </w:p>
    <w:p w:rsidR="004F4392" w:rsidRPr="00396375" w:rsidRDefault="004F4392" w:rsidP="004F4392">
      <w:pPr>
        <w:pStyle w:val="BodyText"/>
        <w:rPr>
          <w:rFonts w:ascii="Arial" w:hAnsi="Arial" w:cs="Arial"/>
          <w:sz w:val="20"/>
        </w:rPr>
      </w:pPr>
      <w:r w:rsidRPr="00396375">
        <w:rPr>
          <w:rFonts w:ascii="Arial" w:hAnsi="Arial" w:cs="Arial"/>
          <w:sz w:val="20"/>
        </w:rPr>
        <w:t xml:space="preserve">   </w:t>
      </w:r>
    </w:p>
    <w:p w:rsidR="004F4392" w:rsidRPr="00396375" w:rsidRDefault="004F4392" w:rsidP="004F4392">
      <w:pPr>
        <w:pStyle w:val="BodyText"/>
        <w:ind w:left="540" w:hanging="540"/>
        <w:rPr>
          <w:rFonts w:ascii="Arial" w:hAnsi="Arial" w:cs="Arial"/>
          <w:sz w:val="20"/>
        </w:rPr>
      </w:pPr>
      <w:r w:rsidRPr="00396375">
        <w:rPr>
          <w:rFonts w:ascii="Arial" w:hAnsi="Arial" w:cs="Arial"/>
          <w:sz w:val="20"/>
        </w:rPr>
        <w:t xml:space="preserve"> (16)</w:t>
      </w:r>
      <w:r w:rsidRPr="00396375">
        <w:rPr>
          <w:rFonts w:ascii="Arial" w:hAnsi="Arial" w:cs="Arial"/>
          <w:sz w:val="20"/>
        </w:rPr>
        <w:tab/>
        <w:t>The registration holder shall compile and maintain records in a format agreed with the local authority or, as the case may be, the Agency in respect of the particulars of the summary information contained in the register established in accordance with Rule (15), for a period of not less than 7 years.</w:t>
      </w:r>
    </w:p>
    <w:p w:rsidR="004F4392" w:rsidRPr="00396375" w:rsidRDefault="004F4392" w:rsidP="004F4392">
      <w:pPr>
        <w:pStyle w:val="BodyText"/>
        <w:rPr>
          <w:rFonts w:ascii="Arial" w:hAnsi="Arial" w:cs="Arial"/>
          <w:sz w:val="20"/>
        </w:rPr>
      </w:pPr>
    </w:p>
    <w:p w:rsidR="004F4392" w:rsidRPr="00396375" w:rsidRDefault="004F4392" w:rsidP="004F4392">
      <w:pPr>
        <w:pStyle w:val="BodyText"/>
        <w:ind w:left="540" w:hanging="540"/>
        <w:rPr>
          <w:rFonts w:ascii="Arial" w:hAnsi="Arial" w:cs="Arial"/>
          <w:sz w:val="20"/>
        </w:rPr>
      </w:pPr>
      <w:r w:rsidRPr="00396375">
        <w:rPr>
          <w:rFonts w:ascii="Arial" w:hAnsi="Arial" w:cs="Arial"/>
          <w:sz w:val="20"/>
        </w:rPr>
        <w:t>(17)</w:t>
      </w:r>
      <w:r w:rsidRPr="00396375">
        <w:rPr>
          <w:rFonts w:ascii="Arial" w:hAnsi="Arial" w:cs="Arial"/>
          <w:sz w:val="20"/>
        </w:rPr>
        <w:tab/>
        <w:t>The registration holder shall immediately notify the relevant local authority or, as the case may be, the Agency of any incident arising from the activity, which:</w:t>
      </w:r>
    </w:p>
    <w:p w:rsidR="004F4392" w:rsidRPr="00396375" w:rsidRDefault="004F4392" w:rsidP="004F4392">
      <w:pPr>
        <w:pStyle w:val="BodyText"/>
        <w:rPr>
          <w:rFonts w:ascii="Arial" w:hAnsi="Arial" w:cs="Arial"/>
          <w:sz w:val="20"/>
        </w:rPr>
      </w:pPr>
    </w:p>
    <w:p w:rsidR="004F4392" w:rsidRPr="00396375" w:rsidRDefault="004F4392" w:rsidP="004F4392">
      <w:pPr>
        <w:pStyle w:val="BodyText"/>
        <w:ind w:left="540"/>
        <w:rPr>
          <w:rFonts w:ascii="Arial" w:hAnsi="Arial" w:cs="Arial"/>
          <w:sz w:val="20"/>
        </w:rPr>
      </w:pPr>
      <w:r w:rsidRPr="00396375">
        <w:rPr>
          <w:rFonts w:ascii="Arial" w:hAnsi="Arial" w:cs="Arial"/>
          <w:sz w:val="20"/>
        </w:rPr>
        <w:t xml:space="preserve">(a)  </w:t>
      </w:r>
      <w:proofErr w:type="gramStart"/>
      <w:r w:rsidRPr="00396375">
        <w:rPr>
          <w:rFonts w:ascii="Arial" w:hAnsi="Arial" w:cs="Arial"/>
          <w:sz w:val="20"/>
        </w:rPr>
        <w:t>has</w:t>
      </w:r>
      <w:proofErr w:type="gramEnd"/>
      <w:r w:rsidRPr="00396375">
        <w:rPr>
          <w:rFonts w:ascii="Arial" w:hAnsi="Arial" w:cs="Arial"/>
          <w:sz w:val="20"/>
        </w:rPr>
        <w:t xml:space="preserve"> the potential for contamination of surface or ground water, or </w:t>
      </w:r>
    </w:p>
    <w:p w:rsidR="004F4392" w:rsidRPr="00396375" w:rsidRDefault="004F4392" w:rsidP="004F4392">
      <w:pPr>
        <w:pStyle w:val="BodyText"/>
        <w:ind w:left="540"/>
        <w:rPr>
          <w:rFonts w:ascii="Arial" w:hAnsi="Arial" w:cs="Arial"/>
          <w:sz w:val="20"/>
        </w:rPr>
      </w:pPr>
      <w:r w:rsidRPr="00396375">
        <w:rPr>
          <w:rFonts w:ascii="Arial" w:hAnsi="Arial" w:cs="Arial"/>
          <w:sz w:val="20"/>
        </w:rPr>
        <w:t xml:space="preserve">(b) </w:t>
      </w:r>
      <w:proofErr w:type="gramStart"/>
      <w:r w:rsidRPr="00396375">
        <w:rPr>
          <w:rFonts w:ascii="Arial" w:hAnsi="Arial" w:cs="Arial"/>
          <w:sz w:val="20"/>
        </w:rPr>
        <w:t>poses</w:t>
      </w:r>
      <w:proofErr w:type="gramEnd"/>
      <w:r w:rsidRPr="00396375">
        <w:rPr>
          <w:rFonts w:ascii="Arial" w:hAnsi="Arial" w:cs="Arial"/>
          <w:sz w:val="20"/>
        </w:rPr>
        <w:t xml:space="preserve"> an environmental threat to air or land.</w:t>
      </w:r>
    </w:p>
    <w:p w:rsidR="004F4392" w:rsidRPr="00396375" w:rsidRDefault="004F4392" w:rsidP="004F4392">
      <w:pPr>
        <w:pStyle w:val="BodyText"/>
        <w:rPr>
          <w:rFonts w:ascii="Arial" w:hAnsi="Arial" w:cs="Arial"/>
          <w:sz w:val="20"/>
        </w:rPr>
      </w:pPr>
    </w:p>
    <w:p w:rsidR="004F4392" w:rsidRPr="00396375" w:rsidRDefault="004F4392" w:rsidP="004F4392">
      <w:pPr>
        <w:pStyle w:val="BodyText"/>
        <w:ind w:left="540" w:hanging="540"/>
        <w:rPr>
          <w:rFonts w:ascii="Arial" w:hAnsi="Arial" w:cs="Arial"/>
          <w:sz w:val="20"/>
        </w:rPr>
      </w:pPr>
      <w:r w:rsidRPr="00396375">
        <w:rPr>
          <w:rFonts w:ascii="Arial" w:hAnsi="Arial" w:cs="Arial"/>
          <w:sz w:val="20"/>
        </w:rPr>
        <w:t>(18)</w:t>
      </w:r>
      <w:r w:rsidRPr="00396375">
        <w:rPr>
          <w:rFonts w:ascii="Arial" w:hAnsi="Arial" w:cs="Arial"/>
          <w:sz w:val="20"/>
        </w:rPr>
        <w:tab/>
        <w:t>As part of the notification process, the operator shall include, within the 24 hours of any such incident occurring, details as to -</w:t>
      </w:r>
    </w:p>
    <w:p w:rsidR="004F4392" w:rsidRPr="00396375" w:rsidRDefault="004F4392" w:rsidP="004F4392">
      <w:pPr>
        <w:pStyle w:val="BodyText"/>
        <w:rPr>
          <w:rFonts w:ascii="Arial" w:hAnsi="Arial" w:cs="Arial"/>
          <w:sz w:val="20"/>
        </w:rPr>
      </w:pPr>
    </w:p>
    <w:p w:rsidR="004F4392" w:rsidRPr="00396375" w:rsidRDefault="004F4392" w:rsidP="004F4392">
      <w:pPr>
        <w:pStyle w:val="BodyText"/>
        <w:ind w:left="540"/>
        <w:rPr>
          <w:rFonts w:ascii="Arial" w:hAnsi="Arial" w:cs="Arial"/>
          <w:sz w:val="20"/>
        </w:rPr>
      </w:pPr>
      <w:r w:rsidRPr="00396375">
        <w:rPr>
          <w:rFonts w:ascii="Arial" w:hAnsi="Arial" w:cs="Arial"/>
          <w:sz w:val="20"/>
        </w:rPr>
        <w:t xml:space="preserve">(a)   </w:t>
      </w:r>
      <w:proofErr w:type="gramStart"/>
      <w:r w:rsidRPr="00396375">
        <w:rPr>
          <w:rFonts w:ascii="Arial" w:hAnsi="Arial" w:cs="Arial"/>
          <w:sz w:val="20"/>
        </w:rPr>
        <w:t>the</w:t>
      </w:r>
      <w:proofErr w:type="gramEnd"/>
      <w:r w:rsidRPr="00396375">
        <w:rPr>
          <w:rFonts w:ascii="Arial" w:hAnsi="Arial" w:cs="Arial"/>
          <w:sz w:val="20"/>
        </w:rPr>
        <w:t xml:space="preserve"> date and time of the incident,</w:t>
      </w:r>
    </w:p>
    <w:p w:rsidR="004F4392" w:rsidRPr="00396375" w:rsidRDefault="004F4392" w:rsidP="004F4392">
      <w:pPr>
        <w:pStyle w:val="BodyText"/>
        <w:ind w:left="540"/>
        <w:rPr>
          <w:rFonts w:ascii="Arial" w:hAnsi="Arial" w:cs="Arial"/>
          <w:sz w:val="20"/>
        </w:rPr>
      </w:pPr>
      <w:r w:rsidRPr="00396375">
        <w:rPr>
          <w:rFonts w:ascii="Arial" w:hAnsi="Arial" w:cs="Arial"/>
          <w:sz w:val="20"/>
        </w:rPr>
        <w:t xml:space="preserve">(b)  </w:t>
      </w:r>
      <w:proofErr w:type="gramStart"/>
      <w:r w:rsidRPr="00396375">
        <w:rPr>
          <w:rFonts w:ascii="Arial" w:hAnsi="Arial" w:cs="Arial"/>
          <w:sz w:val="20"/>
        </w:rPr>
        <w:t>details</w:t>
      </w:r>
      <w:proofErr w:type="gramEnd"/>
      <w:r w:rsidRPr="00396375">
        <w:rPr>
          <w:rFonts w:ascii="Arial" w:hAnsi="Arial" w:cs="Arial"/>
          <w:sz w:val="20"/>
        </w:rPr>
        <w:t xml:space="preserve"> of the incident,</w:t>
      </w:r>
    </w:p>
    <w:p w:rsidR="004F4392" w:rsidRPr="00396375" w:rsidRDefault="004F4392" w:rsidP="004F4392">
      <w:pPr>
        <w:pStyle w:val="BodyText"/>
        <w:ind w:left="540"/>
        <w:rPr>
          <w:rFonts w:ascii="Arial" w:hAnsi="Arial" w:cs="Arial"/>
          <w:sz w:val="20"/>
        </w:rPr>
      </w:pPr>
      <w:r w:rsidRPr="00396375">
        <w:rPr>
          <w:rFonts w:ascii="Arial" w:hAnsi="Arial" w:cs="Arial"/>
          <w:sz w:val="20"/>
        </w:rPr>
        <w:t xml:space="preserve">(c) </w:t>
      </w:r>
      <w:proofErr w:type="gramStart"/>
      <w:r w:rsidRPr="00396375">
        <w:rPr>
          <w:rFonts w:ascii="Arial" w:hAnsi="Arial" w:cs="Arial"/>
          <w:sz w:val="20"/>
        </w:rPr>
        <w:t>evaluation</w:t>
      </w:r>
      <w:proofErr w:type="gramEnd"/>
      <w:r w:rsidRPr="00396375">
        <w:rPr>
          <w:rFonts w:ascii="Arial" w:hAnsi="Arial" w:cs="Arial"/>
          <w:sz w:val="20"/>
        </w:rPr>
        <w:t xml:space="preserve"> of the pollution caused, and </w:t>
      </w:r>
    </w:p>
    <w:p w:rsidR="004F4392" w:rsidRPr="00396375" w:rsidRDefault="004F4392" w:rsidP="004F4392">
      <w:pPr>
        <w:pStyle w:val="BodyText"/>
        <w:ind w:left="900" w:hanging="360"/>
        <w:rPr>
          <w:rFonts w:ascii="Arial" w:hAnsi="Arial" w:cs="Arial"/>
          <w:sz w:val="20"/>
        </w:rPr>
      </w:pPr>
      <w:r w:rsidRPr="00396375">
        <w:rPr>
          <w:rFonts w:ascii="Arial" w:hAnsi="Arial" w:cs="Arial"/>
          <w:sz w:val="20"/>
        </w:rPr>
        <w:t xml:space="preserve">(d) </w:t>
      </w:r>
      <w:proofErr w:type="gramStart"/>
      <w:r w:rsidRPr="00396375">
        <w:rPr>
          <w:rFonts w:ascii="Arial" w:hAnsi="Arial" w:cs="Arial"/>
          <w:sz w:val="20"/>
        </w:rPr>
        <w:t>remedial</w:t>
      </w:r>
      <w:proofErr w:type="gramEnd"/>
      <w:r w:rsidRPr="00396375">
        <w:rPr>
          <w:rFonts w:ascii="Arial" w:hAnsi="Arial" w:cs="Arial"/>
          <w:sz w:val="20"/>
        </w:rPr>
        <w:t xml:space="preserve"> corrective measures undertaken or to be undertaken, including details of preventative measures.                              </w:t>
      </w:r>
    </w:p>
    <w:p w:rsidR="004F4392" w:rsidRDefault="004F4392" w:rsidP="004F4392">
      <w:pPr>
        <w:pStyle w:val="BodyText"/>
        <w:rPr>
          <w:rFonts w:ascii="Arial" w:hAnsi="Arial" w:cs="Arial"/>
          <w:i/>
          <w:sz w:val="20"/>
        </w:rPr>
      </w:pPr>
    </w:p>
    <w:p w:rsidR="000D2AE7" w:rsidRPr="00396375" w:rsidRDefault="000D2AE7" w:rsidP="004F4392">
      <w:pPr>
        <w:pStyle w:val="BodyText"/>
        <w:rPr>
          <w:rFonts w:ascii="Arial" w:hAnsi="Arial" w:cs="Arial"/>
          <w:i/>
          <w:sz w:val="20"/>
        </w:rPr>
      </w:pPr>
    </w:p>
    <w:p w:rsidR="004F4392" w:rsidRPr="00396375" w:rsidRDefault="004F4392" w:rsidP="004F4392">
      <w:pPr>
        <w:pStyle w:val="BodyText"/>
        <w:ind w:left="540" w:hanging="540"/>
        <w:rPr>
          <w:rFonts w:ascii="Arial" w:hAnsi="Arial" w:cs="Arial"/>
          <w:sz w:val="20"/>
        </w:rPr>
      </w:pPr>
      <w:r w:rsidRPr="00396375">
        <w:rPr>
          <w:rFonts w:ascii="Arial" w:hAnsi="Arial" w:cs="Arial"/>
          <w:iCs/>
          <w:sz w:val="20"/>
        </w:rPr>
        <w:lastRenderedPageBreak/>
        <w:t>(19)</w:t>
      </w:r>
      <w:r w:rsidRPr="00396375">
        <w:rPr>
          <w:rFonts w:ascii="Arial" w:hAnsi="Arial" w:cs="Arial"/>
          <w:iCs/>
          <w:sz w:val="20"/>
        </w:rPr>
        <w:tab/>
      </w:r>
      <w:r w:rsidRPr="00396375">
        <w:rPr>
          <w:rFonts w:ascii="Arial" w:hAnsi="Arial" w:cs="Arial"/>
          <w:sz w:val="20"/>
        </w:rPr>
        <w:t>Not later than the 28th day of February in each year, the registration holder shall furnish to the local authority or, as the case may be, the Agency in such form as may be agreed, an Annual Environmental Report containing summary information in relation the preceding calendar year or part thereof as the case may be, in respect of the activities to which the Certificate of registration relates and giving particulars of the manner in which the Rules specified in this schedule have been implemented.</w:t>
      </w:r>
    </w:p>
    <w:p w:rsidR="004F4392" w:rsidRPr="00396375" w:rsidRDefault="004F4392" w:rsidP="004F4392">
      <w:pPr>
        <w:pStyle w:val="BodyText"/>
        <w:rPr>
          <w:rFonts w:ascii="Arial" w:hAnsi="Arial" w:cs="Arial"/>
          <w:sz w:val="20"/>
        </w:rPr>
      </w:pPr>
    </w:p>
    <w:p w:rsidR="004F4392" w:rsidRPr="00396375" w:rsidRDefault="004F4392" w:rsidP="004F4392">
      <w:pPr>
        <w:pStyle w:val="BodyText"/>
        <w:ind w:left="540" w:hanging="540"/>
        <w:rPr>
          <w:rFonts w:ascii="Arial" w:hAnsi="Arial" w:cs="Arial"/>
          <w:sz w:val="20"/>
        </w:rPr>
      </w:pPr>
      <w:r w:rsidRPr="00396375">
        <w:rPr>
          <w:rFonts w:ascii="Arial" w:hAnsi="Arial" w:cs="Arial"/>
          <w:sz w:val="20"/>
        </w:rPr>
        <w:t>(20)</w:t>
      </w:r>
      <w:r w:rsidRPr="00396375">
        <w:rPr>
          <w:rFonts w:ascii="Arial" w:hAnsi="Arial" w:cs="Arial"/>
          <w:sz w:val="20"/>
        </w:rPr>
        <w:tab/>
        <w:t>The registration holder shall also comply with any additional rules for the management of particular streams of waste:</w:t>
      </w:r>
    </w:p>
    <w:p w:rsidR="004F4392" w:rsidRPr="00396375" w:rsidRDefault="004F4392" w:rsidP="004F4392">
      <w:pPr>
        <w:pStyle w:val="BodyText"/>
        <w:rPr>
          <w:rFonts w:ascii="Arial" w:hAnsi="Arial" w:cs="Arial"/>
          <w:sz w:val="20"/>
        </w:rPr>
      </w:pPr>
    </w:p>
    <w:p w:rsidR="004F4392" w:rsidRPr="00396375" w:rsidRDefault="004F4392" w:rsidP="004F4392">
      <w:pPr>
        <w:pStyle w:val="BodyText"/>
        <w:ind w:left="540"/>
        <w:rPr>
          <w:rFonts w:ascii="Arial" w:hAnsi="Arial" w:cs="Arial"/>
          <w:sz w:val="20"/>
        </w:rPr>
      </w:pPr>
      <w:r w:rsidRPr="00396375">
        <w:rPr>
          <w:rFonts w:ascii="Arial" w:hAnsi="Arial" w:cs="Arial"/>
          <w:sz w:val="20"/>
        </w:rPr>
        <w:t>Part II:  Waste Electrical and Electronic Equipment Facilities,</w:t>
      </w:r>
    </w:p>
    <w:p w:rsidR="004F4392" w:rsidRPr="00396375" w:rsidRDefault="004F4392" w:rsidP="004F4392">
      <w:pPr>
        <w:pStyle w:val="BodyText"/>
        <w:ind w:left="1620" w:hanging="1080"/>
        <w:rPr>
          <w:rFonts w:ascii="Arial" w:hAnsi="Arial" w:cs="Arial"/>
          <w:sz w:val="20"/>
        </w:rPr>
      </w:pPr>
      <w:r w:rsidRPr="00396375">
        <w:rPr>
          <w:rFonts w:ascii="Arial" w:hAnsi="Arial" w:cs="Arial"/>
          <w:sz w:val="20"/>
        </w:rPr>
        <w:t>Part III: Refrigerant Gas, Halon and Fluorinated Greenhouse Gas Facilities,</w:t>
      </w:r>
    </w:p>
    <w:p w:rsidR="004F4392" w:rsidRPr="00396375" w:rsidRDefault="004F4392" w:rsidP="004F4392">
      <w:pPr>
        <w:pStyle w:val="BodyText"/>
        <w:ind w:left="540"/>
        <w:rPr>
          <w:rFonts w:ascii="Arial" w:hAnsi="Arial" w:cs="Arial"/>
          <w:sz w:val="20"/>
        </w:rPr>
      </w:pPr>
      <w:r w:rsidRPr="00396375">
        <w:rPr>
          <w:rFonts w:ascii="Arial" w:hAnsi="Arial" w:cs="Arial"/>
          <w:sz w:val="20"/>
        </w:rPr>
        <w:t xml:space="preserve">Part IV: Organic Waste Composting Facilities, </w:t>
      </w:r>
    </w:p>
    <w:p w:rsidR="004F4392" w:rsidRPr="00396375" w:rsidRDefault="004F4392" w:rsidP="004F4392">
      <w:pPr>
        <w:pStyle w:val="BodyText"/>
        <w:ind w:left="540"/>
        <w:rPr>
          <w:rFonts w:ascii="Arial" w:hAnsi="Arial" w:cs="Arial"/>
          <w:sz w:val="20"/>
        </w:rPr>
      </w:pPr>
      <w:r w:rsidRPr="00396375">
        <w:rPr>
          <w:rFonts w:ascii="Arial" w:hAnsi="Arial" w:cs="Arial"/>
          <w:sz w:val="20"/>
        </w:rPr>
        <w:t>Part V:  Spreading of Organic Waste on Land, and</w:t>
      </w:r>
    </w:p>
    <w:p w:rsidR="004F4392" w:rsidRPr="00396375" w:rsidRDefault="004F4392" w:rsidP="004F4392">
      <w:pPr>
        <w:pStyle w:val="BodyText"/>
        <w:ind w:left="540"/>
        <w:rPr>
          <w:rFonts w:ascii="Arial" w:hAnsi="Arial" w:cs="Arial"/>
          <w:sz w:val="20"/>
        </w:rPr>
      </w:pPr>
      <w:r w:rsidRPr="00396375">
        <w:rPr>
          <w:rFonts w:ascii="Arial" w:hAnsi="Arial" w:cs="Arial"/>
          <w:sz w:val="20"/>
        </w:rPr>
        <w:t>Part VI: Storage of Immobilised Vehicles.</w:t>
      </w:r>
    </w:p>
    <w:p w:rsidR="004F4392" w:rsidRPr="00396375" w:rsidRDefault="004F4392" w:rsidP="004F4392">
      <w:pPr>
        <w:pStyle w:val="BodyText"/>
        <w:rPr>
          <w:rFonts w:ascii="Arial" w:hAnsi="Arial" w:cs="Arial"/>
          <w:i/>
          <w:sz w:val="20"/>
        </w:rPr>
      </w:pPr>
    </w:p>
    <w:p w:rsidR="004F4392" w:rsidRPr="00396375" w:rsidRDefault="004F4392" w:rsidP="004F4392">
      <w:pPr>
        <w:pStyle w:val="BodyText"/>
        <w:rPr>
          <w:rFonts w:ascii="Arial" w:hAnsi="Arial" w:cs="Arial"/>
          <w:sz w:val="20"/>
        </w:rPr>
      </w:pPr>
    </w:p>
    <w:p w:rsidR="004F4392" w:rsidRPr="00396375" w:rsidRDefault="004F4392" w:rsidP="004F4392">
      <w:pPr>
        <w:pStyle w:val="BodyText"/>
        <w:jc w:val="center"/>
        <w:rPr>
          <w:rFonts w:ascii="Arial" w:hAnsi="Arial" w:cs="Arial"/>
          <w:b/>
          <w:sz w:val="20"/>
        </w:rPr>
      </w:pPr>
      <w:r w:rsidRPr="00396375">
        <w:rPr>
          <w:rFonts w:ascii="Arial" w:hAnsi="Arial" w:cs="Arial"/>
          <w:b/>
          <w:sz w:val="20"/>
        </w:rPr>
        <w:t>PART II</w:t>
      </w:r>
    </w:p>
    <w:p w:rsidR="004F4392" w:rsidRPr="00396375" w:rsidRDefault="004F4392" w:rsidP="004F4392">
      <w:pPr>
        <w:pStyle w:val="BodyText"/>
        <w:jc w:val="center"/>
        <w:rPr>
          <w:rFonts w:ascii="Arial" w:hAnsi="Arial" w:cs="Arial"/>
          <w:b/>
          <w:sz w:val="20"/>
        </w:rPr>
      </w:pPr>
    </w:p>
    <w:p w:rsidR="004F4392" w:rsidRPr="00396375" w:rsidRDefault="004F4392" w:rsidP="004F4392">
      <w:pPr>
        <w:pStyle w:val="BodyText"/>
        <w:jc w:val="center"/>
        <w:rPr>
          <w:rFonts w:ascii="Arial" w:hAnsi="Arial" w:cs="Arial"/>
          <w:b/>
          <w:sz w:val="20"/>
        </w:rPr>
      </w:pPr>
      <w:r w:rsidRPr="00396375">
        <w:rPr>
          <w:rFonts w:ascii="Arial" w:hAnsi="Arial" w:cs="Arial"/>
          <w:b/>
          <w:sz w:val="20"/>
        </w:rPr>
        <w:t>ADDITIONAL RULES FOR WASTE ELECTRICAL AND ELECTRONIC EQUIPMENT FACILITIES</w:t>
      </w:r>
    </w:p>
    <w:p w:rsidR="004F4392" w:rsidRPr="00396375" w:rsidRDefault="004F4392" w:rsidP="004F4392">
      <w:pPr>
        <w:pStyle w:val="BodyText"/>
        <w:rPr>
          <w:rFonts w:ascii="Arial" w:hAnsi="Arial" w:cs="Arial"/>
          <w:i/>
          <w:sz w:val="20"/>
        </w:rPr>
      </w:pPr>
    </w:p>
    <w:p w:rsidR="004F4392" w:rsidRPr="00396375" w:rsidRDefault="004F4392" w:rsidP="004F4392">
      <w:pPr>
        <w:pStyle w:val="BodyText"/>
        <w:ind w:left="540" w:hanging="540"/>
        <w:rPr>
          <w:rFonts w:ascii="Arial" w:hAnsi="Arial" w:cs="Arial"/>
          <w:sz w:val="20"/>
        </w:rPr>
      </w:pPr>
      <w:r w:rsidRPr="00396375">
        <w:rPr>
          <w:rFonts w:ascii="Arial" w:hAnsi="Arial" w:cs="Arial"/>
          <w:sz w:val="20"/>
        </w:rPr>
        <w:t>(1)</w:t>
      </w:r>
      <w:r w:rsidRPr="00396375">
        <w:rPr>
          <w:rFonts w:ascii="Arial" w:hAnsi="Arial" w:cs="Arial"/>
          <w:sz w:val="20"/>
        </w:rPr>
        <w:tab/>
        <w:t xml:space="preserve">The registration holder shall comply with all requirements of the Waste Management (Waste Electrical and Electronic Equipment) Regulations, 2005 (S.I. No. 340 of 2005), </w:t>
      </w:r>
      <w:r w:rsidRPr="00396375">
        <w:rPr>
          <w:rFonts w:ascii="Arial" w:hAnsi="Arial" w:cs="Arial"/>
          <w:sz w:val="20"/>
          <w:lang w:val="en-US"/>
        </w:rPr>
        <w:t>subject to any amendment that may be made to those regulations from time to time</w:t>
      </w:r>
      <w:r w:rsidRPr="00396375">
        <w:rPr>
          <w:rFonts w:ascii="Arial" w:hAnsi="Arial" w:cs="Arial"/>
          <w:sz w:val="20"/>
        </w:rPr>
        <w:t>.</w:t>
      </w:r>
    </w:p>
    <w:p w:rsidR="004F4392" w:rsidRPr="00396375" w:rsidRDefault="004F4392" w:rsidP="004F4392">
      <w:pPr>
        <w:pStyle w:val="BodyText"/>
        <w:rPr>
          <w:rFonts w:ascii="Arial" w:hAnsi="Arial" w:cs="Arial"/>
          <w:i/>
          <w:sz w:val="20"/>
        </w:rPr>
      </w:pPr>
    </w:p>
    <w:p w:rsidR="004F4392" w:rsidRPr="00396375" w:rsidRDefault="004F4392" w:rsidP="004F4392">
      <w:pPr>
        <w:pStyle w:val="BodyText"/>
        <w:ind w:left="540" w:hanging="540"/>
        <w:rPr>
          <w:rFonts w:ascii="Arial" w:hAnsi="Arial" w:cs="Arial"/>
          <w:sz w:val="20"/>
        </w:rPr>
      </w:pPr>
      <w:r w:rsidRPr="00396375">
        <w:rPr>
          <w:rFonts w:ascii="Arial" w:hAnsi="Arial" w:cs="Arial"/>
          <w:iCs/>
          <w:sz w:val="20"/>
        </w:rPr>
        <w:t>(2)</w:t>
      </w:r>
      <w:r w:rsidRPr="00396375">
        <w:rPr>
          <w:rFonts w:ascii="Arial" w:hAnsi="Arial" w:cs="Arial"/>
          <w:iCs/>
          <w:sz w:val="20"/>
        </w:rPr>
        <w:tab/>
      </w:r>
      <w:r w:rsidRPr="00396375">
        <w:rPr>
          <w:rFonts w:ascii="Arial" w:hAnsi="Arial" w:cs="Arial"/>
          <w:sz w:val="20"/>
        </w:rPr>
        <w:t xml:space="preserve">The registration holder shall establish the provenance of WEEE deposited (e.g. deposited on behalf of </w:t>
      </w:r>
      <w:r w:rsidR="00A61CC2" w:rsidRPr="00396375">
        <w:rPr>
          <w:rFonts w:ascii="Arial" w:hAnsi="Arial" w:cs="Arial"/>
          <w:sz w:val="20"/>
        </w:rPr>
        <w:t>a</w:t>
      </w:r>
      <w:r w:rsidRPr="00396375">
        <w:rPr>
          <w:rFonts w:ascii="Arial" w:hAnsi="Arial" w:cs="Arial"/>
          <w:sz w:val="20"/>
        </w:rPr>
        <w:t xml:space="preserve"> collective compliance scheme approved for the management of WEEE, a self complying producer of electrical and electrical equipment, a business end user etc.).</w:t>
      </w:r>
    </w:p>
    <w:p w:rsidR="004F4392" w:rsidRPr="00396375" w:rsidRDefault="004F4392" w:rsidP="004F4392">
      <w:pPr>
        <w:pStyle w:val="BodyText"/>
        <w:rPr>
          <w:rFonts w:ascii="Arial" w:hAnsi="Arial" w:cs="Arial"/>
          <w:iCs/>
          <w:sz w:val="20"/>
        </w:rPr>
      </w:pPr>
    </w:p>
    <w:p w:rsidR="004F4392" w:rsidRPr="00396375" w:rsidRDefault="004F4392" w:rsidP="004F4392">
      <w:pPr>
        <w:pStyle w:val="BodyText"/>
        <w:ind w:left="540" w:hanging="540"/>
        <w:rPr>
          <w:rFonts w:ascii="Arial" w:hAnsi="Arial" w:cs="Arial"/>
          <w:sz w:val="20"/>
        </w:rPr>
      </w:pPr>
      <w:r w:rsidRPr="00396375">
        <w:rPr>
          <w:rFonts w:ascii="Arial" w:hAnsi="Arial" w:cs="Arial"/>
          <w:iCs/>
          <w:sz w:val="20"/>
        </w:rPr>
        <w:t>(3)</w:t>
      </w:r>
      <w:r w:rsidRPr="00396375">
        <w:rPr>
          <w:rFonts w:ascii="Arial" w:hAnsi="Arial" w:cs="Arial"/>
          <w:iCs/>
          <w:sz w:val="20"/>
        </w:rPr>
        <w:tab/>
      </w:r>
      <w:r w:rsidRPr="00396375">
        <w:rPr>
          <w:rFonts w:ascii="Arial" w:hAnsi="Arial" w:cs="Arial"/>
          <w:sz w:val="20"/>
        </w:rPr>
        <w:t>The registration holder shall forward details of the source of household WEEE deposited at a waste facility on behalf of a person (other than a collective compliance scheme approved for the management of WEEE or a self complying producer of electrical and electrical equipment or a householder depositing a quantity of household WEEE similar to that arising in a single household), together with details of the person depositing the WEEE to the local authorities in the functional area or areas where the –</w:t>
      </w:r>
    </w:p>
    <w:p w:rsidR="004F4392" w:rsidRPr="00396375" w:rsidRDefault="004F4392" w:rsidP="004F4392">
      <w:pPr>
        <w:pStyle w:val="BodyText"/>
        <w:ind w:left="1080" w:hanging="540"/>
        <w:rPr>
          <w:rFonts w:ascii="Arial" w:hAnsi="Arial" w:cs="Arial"/>
          <w:sz w:val="20"/>
        </w:rPr>
      </w:pPr>
      <w:r w:rsidRPr="00396375">
        <w:rPr>
          <w:rFonts w:ascii="Arial" w:hAnsi="Arial" w:cs="Arial"/>
          <w:sz w:val="20"/>
        </w:rPr>
        <w:t>(a)</w:t>
      </w:r>
      <w:r w:rsidRPr="00396375">
        <w:rPr>
          <w:rFonts w:ascii="Arial" w:hAnsi="Arial" w:cs="Arial"/>
          <w:sz w:val="20"/>
        </w:rPr>
        <w:tab/>
      </w:r>
      <w:proofErr w:type="gramStart"/>
      <w:r w:rsidRPr="00396375">
        <w:rPr>
          <w:rFonts w:ascii="Arial" w:hAnsi="Arial" w:cs="Arial"/>
          <w:sz w:val="20"/>
        </w:rPr>
        <w:t>waste</w:t>
      </w:r>
      <w:proofErr w:type="gramEnd"/>
      <w:r w:rsidRPr="00396375">
        <w:rPr>
          <w:rFonts w:ascii="Arial" w:hAnsi="Arial" w:cs="Arial"/>
          <w:sz w:val="20"/>
        </w:rPr>
        <w:t xml:space="preserve"> facility is located,</w:t>
      </w:r>
    </w:p>
    <w:p w:rsidR="004F4392" w:rsidRPr="00396375" w:rsidRDefault="004F4392" w:rsidP="004F4392">
      <w:pPr>
        <w:pStyle w:val="BodyText"/>
        <w:ind w:left="1080" w:hanging="540"/>
        <w:rPr>
          <w:rFonts w:ascii="Arial" w:hAnsi="Arial" w:cs="Arial"/>
          <w:sz w:val="20"/>
        </w:rPr>
      </w:pPr>
      <w:r w:rsidRPr="00396375">
        <w:rPr>
          <w:rFonts w:ascii="Arial" w:hAnsi="Arial" w:cs="Arial"/>
          <w:sz w:val="20"/>
        </w:rPr>
        <w:t>(b)</w:t>
      </w:r>
      <w:r w:rsidRPr="00396375">
        <w:rPr>
          <w:rFonts w:ascii="Arial" w:hAnsi="Arial" w:cs="Arial"/>
          <w:sz w:val="20"/>
        </w:rPr>
        <w:tab/>
      </w:r>
      <w:proofErr w:type="gramStart"/>
      <w:r w:rsidRPr="00396375">
        <w:rPr>
          <w:rFonts w:ascii="Arial" w:hAnsi="Arial" w:cs="Arial"/>
          <w:sz w:val="20"/>
        </w:rPr>
        <w:t>person</w:t>
      </w:r>
      <w:proofErr w:type="gramEnd"/>
      <w:r w:rsidRPr="00396375">
        <w:rPr>
          <w:rFonts w:ascii="Arial" w:hAnsi="Arial" w:cs="Arial"/>
          <w:sz w:val="20"/>
        </w:rPr>
        <w:t xml:space="preserve"> depositing the WEEE has his or her place of business and if not a business his or her place of residence, and</w:t>
      </w:r>
    </w:p>
    <w:p w:rsidR="004F4392" w:rsidRPr="00396375" w:rsidRDefault="004F4392" w:rsidP="004F4392">
      <w:pPr>
        <w:pStyle w:val="BodyText"/>
        <w:ind w:left="1080" w:hanging="540"/>
        <w:rPr>
          <w:rFonts w:ascii="Arial" w:hAnsi="Arial" w:cs="Arial"/>
          <w:iCs/>
          <w:sz w:val="20"/>
        </w:rPr>
      </w:pPr>
      <w:r w:rsidRPr="00396375">
        <w:rPr>
          <w:rFonts w:ascii="Arial" w:hAnsi="Arial" w:cs="Arial"/>
          <w:sz w:val="20"/>
        </w:rPr>
        <w:t>(c)</w:t>
      </w:r>
      <w:r w:rsidRPr="00396375">
        <w:rPr>
          <w:rFonts w:ascii="Arial" w:hAnsi="Arial" w:cs="Arial"/>
          <w:sz w:val="20"/>
        </w:rPr>
        <w:tab/>
      </w:r>
      <w:proofErr w:type="gramStart"/>
      <w:r w:rsidRPr="00396375">
        <w:rPr>
          <w:rFonts w:ascii="Arial" w:hAnsi="Arial" w:cs="Arial"/>
          <w:sz w:val="20"/>
        </w:rPr>
        <w:t>source</w:t>
      </w:r>
      <w:proofErr w:type="gramEnd"/>
      <w:r w:rsidRPr="00396375">
        <w:rPr>
          <w:rFonts w:ascii="Arial" w:hAnsi="Arial" w:cs="Arial"/>
          <w:sz w:val="20"/>
        </w:rPr>
        <w:t xml:space="preserve"> of the household WEEE concerned has his or her place of business and if not a business his or her place of residence.</w:t>
      </w:r>
    </w:p>
    <w:p w:rsidR="004F4392" w:rsidRPr="00396375" w:rsidRDefault="004F4392" w:rsidP="004F4392">
      <w:pPr>
        <w:pStyle w:val="BodyText"/>
        <w:rPr>
          <w:rFonts w:ascii="Arial" w:hAnsi="Arial" w:cs="Arial"/>
          <w:sz w:val="20"/>
        </w:rPr>
      </w:pPr>
    </w:p>
    <w:p w:rsidR="004F4392" w:rsidRPr="00396375" w:rsidRDefault="004F4392" w:rsidP="004F4392">
      <w:pPr>
        <w:pStyle w:val="BodyText"/>
        <w:rPr>
          <w:rFonts w:ascii="Arial" w:hAnsi="Arial" w:cs="Arial"/>
          <w:sz w:val="20"/>
        </w:rPr>
      </w:pPr>
    </w:p>
    <w:p w:rsidR="004F4392" w:rsidRPr="00396375" w:rsidRDefault="004F4392" w:rsidP="004F4392">
      <w:pPr>
        <w:pStyle w:val="BodyText"/>
        <w:rPr>
          <w:rFonts w:ascii="Arial" w:hAnsi="Arial" w:cs="Arial"/>
          <w:i/>
          <w:sz w:val="20"/>
        </w:rPr>
      </w:pPr>
    </w:p>
    <w:p w:rsidR="004F4392" w:rsidRPr="00396375" w:rsidRDefault="004F4392" w:rsidP="004F4392">
      <w:pPr>
        <w:pStyle w:val="BodyText"/>
        <w:jc w:val="center"/>
        <w:rPr>
          <w:rFonts w:ascii="Arial" w:hAnsi="Arial" w:cs="Arial"/>
          <w:b/>
          <w:sz w:val="20"/>
        </w:rPr>
      </w:pPr>
      <w:r w:rsidRPr="00396375">
        <w:rPr>
          <w:rFonts w:ascii="Arial" w:hAnsi="Arial" w:cs="Arial"/>
          <w:b/>
          <w:sz w:val="20"/>
        </w:rPr>
        <w:t>PART III</w:t>
      </w:r>
    </w:p>
    <w:p w:rsidR="004F4392" w:rsidRPr="00396375" w:rsidRDefault="004F4392" w:rsidP="004F4392">
      <w:pPr>
        <w:pStyle w:val="BodyText"/>
        <w:jc w:val="center"/>
        <w:rPr>
          <w:rFonts w:ascii="Arial" w:hAnsi="Arial" w:cs="Arial"/>
          <w:sz w:val="20"/>
        </w:rPr>
      </w:pPr>
    </w:p>
    <w:p w:rsidR="004F4392" w:rsidRPr="00396375" w:rsidRDefault="004F4392" w:rsidP="004F4392">
      <w:pPr>
        <w:pStyle w:val="BodyText"/>
        <w:jc w:val="center"/>
        <w:rPr>
          <w:rFonts w:ascii="Arial" w:hAnsi="Arial" w:cs="Arial"/>
          <w:b/>
          <w:bCs/>
          <w:i/>
          <w:sz w:val="20"/>
        </w:rPr>
      </w:pPr>
      <w:r w:rsidRPr="00396375">
        <w:rPr>
          <w:rFonts w:ascii="Arial" w:hAnsi="Arial" w:cs="Arial"/>
          <w:b/>
          <w:sz w:val="20"/>
        </w:rPr>
        <w:t>ADDITIONAL RULES FOR FACILITIES ACCEPTING WASTE, RETURNED OR RECOVERED REFRIGERANT GASES IN REFRIGERANT CONTAINERS OR WASTE, RETURNED, OR RECOVERED HALONS IN HALON CONTAINERS OR WASTE, RETURNED OR RECOVERED FLUORINATED GREENHOUSE GASES IN FLUORINATED GREENHOUSE GAS CONTAINERS</w:t>
      </w:r>
    </w:p>
    <w:p w:rsidR="004F4392" w:rsidRPr="00396375" w:rsidRDefault="004F4392" w:rsidP="004F4392">
      <w:pPr>
        <w:pStyle w:val="BodyText"/>
        <w:rPr>
          <w:rFonts w:ascii="Arial" w:hAnsi="Arial" w:cs="Arial"/>
          <w:b/>
          <w:bCs/>
          <w:i/>
          <w:sz w:val="20"/>
        </w:rPr>
      </w:pPr>
    </w:p>
    <w:p w:rsidR="004F4392" w:rsidRPr="00396375" w:rsidRDefault="004F4392" w:rsidP="004F4392">
      <w:pPr>
        <w:pStyle w:val="BodyText"/>
        <w:ind w:left="540" w:hanging="540"/>
        <w:rPr>
          <w:rFonts w:ascii="Arial" w:hAnsi="Arial" w:cs="Arial"/>
          <w:sz w:val="20"/>
        </w:rPr>
      </w:pPr>
      <w:r w:rsidRPr="00396375">
        <w:rPr>
          <w:rFonts w:ascii="Arial" w:hAnsi="Arial" w:cs="Arial"/>
          <w:sz w:val="20"/>
        </w:rPr>
        <w:t>(1)</w:t>
      </w:r>
      <w:r w:rsidRPr="00396375">
        <w:rPr>
          <w:rFonts w:ascii="Arial" w:hAnsi="Arial" w:cs="Arial"/>
          <w:sz w:val="20"/>
        </w:rPr>
        <w:tab/>
        <w:t xml:space="preserve">In the case of the temporary storage of waste, returned or recovered refrigerant gases in refrigerant containers or waste, returned or recovered halons in halon containers or waste returned or recovered Fluorinated Greenhouse Gases in Fluorinated Greenhouse Gas Containers the operator shall take all necessary measures to ensure that the handling and controlled storage of the containers is carried out in a manner that shall prevent the leakage or venting of the gases to the atmosphere. </w:t>
      </w:r>
    </w:p>
    <w:p w:rsidR="004F4392" w:rsidRPr="00396375" w:rsidRDefault="004F4392" w:rsidP="004F4392">
      <w:pPr>
        <w:pStyle w:val="BodyText"/>
        <w:rPr>
          <w:rFonts w:ascii="Arial" w:hAnsi="Arial" w:cs="Arial"/>
          <w:sz w:val="20"/>
        </w:rPr>
      </w:pPr>
    </w:p>
    <w:p w:rsidR="004F4392" w:rsidRPr="00396375" w:rsidRDefault="004F4392" w:rsidP="004F4392">
      <w:pPr>
        <w:pStyle w:val="BodyText"/>
        <w:ind w:left="540" w:hanging="540"/>
        <w:rPr>
          <w:rFonts w:ascii="Arial" w:hAnsi="Arial" w:cs="Arial"/>
          <w:sz w:val="20"/>
          <w:lang w:val="en-US"/>
        </w:rPr>
      </w:pPr>
      <w:r w:rsidRPr="00396375">
        <w:rPr>
          <w:rFonts w:ascii="Arial" w:hAnsi="Arial" w:cs="Arial"/>
          <w:sz w:val="20"/>
        </w:rPr>
        <w:lastRenderedPageBreak/>
        <w:t>(2)</w:t>
      </w:r>
      <w:r w:rsidRPr="00396375">
        <w:rPr>
          <w:rFonts w:ascii="Arial" w:hAnsi="Arial" w:cs="Arial"/>
          <w:sz w:val="20"/>
        </w:rPr>
        <w:tab/>
        <w:t>In the case of temporary storage at the facility:</w:t>
      </w:r>
    </w:p>
    <w:p w:rsidR="004F4392" w:rsidRPr="00396375" w:rsidRDefault="004F4392" w:rsidP="004F4392">
      <w:pPr>
        <w:pStyle w:val="BodyText"/>
        <w:rPr>
          <w:rFonts w:ascii="Arial" w:hAnsi="Arial" w:cs="Arial"/>
          <w:sz w:val="20"/>
          <w:lang w:val="en-US"/>
        </w:rPr>
      </w:pPr>
    </w:p>
    <w:p w:rsidR="004F4392" w:rsidRPr="00396375" w:rsidRDefault="004F4392" w:rsidP="00F428E6">
      <w:pPr>
        <w:pStyle w:val="BodyText"/>
        <w:numPr>
          <w:ilvl w:val="0"/>
          <w:numId w:val="15"/>
        </w:numPr>
        <w:tabs>
          <w:tab w:val="num" w:pos="1080"/>
        </w:tabs>
        <w:ind w:left="1080" w:hanging="540"/>
        <w:rPr>
          <w:rFonts w:ascii="Arial" w:hAnsi="Arial" w:cs="Arial"/>
          <w:sz w:val="20"/>
          <w:lang w:val="en-US"/>
        </w:rPr>
      </w:pPr>
      <w:r w:rsidRPr="00396375">
        <w:rPr>
          <w:rFonts w:ascii="Arial" w:hAnsi="Arial" w:cs="Arial"/>
          <w:sz w:val="20"/>
          <w:lang w:val="en-US"/>
        </w:rPr>
        <w:t xml:space="preserve">   each container should be consigned for onward transport to an authorised facility for appropriate recycling, reclamation or disposal in accordance with the relevant legislative requirements for the specific gas type, </w:t>
      </w:r>
    </w:p>
    <w:p w:rsidR="004F4392" w:rsidRPr="00396375" w:rsidRDefault="004F4392" w:rsidP="004F4392">
      <w:pPr>
        <w:pStyle w:val="BodyText"/>
        <w:ind w:left="540"/>
        <w:rPr>
          <w:rFonts w:ascii="Arial" w:hAnsi="Arial" w:cs="Arial"/>
          <w:sz w:val="20"/>
          <w:lang w:val="en-US"/>
        </w:rPr>
      </w:pPr>
    </w:p>
    <w:p w:rsidR="004F4392" w:rsidRPr="00396375" w:rsidRDefault="004F4392" w:rsidP="004F4392">
      <w:pPr>
        <w:pStyle w:val="BodyText"/>
        <w:ind w:left="1080" w:hanging="1080"/>
        <w:rPr>
          <w:rFonts w:ascii="Arial" w:hAnsi="Arial" w:cs="Arial"/>
          <w:sz w:val="20"/>
          <w:lang w:val="en-US"/>
        </w:rPr>
      </w:pPr>
      <w:r w:rsidRPr="00396375">
        <w:rPr>
          <w:rFonts w:ascii="Arial" w:hAnsi="Arial" w:cs="Arial"/>
          <w:sz w:val="20"/>
          <w:lang w:val="en-US"/>
        </w:rPr>
        <w:t xml:space="preserve">         (b)</w:t>
      </w:r>
      <w:r w:rsidRPr="00396375">
        <w:rPr>
          <w:rFonts w:ascii="Arial" w:hAnsi="Arial" w:cs="Arial"/>
          <w:sz w:val="20"/>
          <w:lang w:val="en-US"/>
        </w:rPr>
        <w:tab/>
      </w:r>
      <w:proofErr w:type="gramStart"/>
      <w:r w:rsidRPr="00396375">
        <w:rPr>
          <w:rFonts w:ascii="Arial" w:hAnsi="Arial" w:cs="Arial"/>
          <w:sz w:val="20"/>
          <w:lang w:val="en-US"/>
        </w:rPr>
        <w:t>there</w:t>
      </w:r>
      <w:proofErr w:type="gramEnd"/>
      <w:r w:rsidRPr="00396375">
        <w:rPr>
          <w:rFonts w:ascii="Arial" w:hAnsi="Arial" w:cs="Arial"/>
          <w:sz w:val="20"/>
          <w:lang w:val="en-US"/>
        </w:rPr>
        <w:t xml:space="preserve"> should be no mixing of refrigerant gases or the transfer of individual types of refrigerant gas from one cylinder to another to facilitate bulking for onward transportation,</w:t>
      </w:r>
    </w:p>
    <w:p w:rsidR="004F4392" w:rsidRPr="00396375" w:rsidRDefault="004F4392" w:rsidP="004F4392">
      <w:pPr>
        <w:pStyle w:val="BodyText"/>
        <w:ind w:left="1080" w:hanging="1080"/>
        <w:rPr>
          <w:rFonts w:ascii="Arial" w:hAnsi="Arial" w:cs="Arial"/>
          <w:sz w:val="20"/>
          <w:lang w:val="en-US"/>
        </w:rPr>
      </w:pPr>
    </w:p>
    <w:p w:rsidR="004F4392" w:rsidRPr="00396375" w:rsidRDefault="004F4392" w:rsidP="004F4392">
      <w:pPr>
        <w:pStyle w:val="BodyText"/>
        <w:ind w:left="1080" w:hanging="1080"/>
        <w:rPr>
          <w:rFonts w:ascii="Arial" w:hAnsi="Arial" w:cs="Arial"/>
          <w:sz w:val="20"/>
          <w:lang w:val="en-US"/>
        </w:rPr>
      </w:pPr>
      <w:r w:rsidRPr="00396375">
        <w:rPr>
          <w:rFonts w:ascii="Arial" w:hAnsi="Arial" w:cs="Arial"/>
          <w:sz w:val="20"/>
          <w:lang w:val="en-US"/>
        </w:rPr>
        <w:t xml:space="preserve">         (c)</w:t>
      </w:r>
      <w:r w:rsidRPr="00396375">
        <w:rPr>
          <w:rFonts w:ascii="Arial" w:hAnsi="Arial" w:cs="Arial"/>
          <w:sz w:val="20"/>
          <w:lang w:val="en-US"/>
        </w:rPr>
        <w:tab/>
      </w:r>
      <w:proofErr w:type="gramStart"/>
      <w:r w:rsidRPr="00396375">
        <w:rPr>
          <w:rFonts w:ascii="Arial" w:hAnsi="Arial" w:cs="Arial"/>
          <w:sz w:val="20"/>
          <w:lang w:val="en-US"/>
        </w:rPr>
        <w:t>there</w:t>
      </w:r>
      <w:proofErr w:type="gramEnd"/>
      <w:r w:rsidRPr="00396375">
        <w:rPr>
          <w:rFonts w:ascii="Arial" w:hAnsi="Arial" w:cs="Arial"/>
          <w:sz w:val="20"/>
          <w:lang w:val="en-US"/>
        </w:rPr>
        <w:t xml:space="preserve"> should be no mixing of halons or the transfer of halons from one cylinder to another to facilitate bulking for onward transportation, </w:t>
      </w:r>
    </w:p>
    <w:p w:rsidR="004F4392" w:rsidRPr="00396375" w:rsidRDefault="004F4392" w:rsidP="004F4392">
      <w:pPr>
        <w:pStyle w:val="BodyText"/>
        <w:ind w:left="1080" w:hanging="1080"/>
        <w:rPr>
          <w:rFonts w:ascii="Arial" w:hAnsi="Arial" w:cs="Arial"/>
          <w:sz w:val="20"/>
          <w:lang w:val="en-US"/>
        </w:rPr>
      </w:pPr>
    </w:p>
    <w:p w:rsidR="004F4392" w:rsidRPr="00396375" w:rsidRDefault="004F4392" w:rsidP="004F4392">
      <w:pPr>
        <w:pStyle w:val="BodyText"/>
        <w:ind w:left="1080" w:hanging="1080"/>
        <w:rPr>
          <w:rFonts w:ascii="Arial" w:hAnsi="Arial" w:cs="Arial"/>
          <w:sz w:val="20"/>
          <w:lang w:val="en-US"/>
        </w:rPr>
      </w:pPr>
      <w:r w:rsidRPr="00396375">
        <w:rPr>
          <w:rFonts w:ascii="Arial" w:hAnsi="Arial" w:cs="Arial"/>
          <w:sz w:val="20"/>
          <w:lang w:val="en-US"/>
        </w:rPr>
        <w:t xml:space="preserve">        (d)</w:t>
      </w:r>
      <w:r w:rsidRPr="00396375">
        <w:rPr>
          <w:rFonts w:ascii="Arial" w:hAnsi="Arial" w:cs="Arial"/>
          <w:sz w:val="20"/>
          <w:lang w:val="en-US"/>
        </w:rPr>
        <w:tab/>
      </w:r>
      <w:proofErr w:type="gramStart"/>
      <w:r w:rsidRPr="00396375">
        <w:rPr>
          <w:rFonts w:ascii="Arial" w:hAnsi="Arial" w:cs="Arial"/>
          <w:sz w:val="20"/>
          <w:lang w:val="en-US"/>
        </w:rPr>
        <w:t>there</w:t>
      </w:r>
      <w:proofErr w:type="gramEnd"/>
      <w:r w:rsidRPr="00396375">
        <w:rPr>
          <w:rFonts w:ascii="Arial" w:hAnsi="Arial" w:cs="Arial"/>
          <w:sz w:val="20"/>
          <w:lang w:val="en-US"/>
        </w:rPr>
        <w:t xml:space="preserve"> should be no mixing of fluorinated greenhouse gases or the transfer of fluorinated greenhouse gases from one cylinder to another to facilitate bulking for onward transportation. </w:t>
      </w:r>
    </w:p>
    <w:p w:rsidR="004F4392" w:rsidRPr="00396375" w:rsidRDefault="004F4392" w:rsidP="004F4392">
      <w:pPr>
        <w:pStyle w:val="BodyText"/>
        <w:rPr>
          <w:rFonts w:ascii="Arial" w:hAnsi="Arial" w:cs="Arial"/>
          <w:sz w:val="20"/>
          <w:lang w:val="en-US"/>
        </w:rPr>
      </w:pPr>
    </w:p>
    <w:p w:rsidR="004F4392" w:rsidRPr="00396375" w:rsidRDefault="004F4392" w:rsidP="004F4392">
      <w:pPr>
        <w:pStyle w:val="BodyText"/>
        <w:ind w:left="1080" w:hanging="1080"/>
        <w:rPr>
          <w:rFonts w:ascii="Arial" w:hAnsi="Arial" w:cs="Arial"/>
          <w:sz w:val="20"/>
          <w:lang w:val="en-US"/>
        </w:rPr>
      </w:pPr>
    </w:p>
    <w:p w:rsidR="004F4392" w:rsidRPr="00396375" w:rsidRDefault="004F4392" w:rsidP="004F4392">
      <w:pPr>
        <w:pStyle w:val="BodyText"/>
        <w:ind w:left="1080" w:hanging="1080"/>
        <w:rPr>
          <w:rFonts w:ascii="Arial" w:hAnsi="Arial" w:cs="Arial"/>
          <w:sz w:val="20"/>
          <w:lang w:val="en-US"/>
        </w:rPr>
      </w:pPr>
    </w:p>
    <w:p w:rsidR="004F4392" w:rsidRPr="00396375" w:rsidRDefault="004F4392" w:rsidP="004F4392">
      <w:pPr>
        <w:pStyle w:val="BodyText"/>
        <w:jc w:val="center"/>
        <w:rPr>
          <w:rFonts w:ascii="Arial" w:hAnsi="Arial" w:cs="Arial"/>
          <w:b/>
          <w:sz w:val="20"/>
        </w:rPr>
      </w:pPr>
      <w:r w:rsidRPr="00396375">
        <w:rPr>
          <w:rFonts w:ascii="Arial" w:hAnsi="Arial" w:cs="Arial"/>
          <w:b/>
          <w:sz w:val="20"/>
        </w:rPr>
        <w:t>PART IV</w:t>
      </w:r>
    </w:p>
    <w:p w:rsidR="004F4392" w:rsidRPr="00396375" w:rsidRDefault="004F4392" w:rsidP="004F4392">
      <w:pPr>
        <w:pStyle w:val="BodyText"/>
        <w:jc w:val="center"/>
        <w:rPr>
          <w:rFonts w:ascii="Arial" w:hAnsi="Arial" w:cs="Arial"/>
          <w:b/>
          <w:sz w:val="20"/>
        </w:rPr>
      </w:pPr>
    </w:p>
    <w:p w:rsidR="004F4392" w:rsidRPr="00396375" w:rsidRDefault="004F4392" w:rsidP="004F4392">
      <w:pPr>
        <w:pStyle w:val="BodyText"/>
        <w:jc w:val="center"/>
        <w:rPr>
          <w:rFonts w:ascii="Arial" w:hAnsi="Arial" w:cs="Arial"/>
          <w:b/>
          <w:sz w:val="20"/>
        </w:rPr>
      </w:pPr>
      <w:r w:rsidRPr="00396375">
        <w:rPr>
          <w:rFonts w:ascii="Arial" w:hAnsi="Arial" w:cs="Arial"/>
          <w:b/>
          <w:sz w:val="20"/>
        </w:rPr>
        <w:t>ADDITIONAL RULES FOR COMPOSTING FACILITIES</w:t>
      </w:r>
    </w:p>
    <w:p w:rsidR="004F4392" w:rsidRPr="00396375" w:rsidRDefault="004F4392" w:rsidP="004F4392">
      <w:pPr>
        <w:pStyle w:val="BodyText"/>
        <w:rPr>
          <w:rFonts w:ascii="Arial" w:hAnsi="Arial" w:cs="Arial"/>
          <w:sz w:val="20"/>
        </w:rPr>
      </w:pPr>
    </w:p>
    <w:p w:rsidR="004F4392" w:rsidRPr="00396375" w:rsidRDefault="004F4392" w:rsidP="004F4392">
      <w:pPr>
        <w:pStyle w:val="BodyText"/>
        <w:rPr>
          <w:rFonts w:ascii="Arial" w:hAnsi="Arial" w:cs="Arial"/>
          <w:i/>
          <w:sz w:val="20"/>
        </w:rPr>
      </w:pPr>
    </w:p>
    <w:p w:rsidR="004F4392" w:rsidRPr="00396375" w:rsidRDefault="004F4392" w:rsidP="004F4392">
      <w:pPr>
        <w:pStyle w:val="BodyText"/>
        <w:rPr>
          <w:rFonts w:ascii="Arial" w:hAnsi="Arial" w:cs="Arial"/>
          <w:sz w:val="20"/>
        </w:rPr>
      </w:pPr>
      <w:r w:rsidRPr="00396375">
        <w:rPr>
          <w:rFonts w:ascii="Arial" w:hAnsi="Arial" w:cs="Arial"/>
          <w:sz w:val="20"/>
        </w:rPr>
        <w:t>The registration holder shall comply with all requirements of –</w:t>
      </w:r>
    </w:p>
    <w:p w:rsidR="004F4392" w:rsidRPr="00396375" w:rsidRDefault="004F4392" w:rsidP="004F4392">
      <w:pPr>
        <w:pStyle w:val="BodyText"/>
        <w:rPr>
          <w:rFonts w:ascii="Arial" w:hAnsi="Arial" w:cs="Arial"/>
          <w:sz w:val="20"/>
        </w:rPr>
      </w:pPr>
    </w:p>
    <w:p w:rsidR="004F4392" w:rsidRPr="00396375" w:rsidRDefault="004F4392" w:rsidP="004F4392">
      <w:pPr>
        <w:pStyle w:val="BodyText"/>
        <w:ind w:left="540" w:hanging="540"/>
        <w:rPr>
          <w:rFonts w:ascii="Arial" w:hAnsi="Arial" w:cs="Arial"/>
          <w:sz w:val="20"/>
        </w:rPr>
      </w:pPr>
      <w:r w:rsidRPr="00396375">
        <w:rPr>
          <w:rFonts w:ascii="Arial" w:hAnsi="Arial" w:cs="Arial"/>
          <w:sz w:val="20"/>
        </w:rPr>
        <w:t>(1)</w:t>
      </w:r>
      <w:r w:rsidRPr="00396375">
        <w:rPr>
          <w:rFonts w:ascii="Arial" w:hAnsi="Arial" w:cs="Arial"/>
          <w:sz w:val="20"/>
        </w:rPr>
        <w:tab/>
      </w:r>
      <w:proofErr w:type="gramStart"/>
      <w:r w:rsidRPr="00396375">
        <w:rPr>
          <w:rFonts w:ascii="Arial" w:hAnsi="Arial" w:cs="Arial"/>
          <w:sz w:val="20"/>
        </w:rPr>
        <w:t>the</w:t>
      </w:r>
      <w:proofErr w:type="gramEnd"/>
      <w:r w:rsidRPr="00396375">
        <w:rPr>
          <w:rFonts w:ascii="Arial" w:hAnsi="Arial" w:cs="Arial"/>
          <w:sz w:val="20"/>
        </w:rPr>
        <w:t xml:space="preserve"> Animal By-products Regulation (EC) No. 1774/2002 of </w:t>
      </w:r>
      <w:smartTag w:uri="urn:schemas-microsoft-com:office:smarttags" w:element="date">
        <w:smartTagPr>
          <w:attr w:name="Year" w:val="2002"/>
          <w:attr w:name="Day" w:val="3"/>
          <w:attr w:name="Month" w:val="10"/>
        </w:smartTagPr>
        <w:r w:rsidRPr="00396375">
          <w:rPr>
            <w:rFonts w:ascii="Arial" w:hAnsi="Arial" w:cs="Arial"/>
            <w:sz w:val="20"/>
          </w:rPr>
          <w:t>3 October 2002</w:t>
        </w:r>
      </w:smartTag>
      <w:r w:rsidRPr="00396375">
        <w:rPr>
          <w:rFonts w:ascii="Arial" w:hAnsi="Arial" w:cs="Arial"/>
          <w:sz w:val="20"/>
        </w:rPr>
        <w:t xml:space="preserve">, </w:t>
      </w:r>
    </w:p>
    <w:p w:rsidR="004F4392" w:rsidRPr="00396375" w:rsidRDefault="004F4392" w:rsidP="004F4392">
      <w:pPr>
        <w:pStyle w:val="BodyText"/>
        <w:rPr>
          <w:rFonts w:ascii="Arial" w:hAnsi="Arial" w:cs="Arial"/>
          <w:sz w:val="20"/>
        </w:rPr>
      </w:pPr>
      <w:r w:rsidRPr="00396375">
        <w:rPr>
          <w:rFonts w:ascii="Arial" w:hAnsi="Arial" w:cs="Arial"/>
          <w:sz w:val="20"/>
        </w:rPr>
        <w:tab/>
      </w:r>
    </w:p>
    <w:p w:rsidR="004F4392" w:rsidRPr="00396375" w:rsidRDefault="004F4392" w:rsidP="004F4392">
      <w:pPr>
        <w:pStyle w:val="BodyText"/>
        <w:ind w:left="540" w:hanging="540"/>
        <w:rPr>
          <w:rFonts w:ascii="Arial" w:hAnsi="Arial" w:cs="Arial"/>
          <w:sz w:val="20"/>
        </w:rPr>
      </w:pPr>
      <w:r w:rsidRPr="00396375">
        <w:rPr>
          <w:rFonts w:ascii="Arial" w:hAnsi="Arial" w:cs="Arial"/>
          <w:sz w:val="20"/>
        </w:rPr>
        <w:t>(2)</w:t>
      </w:r>
      <w:r w:rsidRPr="00396375">
        <w:rPr>
          <w:rFonts w:ascii="Arial" w:hAnsi="Arial" w:cs="Arial"/>
          <w:sz w:val="20"/>
        </w:rPr>
        <w:tab/>
        <w:t xml:space="preserve">Diseases of Animals Act, 1966 (Prohibition on the Use of Swill) Order 2001 (S.I. No. 597 of 2001), </w:t>
      </w:r>
    </w:p>
    <w:p w:rsidR="004F4392" w:rsidRPr="00396375" w:rsidRDefault="004F4392" w:rsidP="004F4392">
      <w:pPr>
        <w:pStyle w:val="BodyText"/>
        <w:ind w:left="540" w:hanging="540"/>
        <w:rPr>
          <w:rFonts w:ascii="Arial" w:hAnsi="Arial" w:cs="Arial"/>
          <w:sz w:val="20"/>
        </w:rPr>
      </w:pPr>
    </w:p>
    <w:p w:rsidR="004F4392" w:rsidRPr="00396375" w:rsidRDefault="004F4392" w:rsidP="004F4392">
      <w:pPr>
        <w:pStyle w:val="BodyText"/>
        <w:ind w:left="540" w:hanging="540"/>
        <w:rPr>
          <w:rFonts w:ascii="Arial" w:hAnsi="Arial" w:cs="Arial"/>
          <w:sz w:val="20"/>
        </w:rPr>
      </w:pPr>
      <w:r w:rsidRPr="00396375">
        <w:rPr>
          <w:rFonts w:ascii="Arial" w:hAnsi="Arial" w:cs="Arial"/>
          <w:sz w:val="20"/>
        </w:rPr>
        <w:t>(3)</w:t>
      </w:r>
      <w:r w:rsidRPr="00396375">
        <w:rPr>
          <w:rFonts w:ascii="Arial" w:hAnsi="Arial" w:cs="Arial"/>
          <w:sz w:val="20"/>
        </w:rPr>
        <w:tab/>
        <w:t>Diseases of Animals Act, 1966 (Transmissible Spongiform Encephalopathies) (Meat and Bone Meal and Poultry Offal) Order 2002 (S.I. No. 551 of 2002),</w:t>
      </w:r>
    </w:p>
    <w:p w:rsidR="004F4392" w:rsidRPr="00396375" w:rsidRDefault="004F4392" w:rsidP="004F4392">
      <w:pPr>
        <w:pStyle w:val="BodyText"/>
        <w:ind w:left="540" w:hanging="540"/>
        <w:rPr>
          <w:rFonts w:ascii="Arial" w:hAnsi="Arial" w:cs="Arial"/>
          <w:sz w:val="20"/>
        </w:rPr>
      </w:pPr>
      <w:r w:rsidRPr="00396375">
        <w:rPr>
          <w:rFonts w:ascii="Arial" w:hAnsi="Arial" w:cs="Arial"/>
          <w:sz w:val="20"/>
        </w:rPr>
        <w:t>(4)</w:t>
      </w:r>
      <w:r w:rsidRPr="00396375">
        <w:rPr>
          <w:rFonts w:ascii="Arial" w:hAnsi="Arial" w:cs="Arial"/>
          <w:sz w:val="20"/>
        </w:rPr>
        <w:tab/>
        <w:t>Waste Management (Use of Sewage Sludge in Agriculture) Regulations, 1998 (S.I. No. 148 of 1998), as amended by Waste Management (Sewage Sludge in Agriculture) (Amendment) Regulations 2001 (S.I. No. 267 of 2001,</w:t>
      </w:r>
    </w:p>
    <w:p w:rsidR="004F4392" w:rsidRPr="00396375" w:rsidRDefault="004F4392" w:rsidP="004F4392">
      <w:pPr>
        <w:pStyle w:val="BodyText"/>
        <w:ind w:left="540" w:hanging="540"/>
        <w:rPr>
          <w:rFonts w:ascii="Arial" w:hAnsi="Arial" w:cs="Arial"/>
          <w:sz w:val="20"/>
        </w:rPr>
      </w:pPr>
    </w:p>
    <w:p w:rsidR="004F4392" w:rsidRPr="00396375" w:rsidRDefault="004F4392" w:rsidP="004F4392">
      <w:pPr>
        <w:pStyle w:val="BodyText"/>
        <w:ind w:left="540" w:hanging="540"/>
        <w:rPr>
          <w:rFonts w:ascii="Arial" w:hAnsi="Arial" w:cs="Arial"/>
          <w:sz w:val="20"/>
        </w:rPr>
      </w:pPr>
      <w:r w:rsidRPr="00396375">
        <w:rPr>
          <w:rFonts w:ascii="Arial" w:hAnsi="Arial" w:cs="Arial"/>
          <w:sz w:val="20"/>
        </w:rPr>
        <w:t>(5)</w:t>
      </w:r>
      <w:r w:rsidRPr="00396375">
        <w:rPr>
          <w:rFonts w:ascii="Arial" w:hAnsi="Arial" w:cs="Arial"/>
          <w:sz w:val="20"/>
        </w:rPr>
        <w:tab/>
        <w:t>European Communities (Transmissible Spongiform Encephalopathies and Animal By-products) Regulations 2006 (S.I. No. 612 of 2006), and</w:t>
      </w:r>
    </w:p>
    <w:p w:rsidR="004F4392" w:rsidRPr="00396375" w:rsidRDefault="004F4392" w:rsidP="004F4392">
      <w:pPr>
        <w:pStyle w:val="BodyText"/>
        <w:ind w:left="540" w:hanging="540"/>
        <w:rPr>
          <w:rFonts w:ascii="Arial" w:hAnsi="Arial" w:cs="Arial"/>
          <w:sz w:val="20"/>
        </w:rPr>
      </w:pPr>
    </w:p>
    <w:p w:rsidR="004F4392" w:rsidRPr="00396375" w:rsidRDefault="004F4392" w:rsidP="004F4392">
      <w:pPr>
        <w:pStyle w:val="BodyText"/>
        <w:ind w:left="540" w:hanging="540"/>
        <w:rPr>
          <w:rFonts w:ascii="Arial" w:hAnsi="Arial" w:cs="Arial"/>
          <w:sz w:val="20"/>
        </w:rPr>
      </w:pPr>
      <w:r w:rsidRPr="00396375">
        <w:rPr>
          <w:rFonts w:ascii="Arial" w:hAnsi="Arial" w:cs="Arial"/>
          <w:sz w:val="20"/>
        </w:rPr>
        <w:t>(6)</w:t>
      </w:r>
      <w:r w:rsidRPr="00396375">
        <w:rPr>
          <w:rFonts w:ascii="Arial" w:hAnsi="Arial" w:cs="Arial"/>
          <w:sz w:val="20"/>
        </w:rPr>
        <w:tab/>
        <w:t>Diseases of Animals Act 2006 (Transmissible Spongiform Encephalopathies</w:t>
      </w:r>
      <w:r w:rsidR="00A61CC2" w:rsidRPr="00396375">
        <w:rPr>
          <w:rFonts w:ascii="Arial" w:hAnsi="Arial" w:cs="Arial"/>
          <w:sz w:val="20"/>
        </w:rPr>
        <w:t>) (</w:t>
      </w:r>
      <w:r w:rsidRPr="00396375">
        <w:rPr>
          <w:rFonts w:ascii="Arial" w:hAnsi="Arial" w:cs="Arial"/>
          <w:sz w:val="20"/>
        </w:rPr>
        <w:t>Fertilisers &amp; Soil Improvers) Order 2006 (S.I. No. 615 of 2006),</w:t>
      </w:r>
    </w:p>
    <w:p w:rsidR="004F4392" w:rsidRPr="00396375" w:rsidRDefault="004F4392" w:rsidP="004F4392">
      <w:pPr>
        <w:pStyle w:val="BodyText"/>
        <w:rPr>
          <w:rFonts w:ascii="Arial" w:hAnsi="Arial" w:cs="Arial"/>
          <w:color w:val="0000FF"/>
          <w:sz w:val="20"/>
          <w:lang w:val="en-US"/>
        </w:rPr>
      </w:pPr>
    </w:p>
    <w:p w:rsidR="004F4392" w:rsidRPr="00396375" w:rsidRDefault="004F4392" w:rsidP="004F4392">
      <w:pPr>
        <w:pStyle w:val="BodyText"/>
        <w:rPr>
          <w:rFonts w:ascii="Arial" w:hAnsi="Arial" w:cs="Arial"/>
          <w:i/>
          <w:sz w:val="20"/>
        </w:rPr>
      </w:pPr>
      <w:proofErr w:type="gramStart"/>
      <w:r w:rsidRPr="00396375">
        <w:rPr>
          <w:rFonts w:ascii="Arial" w:hAnsi="Arial" w:cs="Arial"/>
          <w:sz w:val="20"/>
          <w:lang w:val="en-US"/>
        </w:rPr>
        <w:t>subject</w:t>
      </w:r>
      <w:proofErr w:type="gramEnd"/>
      <w:r w:rsidRPr="00396375">
        <w:rPr>
          <w:rFonts w:ascii="Arial" w:hAnsi="Arial" w:cs="Arial"/>
          <w:sz w:val="20"/>
          <w:lang w:val="en-US"/>
        </w:rPr>
        <w:t xml:space="preserve"> to any amendment that may be made to those regulations from time to time</w:t>
      </w:r>
      <w:r w:rsidRPr="00396375">
        <w:rPr>
          <w:rFonts w:ascii="Arial" w:hAnsi="Arial" w:cs="Arial"/>
          <w:sz w:val="20"/>
        </w:rPr>
        <w:t>.</w:t>
      </w:r>
    </w:p>
    <w:p w:rsidR="004F4392" w:rsidRPr="00396375" w:rsidRDefault="004F4392" w:rsidP="004F4392">
      <w:pPr>
        <w:pStyle w:val="BodyText"/>
        <w:rPr>
          <w:rFonts w:ascii="Arial" w:hAnsi="Arial" w:cs="Arial"/>
          <w:i/>
          <w:sz w:val="20"/>
        </w:rPr>
      </w:pPr>
    </w:p>
    <w:p w:rsidR="004F4392" w:rsidRDefault="004F4392" w:rsidP="004F4392">
      <w:pPr>
        <w:pStyle w:val="BodyText"/>
        <w:jc w:val="center"/>
        <w:rPr>
          <w:rFonts w:ascii="Arial" w:hAnsi="Arial" w:cs="Arial"/>
          <w:sz w:val="20"/>
        </w:rPr>
      </w:pPr>
    </w:p>
    <w:p w:rsidR="006A2F2D" w:rsidRPr="00396375" w:rsidRDefault="006A2F2D" w:rsidP="004F4392">
      <w:pPr>
        <w:pStyle w:val="BodyText"/>
        <w:jc w:val="center"/>
        <w:rPr>
          <w:rFonts w:ascii="Arial" w:hAnsi="Arial" w:cs="Arial"/>
          <w:sz w:val="20"/>
        </w:rPr>
      </w:pPr>
    </w:p>
    <w:p w:rsidR="004F4392" w:rsidRPr="00396375" w:rsidRDefault="004F4392" w:rsidP="004F4392">
      <w:pPr>
        <w:pStyle w:val="BodyText"/>
        <w:jc w:val="center"/>
        <w:rPr>
          <w:rFonts w:ascii="Arial" w:hAnsi="Arial" w:cs="Arial"/>
          <w:b/>
          <w:sz w:val="20"/>
        </w:rPr>
      </w:pPr>
      <w:r w:rsidRPr="00396375">
        <w:rPr>
          <w:rFonts w:ascii="Arial" w:hAnsi="Arial" w:cs="Arial"/>
          <w:b/>
          <w:sz w:val="20"/>
        </w:rPr>
        <w:t>PART V</w:t>
      </w:r>
    </w:p>
    <w:p w:rsidR="004F4392" w:rsidRPr="00396375" w:rsidRDefault="004F4392" w:rsidP="004F4392">
      <w:pPr>
        <w:pStyle w:val="BodyText"/>
        <w:jc w:val="center"/>
        <w:rPr>
          <w:rFonts w:ascii="Arial" w:hAnsi="Arial" w:cs="Arial"/>
          <w:b/>
          <w:sz w:val="20"/>
        </w:rPr>
      </w:pPr>
    </w:p>
    <w:p w:rsidR="004F4392" w:rsidRPr="00396375" w:rsidRDefault="004F4392" w:rsidP="004F4392">
      <w:pPr>
        <w:pStyle w:val="BodyText"/>
        <w:jc w:val="center"/>
        <w:rPr>
          <w:rFonts w:ascii="Arial" w:hAnsi="Arial" w:cs="Arial"/>
          <w:b/>
          <w:sz w:val="20"/>
        </w:rPr>
      </w:pPr>
      <w:r w:rsidRPr="00396375">
        <w:rPr>
          <w:rFonts w:ascii="Arial" w:hAnsi="Arial" w:cs="Arial"/>
          <w:b/>
          <w:sz w:val="20"/>
        </w:rPr>
        <w:t>ADDITIONAL RULES FOR SPREADING OF ORGANIC WASTE ON LAND</w:t>
      </w:r>
    </w:p>
    <w:p w:rsidR="004F4392" w:rsidRPr="00396375" w:rsidRDefault="004F4392" w:rsidP="004F4392">
      <w:pPr>
        <w:pStyle w:val="BodyText"/>
        <w:rPr>
          <w:rFonts w:ascii="Arial" w:hAnsi="Arial" w:cs="Arial"/>
          <w:sz w:val="20"/>
        </w:rPr>
      </w:pPr>
    </w:p>
    <w:p w:rsidR="004F4392" w:rsidRPr="00396375" w:rsidRDefault="004F4392" w:rsidP="004F4392">
      <w:pPr>
        <w:pStyle w:val="BodyText"/>
        <w:rPr>
          <w:rFonts w:ascii="Arial" w:hAnsi="Arial" w:cs="Arial"/>
          <w:sz w:val="20"/>
        </w:rPr>
      </w:pPr>
    </w:p>
    <w:p w:rsidR="004F4392" w:rsidRPr="00396375" w:rsidRDefault="004F4392" w:rsidP="004F4392">
      <w:pPr>
        <w:pStyle w:val="BodyText"/>
        <w:ind w:left="540" w:hanging="540"/>
        <w:rPr>
          <w:rFonts w:ascii="Arial" w:hAnsi="Arial" w:cs="Arial"/>
          <w:sz w:val="20"/>
        </w:rPr>
      </w:pPr>
      <w:r w:rsidRPr="00396375">
        <w:rPr>
          <w:rFonts w:ascii="Arial" w:hAnsi="Arial" w:cs="Arial"/>
          <w:sz w:val="20"/>
        </w:rPr>
        <w:t xml:space="preserve"> (1)</w:t>
      </w:r>
      <w:r w:rsidRPr="00396375">
        <w:rPr>
          <w:rFonts w:ascii="Arial" w:hAnsi="Arial" w:cs="Arial"/>
          <w:sz w:val="20"/>
        </w:rPr>
        <w:tab/>
        <w:t xml:space="preserve">The spreading of organic waste on land shall be confined to the application of compost derived from source segregated municipal waste, spent mushroom compost and sewage sludge used for non-agricultural purposes </w:t>
      </w:r>
    </w:p>
    <w:p w:rsidR="004F4392" w:rsidRDefault="004F4392" w:rsidP="004F4392">
      <w:pPr>
        <w:pStyle w:val="BodyText"/>
        <w:rPr>
          <w:rFonts w:ascii="Arial" w:hAnsi="Arial" w:cs="Arial"/>
          <w:i/>
          <w:sz w:val="20"/>
        </w:rPr>
      </w:pPr>
    </w:p>
    <w:p w:rsidR="006A2F2D" w:rsidRPr="00396375" w:rsidRDefault="006A2F2D" w:rsidP="004F4392">
      <w:pPr>
        <w:pStyle w:val="BodyText"/>
        <w:rPr>
          <w:rFonts w:ascii="Arial" w:hAnsi="Arial" w:cs="Arial"/>
          <w:i/>
          <w:sz w:val="20"/>
        </w:rPr>
      </w:pPr>
    </w:p>
    <w:p w:rsidR="004F4392" w:rsidRPr="00396375" w:rsidRDefault="004F4392" w:rsidP="004F4392">
      <w:pPr>
        <w:pStyle w:val="BodyText"/>
        <w:ind w:left="540" w:hanging="540"/>
        <w:rPr>
          <w:rFonts w:ascii="Arial" w:hAnsi="Arial" w:cs="Arial"/>
          <w:sz w:val="20"/>
        </w:rPr>
      </w:pPr>
      <w:r w:rsidRPr="00396375">
        <w:rPr>
          <w:rFonts w:ascii="Arial" w:hAnsi="Arial" w:cs="Arial"/>
          <w:sz w:val="20"/>
        </w:rPr>
        <w:lastRenderedPageBreak/>
        <w:t>(2)</w:t>
      </w:r>
      <w:r w:rsidRPr="00396375">
        <w:rPr>
          <w:rFonts w:ascii="Arial" w:hAnsi="Arial" w:cs="Arial"/>
          <w:sz w:val="20"/>
        </w:rPr>
        <w:tab/>
        <w:t>The registration holder shall comply with all requirements of –</w:t>
      </w:r>
    </w:p>
    <w:p w:rsidR="004F4392" w:rsidRPr="00396375" w:rsidRDefault="004F4392" w:rsidP="004F4392">
      <w:pPr>
        <w:pStyle w:val="BodyText"/>
        <w:ind w:left="540" w:hanging="540"/>
        <w:rPr>
          <w:rFonts w:ascii="Arial" w:hAnsi="Arial" w:cs="Arial"/>
          <w:sz w:val="20"/>
        </w:rPr>
      </w:pPr>
    </w:p>
    <w:p w:rsidR="004F4392" w:rsidRPr="00396375" w:rsidRDefault="004F4392" w:rsidP="004F4392">
      <w:pPr>
        <w:pStyle w:val="BodyText"/>
        <w:ind w:left="900" w:hanging="360"/>
        <w:rPr>
          <w:rFonts w:ascii="Arial" w:hAnsi="Arial" w:cs="Arial"/>
          <w:sz w:val="20"/>
        </w:rPr>
      </w:pPr>
      <w:r w:rsidRPr="00396375">
        <w:rPr>
          <w:rFonts w:ascii="Arial" w:hAnsi="Arial" w:cs="Arial"/>
          <w:sz w:val="20"/>
        </w:rPr>
        <w:t>(a)</w:t>
      </w:r>
      <w:r w:rsidRPr="00396375">
        <w:rPr>
          <w:rFonts w:ascii="Arial" w:hAnsi="Arial" w:cs="Arial"/>
          <w:sz w:val="20"/>
        </w:rPr>
        <w:tab/>
      </w:r>
      <w:proofErr w:type="gramStart"/>
      <w:r w:rsidRPr="00396375">
        <w:rPr>
          <w:rFonts w:ascii="Arial" w:hAnsi="Arial" w:cs="Arial"/>
          <w:sz w:val="20"/>
        </w:rPr>
        <w:t>the</w:t>
      </w:r>
      <w:proofErr w:type="gramEnd"/>
      <w:r w:rsidRPr="00396375">
        <w:rPr>
          <w:rFonts w:ascii="Arial" w:hAnsi="Arial" w:cs="Arial"/>
          <w:sz w:val="20"/>
        </w:rPr>
        <w:t xml:space="preserve"> Animal By-products Regulation (EC) No. 1774/2002 of </w:t>
      </w:r>
      <w:smartTag w:uri="urn:schemas-microsoft-com:office:smarttags" w:element="date">
        <w:smartTagPr>
          <w:attr w:name="Year" w:val="2002"/>
          <w:attr w:name="Day" w:val="3"/>
          <w:attr w:name="Month" w:val="10"/>
        </w:smartTagPr>
        <w:r w:rsidRPr="00396375">
          <w:rPr>
            <w:rFonts w:ascii="Arial" w:hAnsi="Arial" w:cs="Arial"/>
            <w:sz w:val="20"/>
          </w:rPr>
          <w:t>3 October 2002</w:t>
        </w:r>
      </w:smartTag>
      <w:r w:rsidRPr="00396375">
        <w:rPr>
          <w:rFonts w:ascii="Arial" w:hAnsi="Arial" w:cs="Arial"/>
          <w:sz w:val="20"/>
        </w:rPr>
        <w:t xml:space="preserve">, and </w:t>
      </w:r>
    </w:p>
    <w:p w:rsidR="004F4392" w:rsidRPr="00396375" w:rsidRDefault="004F4392" w:rsidP="004F4392">
      <w:pPr>
        <w:pStyle w:val="BodyText"/>
        <w:numPr>
          <w:ilvl w:val="0"/>
          <w:numId w:val="15"/>
        </w:numPr>
        <w:rPr>
          <w:rFonts w:ascii="Arial" w:hAnsi="Arial" w:cs="Arial"/>
          <w:sz w:val="20"/>
        </w:rPr>
      </w:pPr>
      <w:r w:rsidRPr="00396375">
        <w:rPr>
          <w:rFonts w:ascii="Arial" w:hAnsi="Arial" w:cs="Arial"/>
          <w:sz w:val="20"/>
        </w:rPr>
        <w:t xml:space="preserve">Diseases of Animals Act, 1966 (Prohibition on the Use of Swill) Order 2001 (S.I. No. 597 of 2001), </w:t>
      </w:r>
    </w:p>
    <w:p w:rsidR="004F4392" w:rsidRPr="00396375" w:rsidRDefault="004F4392" w:rsidP="004F4392">
      <w:pPr>
        <w:pStyle w:val="BodyText"/>
        <w:numPr>
          <w:ilvl w:val="0"/>
          <w:numId w:val="15"/>
        </w:numPr>
        <w:rPr>
          <w:rFonts w:ascii="Arial" w:hAnsi="Arial" w:cs="Arial"/>
          <w:sz w:val="20"/>
        </w:rPr>
      </w:pPr>
      <w:r w:rsidRPr="00396375">
        <w:rPr>
          <w:rFonts w:ascii="Arial" w:hAnsi="Arial" w:cs="Arial"/>
          <w:sz w:val="20"/>
        </w:rPr>
        <w:t>Diseases of Animals Act, 1966 (Transmissible Spongiform Encephalopathies) (Meat and Bone Meal and Poultry Offal) Order 2002 (S.I. No. 551 of 2002),</w:t>
      </w:r>
    </w:p>
    <w:p w:rsidR="004F4392" w:rsidRPr="00396375" w:rsidRDefault="004F4392" w:rsidP="004F4392">
      <w:pPr>
        <w:pStyle w:val="BodyText"/>
        <w:numPr>
          <w:ilvl w:val="0"/>
          <w:numId w:val="15"/>
        </w:numPr>
        <w:rPr>
          <w:rFonts w:ascii="Arial" w:hAnsi="Arial" w:cs="Arial"/>
          <w:sz w:val="20"/>
        </w:rPr>
      </w:pPr>
      <w:r w:rsidRPr="00396375">
        <w:rPr>
          <w:rFonts w:ascii="Arial" w:hAnsi="Arial" w:cs="Arial"/>
          <w:sz w:val="20"/>
        </w:rPr>
        <w:t>European Communities (Transmissible Spongiform Encephalopathies and Animal By-products) Regulations 2006 (S.I. No. 612 of 2006), and</w:t>
      </w:r>
    </w:p>
    <w:p w:rsidR="004F4392" w:rsidRPr="00396375" w:rsidRDefault="004F4392" w:rsidP="004F4392">
      <w:pPr>
        <w:pStyle w:val="BodyText"/>
        <w:numPr>
          <w:ilvl w:val="0"/>
          <w:numId w:val="15"/>
        </w:numPr>
        <w:rPr>
          <w:rFonts w:ascii="Arial" w:hAnsi="Arial" w:cs="Arial"/>
          <w:sz w:val="20"/>
        </w:rPr>
      </w:pPr>
      <w:r w:rsidRPr="00396375">
        <w:rPr>
          <w:rFonts w:ascii="Arial" w:hAnsi="Arial" w:cs="Arial"/>
          <w:sz w:val="20"/>
        </w:rPr>
        <w:t>Diseases of Animals Act 2006 (Transmissible Spongiform Encephalopathies)(Fertilisers &amp; Soil Improvers) Order 2006 (S.I. No. 615 of 2006)</w:t>
      </w:r>
    </w:p>
    <w:p w:rsidR="004F4392" w:rsidRPr="00396375" w:rsidRDefault="004F4392" w:rsidP="004F4392">
      <w:pPr>
        <w:pStyle w:val="BodyText"/>
        <w:rPr>
          <w:rFonts w:ascii="Arial" w:hAnsi="Arial" w:cs="Arial"/>
          <w:i/>
          <w:sz w:val="20"/>
        </w:rPr>
      </w:pPr>
    </w:p>
    <w:p w:rsidR="004F4392" w:rsidRPr="00396375" w:rsidRDefault="00A61CC2" w:rsidP="004F4392">
      <w:pPr>
        <w:pStyle w:val="BodyText"/>
        <w:rPr>
          <w:rFonts w:ascii="Arial" w:hAnsi="Arial" w:cs="Arial"/>
          <w:i/>
          <w:sz w:val="20"/>
        </w:rPr>
      </w:pPr>
      <w:proofErr w:type="gramStart"/>
      <w:r w:rsidRPr="00396375">
        <w:rPr>
          <w:rFonts w:ascii="Arial" w:hAnsi="Arial" w:cs="Arial"/>
          <w:sz w:val="20"/>
          <w:lang w:val="en-US"/>
        </w:rPr>
        <w:t>Subject</w:t>
      </w:r>
      <w:r w:rsidR="004F4392" w:rsidRPr="00396375">
        <w:rPr>
          <w:rFonts w:ascii="Arial" w:hAnsi="Arial" w:cs="Arial"/>
          <w:sz w:val="20"/>
          <w:lang w:val="en-US"/>
        </w:rPr>
        <w:t xml:space="preserve"> to any amendment that may be made to those regulations from time to time</w:t>
      </w:r>
      <w:r w:rsidR="004F4392" w:rsidRPr="00396375">
        <w:rPr>
          <w:rFonts w:ascii="Arial" w:hAnsi="Arial" w:cs="Arial"/>
          <w:sz w:val="20"/>
        </w:rPr>
        <w:t>.</w:t>
      </w:r>
      <w:proofErr w:type="gramEnd"/>
    </w:p>
    <w:p w:rsidR="004F4392" w:rsidRPr="00396375" w:rsidRDefault="004F4392" w:rsidP="004F4392">
      <w:pPr>
        <w:pStyle w:val="BodyText"/>
        <w:rPr>
          <w:rFonts w:ascii="Arial" w:hAnsi="Arial" w:cs="Arial"/>
          <w:i/>
          <w:sz w:val="20"/>
        </w:rPr>
      </w:pPr>
    </w:p>
    <w:p w:rsidR="004F4392" w:rsidRPr="00396375" w:rsidRDefault="004F4392" w:rsidP="004F4392">
      <w:pPr>
        <w:pStyle w:val="BodyText"/>
        <w:jc w:val="center"/>
        <w:rPr>
          <w:rFonts w:ascii="Arial" w:hAnsi="Arial" w:cs="Arial"/>
          <w:b/>
          <w:sz w:val="20"/>
        </w:rPr>
      </w:pPr>
      <w:r w:rsidRPr="00396375">
        <w:rPr>
          <w:rFonts w:ascii="Arial" w:hAnsi="Arial" w:cs="Arial"/>
          <w:b/>
          <w:sz w:val="20"/>
        </w:rPr>
        <w:t>PART VI</w:t>
      </w:r>
    </w:p>
    <w:p w:rsidR="004F4392" w:rsidRPr="00396375" w:rsidRDefault="004F4392" w:rsidP="004F4392">
      <w:pPr>
        <w:pStyle w:val="BodyText"/>
        <w:jc w:val="center"/>
        <w:rPr>
          <w:rFonts w:ascii="Arial" w:hAnsi="Arial" w:cs="Arial"/>
          <w:b/>
          <w:sz w:val="20"/>
        </w:rPr>
      </w:pPr>
    </w:p>
    <w:p w:rsidR="004F4392" w:rsidRPr="00396375" w:rsidRDefault="004F4392" w:rsidP="004F4392">
      <w:pPr>
        <w:pStyle w:val="BodyText"/>
        <w:jc w:val="center"/>
        <w:rPr>
          <w:rFonts w:ascii="Arial" w:hAnsi="Arial" w:cs="Arial"/>
          <w:b/>
          <w:sz w:val="20"/>
        </w:rPr>
      </w:pPr>
      <w:r w:rsidRPr="00396375">
        <w:rPr>
          <w:rFonts w:ascii="Arial" w:hAnsi="Arial" w:cs="Arial"/>
          <w:b/>
          <w:sz w:val="20"/>
        </w:rPr>
        <w:t>ADDITIONAL RULES FOR STORAGE OF IMMOBILISED VEHICLES</w:t>
      </w:r>
    </w:p>
    <w:p w:rsidR="004F4392" w:rsidRPr="00396375" w:rsidRDefault="004F4392" w:rsidP="004F4392">
      <w:pPr>
        <w:pStyle w:val="BodyText"/>
        <w:rPr>
          <w:rFonts w:ascii="Arial" w:hAnsi="Arial" w:cs="Arial"/>
          <w:b/>
          <w:i/>
          <w:sz w:val="20"/>
        </w:rPr>
      </w:pPr>
    </w:p>
    <w:p w:rsidR="00D86627" w:rsidRPr="00D86627" w:rsidRDefault="004F4392" w:rsidP="00D86627">
      <w:pPr>
        <w:pStyle w:val="BodyText"/>
        <w:rPr>
          <w:rFonts w:ascii="Arial" w:hAnsi="Arial"/>
          <w:spacing w:val="-3"/>
          <w:sz w:val="20"/>
        </w:rPr>
      </w:pPr>
      <w:r w:rsidRPr="00D86627">
        <w:rPr>
          <w:rFonts w:ascii="Arial" w:hAnsi="Arial"/>
          <w:spacing w:val="-3"/>
          <w:sz w:val="20"/>
        </w:rPr>
        <w:t xml:space="preserve">In circumstances where the condition of an immobilised vehicle is considered to represent a threat to the environment, the registration holder shall comply with the storage </w:t>
      </w:r>
      <w:r w:rsidRPr="00D86627">
        <w:rPr>
          <w:rFonts w:ascii="Arial" w:hAnsi="Arial" w:cs="Arial"/>
          <w:spacing w:val="-3"/>
          <w:sz w:val="20"/>
        </w:rPr>
        <w:t>requirements</w:t>
      </w:r>
      <w:r w:rsidRPr="00D86627">
        <w:rPr>
          <w:rFonts w:ascii="Arial" w:hAnsi="Arial"/>
          <w:spacing w:val="-3"/>
          <w:sz w:val="20"/>
        </w:rPr>
        <w:t xml:space="preserve"> set out within the second schedule of the Waste Management (End-of-Life Vehicles) Regulations 2006 (S.I. No. 282 of 2006), </w:t>
      </w:r>
      <w:r w:rsidRPr="00D86627">
        <w:rPr>
          <w:rFonts w:ascii="Arial" w:hAnsi="Arial"/>
          <w:spacing w:val="-3"/>
          <w:sz w:val="20"/>
          <w:lang w:val="en-US"/>
        </w:rPr>
        <w:t>subject to any amendment that may be made to those regulations from time to time</w:t>
      </w:r>
      <w:r w:rsidRPr="00D86627">
        <w:rPr>
          <w:rFonts w:ascii="Arial" w:hAnsi="Arial"/>
          <w:spacing w:val="-3"/>
          <w:sz w:val="20"/>
        </w:rPr>
        <w:t>.</w:t>
      </w:r>
      <w:bookmarkStart w:id="24" w:name="_Toc195637248"/>
      <w:r w:rsidR="00D86627" w:rsidRPr="00D86627">
        <w:rPr>
          <w:rFonts w:ascii="Arial" w:hAnsi="Arial"/>
          <w:spacing w:val="-3"/>
          <w:sz w:val="20"/>
        </w:rPr>
        <w:t xml:space="preserve"> </w:t>
      </w:r>
    </w:p>
    <w:bookmarkEnd w:id="24"/>
    <w:p w:rsidR="00D86627" w:rsidRDefault="00D86627" w:rsidP="00D86627">
      <w:pPr>
        <w:jc w:val="center"/>
        <w:rPr>
          <w:b/>
          <w:bCs/>
        </w:rPr>
      </w:pPr>
    </w:p>
    <w:p w:rsidR="00D86627" w:rsidRDefault="00D86627" w:rsidP="00D86627">
      <w:pPr>
        <w:ind w:right="-51"/>
        <w:jc w:val="both"/>
        <w:rPr>
          <w:i/>
          <w:sz w:val="22"/>
        </w:rPr>
      </w:pPr>
    </w:p>
    <w:p w:rsidR="0035478E" w:rsidRDefault="0035478E" w:rsidP="00D86627">
      <w:pPr>
        <w:rPr>
          <w:b/>
        </w:rPr>
        <w:sectPr w:rsidR="0035478E" w:rsidSect="00C63242">
          <w:pgSz w:w="11906" w:h="16838" w:code="9"/>
          <w:pgMar w:top="2517" w:right="1395" w:bottom="1021" w:left="1695" w:header="709" w:footer="289" w:gutter="0"/>
          <w:cols w:space="284"/>
          <w:docGrid w:linePitch="360"/>
        </w:sectPr>
      </w:pPr>
    </w:p>
    <w:p w:rsidR="008A3204" w:rsidRDefault="008A3204" w:rsidP="008A3204">
      <w:pPr>
        <w:pStyle w:val="AppendixNo"/>
      </w:pPr>
      <w:bookmarkStart w:id="25" w:name="_Toc330204666"/>
      <w:r>
        <w:lastRenderedPageBreak/>
        <w:t>Waste facility permit Site Notice example</w:t>
      </w:r>
      <w:bookmarkEnd w:id="25"/>
    </w:p>
    <w:p w:rsidR="008A3204" w:rsidRPr="008A3204" w:rsidRDefault="00773E1A" w:rsidP="008A3204">
      <w:pPr>
        <w:pStyle w:val="MainText"/>
      </w:pPr>
      <w:r>
        <w:rPr>
          <w:noProof/>
          <w:lang w:val="en-IE" w:eastAsia="en-IE"/>
        </w:rPr>
        <w:pict>
          <v:shape id="_x0000_s1054" type="#_x0000_t202" style="position:absolute;left:0;text-align:left;margin-left:-21pt;margin-top:39pt;width:495.05pt;height:486.05pt;z-index:251658240">
            <v:textbox>
              <w:txbxContent>
                <w:p w:rsidR="005C1C5D" w:rsidRDefault="005C1C5D" w:rsidP="008A3204">
                  <w:pPr>
                    <w:rPr>
                      <w:rFonts w:ascii="Arial" w:hAnsi="Arial" w:cs="Arial"/>
                      <w:b/>
                    </w:rPr>
                  </w:pPr>
                </w:p>
                <w:p w:rsidR="005C1C5D" w:rsidRDefault="005C1C5D" w:rsidP="008A3204">
                  <w:pPr>
                    <w:autoSpaceDE w:val="0"/>
                    <w:autoSpaceDN w:val="0"/>
                    <w:adjustRightInd w:val="0"/>
                    <w:rPr>
                      <w:rFonts w:ascii="Arial,Bold" w:eastAsia="Times New Roman" w:hAnsi="Arial,Bold" w:cs="Arial,Bold"/>
                      <w:b/>
                      <w:bCs/>
                      <w:sz w:val="20"/>
                      <w:szCs w:val="20"/>
                      <w:lang w:val="en-US"/>
                    </w:rPr>
                  </w:pPr>
                  <w:r>
                    <w:rPr>
                      <w:rFonts w:ascii="Arial,Bold" w:eastAsia="Times New Roman" w:hAnsi="Arial,Bold" w:cs="Arial,Bold"/>
                      <w:b/>
                      <w:bCs/>
                      <w:sz w:val="20"/>
                      <w:szCs w:val="20"/>
                      <w:lang w:val="en-US"/>
                    </w:rPr>
                    <w:t>APPLICATION TO KILKENNY COUNTY COUNCIL FOR A WASTE FACILITY PERMIT</w:t>
                  </w:r>
                </w:p>
                <w:p w:rsidR="005C1C5D" w:rsidRDefault="005C1C5D" w:rsidP="008A3204">
                  <w:pPr>
                    <w:autoSpaceDE w:val="0"/>
                    <w:autoSpaceDN w:val="0"/>
                    <w:adjustRightInd w:val="0"/>
                    <w:rPr>
                      <w:rFonts w:ascii="Arial,Bold" w:eastAsia="Times New Roman" w:hAnsi="Arial,Bold" w:cs="Arial,Bold"/>
                      <w:b/>
                      <w:bCs/>
                      <w:sz w:val="20"/>
                      <w:szCs w:val="20"/>
                      <w:lang w:val="en-US"/>
                    </w:rPr>
                  </w:pPr>
                </w:p>
                <w:p w:rsidR="005C1C5D" w:rsidRPr="00FA2401" w:rsidRDefault="005C1C5D" w:rsidP="008A3204">
                  <w:pPr>
                    <w:autoSpaceDE w:val="0"/>
                    <w:autoSpaceDN w:val="0"/>
                    <w:adjustRightInd w:val="0"/>
                    <w:rPr>
                      <w:rFonts w:ascii="Arial" w:eastAsia="Times New Roman" w:hAnsi="Arial" w:cs="Arial"/>
                      <w:sz w:val="22"/>
                      <w:szCs w:val="22"/>
                      <w:lang w:val="en-US"/>
                    </w:rPr>
                  </w:pPr>
                  <w:r w:rsidRPr="00FA2401">
                    <w:rPr>
                      <w:rFonts w:ascii="Arial" w:eastAsia="Times New Roman" w:hAnsi="Arial" w:cs="Arial"/>
                      <w:sz w:val="22"/>
                      <w:szCs w:val="22"/>
                      <w:lang w:val="en-US"/>
                    </w:rPr>
                    <w:t>Notice is hereby given in accordance with Articles 7 and 8 of the Waste Management (Facility</w:t>
                  </w:r>
                </w:p>
                <w:p w:rsidR="005C1C5D" w:rsidRPr="00FA2401" w:rsidRDefault="005C1C5D" w:rsidP="008A3204">
                  <w:pPr>
                    <w:autoSpaceDE w:val="0"/>
                    <w:autoSpaceDN w:val="0"/>
                    <w:adjustRightInd w:val="0"/>
                    <w:rPr>
                      <w:rFonts w:ascii="Arial" w:eastAsia="Times New Roman" w:hAnsi="Arial" w:cs="Arial"/>
                      <w:sz w:val="22"/>
                      <w:szCs w:val="22"/>
                      <w:highlight w:val="yellow"/>
                      <w:lang w:val="en-US"/>
                    </w:rPr>
                  </w:pPr>
                  <w:r w:rsidRPr="00FA2401">
                    <w:rPr>
                      <w:rFonts w:ascii="Arial" w:eastAsia="Times New Roman" w:hAnsi="Arial" w:cs="Arial"/>
                      <w:sz w:val="22"/>
                      <w:szCs w:val="22"/>
                      <w:lang w:val="en-US"/>
                    </w:rPr>
                    <w:t xml:space="preserve">Permit and Registration) Regulations 2007 that </w:t>
                  </w:r>
                  <w:r w:rsidRPr="00FA2401">
                    <w:rPr>
                      <w:rFonts w:ascii="Arial" w:eastAsia="Times New Roman" w:hAnsi="Arial" w:cs="Arial"/>
                      <w:sz w:val="22"/>
                      <w:szCs w:val="22"/>
                      <w:highlight w:val="yellow"/>
                      <w:lang w:val="en-US"/>
                    </w:rPr>
                    <w:t>&lt;&lt;Name of Applicant&gt;&gt;</w:t>
                  </w:r>
                  <w:r w:rsidRPr="00FA2401">
                    <w:rPr>
                      <w:rFonts w:ascii="Arial" w:eastAsia="Times New Roman" w:hAnsi="Arial" w:cs="Arial"/>
                      <w:sz w:val="22"/>
                      <w:szCs w:val="22"/>
                      <w:lang w:val="en-US"/>
                    </w:rPr>
                    <w:t xml:space="preserve"> of </w:t>
                  </w:r>
                  <w:r w:rsidRPr="00FA2401">
                    <w:rPr>
                      <w:rFonts w:ascii="Arial" w:eastAsia="Times New Roman" w:hAnsi="Arial" w:cs="Arial"/>
                      <w:sz w:val="22"/>
                      <w:szCs w:val="22"/>
                      <w:highlight w:val="yellow"/>
                      <w:lang w:val="en-US"/>
                    </w:rPr>
                    <w:t>&lt;&lt;Address of</w:t>
                  </w:r>
                </w:p>
                <w:p w:rsidR="005C1C5D" w:rsidRPr="00FA2401" w:rsidRDefault="005C1C5D" w:rsidP="008A3204">
                  <w:pPr>
                    <w:autoSpaceDE w:val="0"/>
                    <w:autoSpaceDN w:val="0"/>
                    <w:adjustRightInd w:val="0"/>
                    <w:rPr>
                      <w:rFonts w:ascii="Arial" w:eastAsia="Times New Roman" w:hAnsi="Arial" w:cs="Arial"/>
                      <w:sz w:val="22"/>
                      <w:szCs w:val="22"/>
                      <w:lang w:val="en-US"/>
                    </w:rPr>
                  </w:pPr>
                  <w:r w:rsidRPr="00FA2401">
                    <w:rPr>
                      <w:rFonts w:ascii="Arial" w:eastAsia="Times New Roman" w:hAnsi="Arial" w:cs="Arial"/>
                      <w:sz w:val="22"/>
                      <w:szCs w:val="22"/>
                      <w:highlight w:val="yellow"/>
                      <w:lang w:val="en-US"/>
                    </w:rPr>
                    <w:t xml:space="preserve">Applicant’s </w:t>
                  </w:r>
                  <w:smartTag w:uri="urn:schemas-microsoft-com:office:smarttags" w:element="Street">
                    <w:smartTag w:uri="urn:schemas-microsoft-com:office:smarttags" w:element="address">
                      <w:r w:rsidRPr="00FA2401">
                        <w:rPr>
                          <w:rFonts w:ascii="Arial" w:eastAsia="Times New Roman" w:hAnsi="Arial" w:cs="Arial"/>
                          <w:sz w:val="22"/>
                          <w:szCs w:val="22"/>
                          <w:highlight w:val="yellow"/>
                          <w:lang w:val="en-US"/>
                        </w:rPr>
                        <w:t>Principal Place</w:t>
                      </w:r>
                    </w:smartTag>
                  </w:smartTag>
                  <w:r w:rsidRPr="00FA2401">
                    <w:rPr>
                      <w:rFonts w:ascii="Arial" w:eastAsia="Times New Roman" w:hAnsi="Arial" w:cs="Arial"/>
                      <w:sz w:val="22"/>
                      <w:szCs w:val="22"/>
                      <w:highlight w:val="yellow"/>
                      <w:lang w:val="en-US"/>
                    </w:rPr>
                    <w:t xml:space="preserve"> of Business&gt;&gt;</w:t>
                  </w:r>
                  <w:r w:rsidRPr="00FA2401">
                    <w:rPr>
                      <w:rFonts w:ascii="Arial" w:eastAsia="Times New Roman" w:hAnsi="Arial" w:cs="Arial"/>
                      <w:sz w:val="22"/>
                      <w:szCs w:val="22"/>
                      <w:lang w:val="en-US"/>
                    </w:rPr>
                    <w:t xml:space="preserve"> intends to apply for a Waste Management Facility</w:t>
                  </w:r>
                </w:p>
                <w:p w:rsidR="005C1C5D" w:rsidRPr="00FA2401" w:rsidRDefault="005C1C5D" w:rsidP="008A3204">
                  <w:pPr>
                    <w:autoSpaceDE w:val="0"/>
                    <w:autoSpaceDN w:val="0"/>
                    <w:adjustRightInd w:val="0"/>
                    <w:rPr>
                      <w:rFonts w:ascii="Arial" w:eastAsia="Times New Roman" w:hAnsi="Arial" w:cs="Arial"/>
                      <w:sz w:val="22"/>
                      <w:szCs w:val="22"/>
                      <w:highlight w:val="yellow"/>
                      <w:lang w:val="en-US"/>
                    </w:rPr>
                  </w:pPr>
                  <w:r w:rsidRPr="00FA2401">
                    <w:rPr>
                      <w:rFonts w:ascii="Arial" w:eastAsia="Times New Roman" w:hAnsi="Arial" w:cs="Arial"/>
                      <w:sz w:val="22"/>
                      <w:szCs w:val="22"/>
                      <w:lang w:val="en-US"/>
                    </w:rPr>
                    <w:t xml:space="preserve">Permit at </w:t>
                  </w:r>
                  <w:r w:rsidRPr="00FA2401">
                    <w:rPr>
                      <w:rFonts w:ascii="Arial" w:eastAsia="Times New Roman" w:hAnsi="Arial" w:cs="Arial"/>
                      <w:sz w:val="22"/>
                      <w:szCs w:val="22"/>
                      <w:highlight w:val="yellow"/>
                      <w:lang w:val="en-US"/>
                    </w:rPr>
                    <w:t>&lt;&lt;address of site to which the application relates&gt;&gt;</w:t>
                  </w:r>
                  <w:r w:rsidRPr="00FA2401">
                    <w:rPr>
                      <w:rFonts w:ascii="Arial" w:eastAsia="Times New Roman" w:hAnsi="Arial" w:cs="Arial"/>
                      <w:sz w:val="22"/>
                      <w:szCs w:val="22"/>
                      <w:lang w:val="en-US"/>
                    </w:rPr>
                    <w:t xml:space="preserve"> to </w:t>
                  </w:r>
                  <w:r w:rsidRPr="00FA2401">
                    <w:rPr>
                      <w:rFonts w:ascii="Arial" w:eastAsia="Times New Roman" w:hAnsi="Arial" w:cs="Arial"/>
                      <w:sz w:val="22"/>
                      <w:szCs w:val="22"/>
                      <w:highlight w:val="yellow"/>
                      <w:lang w:val="en-US"/>
                    </w:rPr>
                    <w:t>&lt;&lt;brief description of the</w:t>
                  </w:r>
                </w:p>
                <w:p w:rsidR="005C1C5D" w:rsidRPr="00FA2401" w:rsidRDefault="005C1C5D" w:rsidP="008A3204">
                  <w:pPr>
                    <w:autoSpaceDE w:val="0"/>
                    <w:autoSpaceDN w:val="0"/>
                    <w:adjustRightInd w:val="0"/>
                    <w:rPr>
                      <w:rFonts w:ascii="Arial" w:eastAsia="Times New Roman" w:hAnsi="Arial" w:cs="Arial"/>
                      <w:sz w:val="22"/>
                      <w:szCs w:val="22"/>
                      <w:lang w:val="en-US"/>
                    </w:rPr>
                  </w:pPr>
                  <w:proofErr w:type="gramStart"/>
                  <w:r w:rsidRPr="00FA2401">
                    <w:rPr>
                      <w:rFonts w:ascii="Arial" w:eastAsia="Times New Roman" w:hAnsi="Arial" w:cs="Arial"/>
                      <w:sz w:val="22"/>
                      <w:szCs w:val="22"/>
                      <w:highlight w:val="yellow"/>
                      <w:lang w:val="en-US"/>
                    </w:rPr>
                    <w:t>nature</w:t>
                  </w:r>
                  <w:proofErr w:type="gramEnd"/>
                  <w:r w:rsidRPr="00FA2401">
                    <w:rPr>
                      <w:rFonts w:ascii="Arial" w:eastAsia="Times New Roman" w:hAnsi="Arial" w:cs="Arial"/>
                      <w:sz w:val="22"/>
                      <w:szCs w:val="22"/>
                      <w:highlight w:val="yellow"/>
                      <w:lang w:val="en-US"/>
                    </w:rPr>
                    <w:t xml:space="preserve"> and purpose of the activity&gt;&gt;)</w:t>
                  </w:r>
                  <w:r w:rsidRPr="00FA2401">
                    <w:rPr>
                      <w:rFonts w:ascii="Arial" w:eastAsia="Times New Roman" w:hAnsi="Arial" w:cs="Arial"/>
                      <w:sz w:val="22"/>
                      <w:szCs w:val="22"/>
                      <w:lang w:val="en-US"/>
                    </w:rPr>
                    <w:t>. The application for a waste facility permit will be made</w:t>
                  </w:r>
                </w:p>
                <w:p w:rsidR="005C1C5D" w:rsidRDefault="005C1C5D" w:rsidP="008A3204">
                  <w:pPr>
                    <w:autoSpaceDE w:val="0"/>
                    <w:autoSpaceDN w:val="0"/>
                    <w:adjustRightInd w:val="0"/>
                    <w:rPr>
                      <w:rFonts w:ascii="Arial" w:eastAsia="Times New Roman" w:hAnsi="Arial" w:cs="Arial"/>
                      <w:sz w:val="22"/>
                      <w:szCs w:val="22"/>
                      <w:lang w:val="en-US"/>
                    </w:rPr>
                  </w:pPr>
                  <w:proofErr w:type="gramStart"/>
                  <w:r w:rsidRPr="00FA2401">
                    <w:rPr>
                      <w:rFonts w:ascii="Arial" w:eastAsia="Times New Roman" w:hAnsi="Arial" w:cs="Arial"/>
                      <w:sz w:val="22"/>
                      <w:szCs w:val="22"/>
                      <w:lang w:val="en-US"/>
                    </w:rPr>
                    <w:t>to</w:t>
                  </w:r>
                  <w:proofErr w:type="gramEnd"/>
                  <w:r w:rsidRPr="00FA2401">
                    <w:rPr>
                      <w:rFonts w:ascii="Arial" w:eastAsia="Times New Roman" w:hAnsi="Arial" w:cs="Arial"/>
                      <w:sz w:val="22"/>
                      <w:szCs w:val="22"/>
                      <w:lang w:val="en-US"/>
                    </w:rPr>
                    <w:t xml:space="preserve"> Kilkenny County Council within 10 working days of the date of this notice.</w:t>
                  </w:r>
                </w:p>
                <w:p w:rsidR="005C1C5D" w:rsidRPr="00FA2401" w:rsidRDefault="005C1C5D" w:rsidP="008A3204">
                  <w:pPr>
                    <w:autoSpaceDE w:val="0"/>
                    <w:autoSpaceDN w:val="0"/>
                    <w:adjustRightInd w:val="0"/>
                    <w:rPr>
                      <w:rFonts w:ascii="Arial" w:eastAsia="Times New Roman" w:hAnsi="Arial" w:cs="Arial"/>
                      <w:sz w:val="22"/>
                      <w:szCs w:val="22"/>
                      <w:lang w:val="en-US"/>
                    </w:rPr>
                  </w:pPr>
                </w:p>
                <w:p w:rsidR="005C1C5D" w:rsidRDefault="005C1C5D" w:rsidP="008A3204">
                  <w:pPr>
                    <w:autoSpaceDE w:val="0"/>
                    <w:autoSpaceDN w:val="0"/>
                    <w:adjustRightInd w:val="0"/>
                    <w:rPr>
                      <w:rFonts w:ascii="Arial" w:eastAsia="Times New Roman" w:hAnsi="Arial" w:cs="Arial"/>
                      <w:sz w:val="22"/>
                      <w:szCs w:val="22"/>
                      <w:lang w:val="en-US"/>
                    </w:rPr>
                  </w:pPr>
                  <w:r>
                    <w:rPr>
                      <w:rFonts w:ascii="Arial" w:eastAsia="Times New Roman" w:hAnsi="Arial" w:cs="Arial"/>
                      <w:sz w:val="22"/>
                      <w:szCs w:val="22"/>
                      <w:lang w:val="en-US"/>
                    </w:rPr>
                    <w:t>The Classes</w:t>
                  </w:r>
                  <w:r w:rsidRPr="00FA2401">
                    <w:rPr>
                      <w:rFonts w:ascii="Arial" w:eastAsia="Times New Roman" w:hAnsi="Arial" w:cs="Arial"/>
                      <w:sz w:val="22"/>
                      <w:szCs w:val="22"/>
                      <w:lang w:val="en-US"/>
                    </w:rPr>
                    <w:t xml:space="preserve"> of Activity at the site, as specified in the</w:t>
                  </w:r>
                  <w:r>
                    <w:rPr>
                      <w:rFonts w:ascii="Arial" w:eastAsia="Times New Roman" w:hAnsi="Arial" w:cs="Arial"/>
                      <w:sz w:val="22"/>
                      <w:szCs w:val="22"/>
                      <w:lang w:val="en-US"/>
                    </w:rPr>
                    <w:t>;</w:t>
                  </w:r>
                  <w:r w:rsidRPr="00FA2401">
                    <w:rPr>
                      <w:rFonts w:ascii="Arial" w:eastAsia="Times New Roman" w:hAnsi="Arial" w:cs="Arial"/>
                      <w:sz w:val="22"/>
                      <w:szCs w:val="22"/>
                      <w:lang w:val="en-US"/>
                    </w:rPr>
                    <w:t xml:space="preserve"> </w:t>
                  </w:r>
                </w:p>
                <w:p w:rsidR="005C1C5D" w:rsidRDefault="005C1C5D" w:rsidP="008A3204">
                  <w:pPr>
                    <w:autoSpaceDE w:val="0"/>
                    <w:autoSpaceDN w:val="0"/>
                    <w:adjustRightInd w:val="0"/>
                    <w:rPr>
                      <w:rFonts w:ascii="Arial" w:eastAsia="Times New Roman" w:hAnsi="Arial" w:cs="Arial"/>
                      <w:sz w:val="22"/>
                      <w:szCs w:val="22"/>
                      <w:lang w:val="en-US"/>
                    </w:rPr>
                  </w:pPr>
                </w:p>
                <w:p w:rsidR="005C1C5D" w:rsidRDefault="005C1C5D" w:rsidP="008A3204">
                  <w:pPr>
                    <w:autoSpaceDE w:val="0"/>
                    <w:autoSpaceDN w:val="0"/>
                    <w:adjustRightInd w:val="0"/>
                    <w:rPr>
                      <w:rFonts w:ascii="Arial" w:eastAsia="Times New Roman" w:hAnsi="Arial" w:cs="Arial"/>
                      <w:sz w:val="22"/>
                      <w:szCs w:val="22"/>
                      <w:lang w:val="en-US"/>
                    </w:rPr>
                  </w:pPr>
                  <w:r>
                    <w:rPr>
                      <w:rFonts w:ascii="Arial" w:eastAsia="Times New Roman" w:hAnsi="Arial" w:cs="Arial"/>
                      <w:sz w:val="22"/>
                      <w:szCs w:val="22"/>
                      <w:highlight w:val="yellow"/>
                      <w:lang w:val="en-US"/>
                    </w:rPr>
                    <w:tab/>
                  </w:r>
                  <w:r w:rsidRPr="000767BC">
                    <w:rPr>
                      <w:rFonts w:ascii="Arial" w:eastAsia="Times New Roman" w:hAnsi="Arial" w:cs="Arial"/>
                      <w:sz w:val="22"/>
                      <w:szCs w:val="22"/>
                      <w:highlight w:val="yellow"/>
                      <w:lang w:val="en-US"/>
                    </w:rPr>
                    <w:t>&lt;&lt;Third or Fourth&gt;&gt;</w:t>
                  </w:r>
                  <w:r>
                    <w:rPr>
                      <w:rFonts w:ascii="Arial" w:eastAsia="Times New Roman" w:hAnsi="Arial" w:cs="Arial"/>
                      <w:sz w:val="22"/>
                      <w:szCs w:val="22"/>
                      <w:lang w:val="en-US"/>
                    </w:rPr>
                    <w:t xml:space="preserve"> Schedule of the </w:t>
                  </w:r>
                  <w:r w:rsidRPr="00FA2401">
                    <w:rPr>
                      <w:rFonts w:ascii="Arial" w:eastAsia="Times New Roman" w:hAnsi="Arial" w:cs="Arial"/>
                      <w:sz w:val="22"/>
                      <w:szCs w:val="22"/>
                      <w:lang w:val="en-US"/>
                    </w:rPr>
                    <w:t>Waste Management Act, 1996</w:t>
                  </w:r>
                  <w:r>
                    <w:rPr>
                      <w:rFonts w:ascii="Arial" w:eastAsia="Times New Roman" w:hAnsi="Arial" w:cs="Arial"/>
                      <w:sz w:val="22"/>
                      <w:szCs w:val="22"/>
                      <w:lang w:val="en-US"/>
                    </w:rPr>
                    <w:t>-2008</w:t>
                  </w:r>
                  <w:r w:rsidRPr="00FA2401">
                    <w:rPr>
                      <w:rFonts w:ascii="Arial" w:eastAsia="Times New Roman" w:hAnsi="Arial" w:cs="Arial"/>
                      <w:sz w:val="22"/>
                      <w:szCs w:val="22"/>
                      <w:lang w:val="en-US"/>
                    </w:rPr>
                    <w:t xml:space="preserve">, </w:t>
                  </w:r>
                  <w:r w:rsidRPr="002123A3">
                    <w:rPr>
                      <w:rFonts w:ascii="Arial" w:eastAsia="Times New Roman" w:hAnsi="Arial" w:cs="Arial"/>
                      <w:sz w:val="22"/>
                      <w:szCs w:val="22"/>
                      <w:highlight w:val="yellow"/>
                      <w:lang w:val="en-US"/>
                    </w:rPr>
                    <w:t>is/are</w:t>
                  </w:r>
                  <w:r w:rsidRPr="00FA2401">
                    <w:rPr>
                      <w:rFonts w:ascii="Arial" w:eastAsia="Times New Roman" w:hAnsi="Arial" w:cs="Arial"/>
                      <w:sz w:val="22"/>
                      <w:szCs w:val="22"/>
                      <w:lang w:val="en-US"/>
                    </w:rPr>
                    <w:t xml:space="preserve"> as </w:t>
                  </w:r>
                  <w:r>
                    <w:rPr>
                      <w:rFonts w:ascii="Arial" w:eastAsia="Times New Roman" w:hAnsi="Arial" w:cs="Arial"/>
                      <w:sz w:val="22"/>
                      <w:szCs w:val="22"/>
                      <w:lang w:val="en-US"/>
                    </w:rPr>
                    <w:tab/>
                  </w:r>
                  <w:r w:rsidRPr="00FA2401">
                    <w:rPr>
                      <w:rFonts w:ascii="Arial" w:eastAsia="Times New Roman" w:hAnsi="Arial" w:cs="Arial"/>
                      <w:sz w:val="22"/>
                      <w:szCs w:val="22"/>
                      <w:lang w:val="en-US"/>
                    </w:rPr>
                    <w:t>follows;</w:t>
                  </w:r>
                </w:p>
                <w:p w:rsidR="005C1C5D" w:rsidRPr="00FA2401" w:rsidRDefault="005C1C5D" w:rsidP="008A3204">
                  <w:pPr>
                    <w:autoSpaceDE w:val="0"/>
                    <w:autoSpaceDN w:val="0"/>
                    <w:adjustRightInd w:val="0"/>
                    <w:rPr>
                      <w:rFonts w:ascii="Arial" w:eastAsia="Times New Roman" w:hAnsi="Arial" w:cs="Arial"/>
                      <w:sz w:val="22"/>
                      <w:szCs w:val="22"/>
                      <w:lang w:val="en-US"/>
                    </w:rPr>
                  </w:pPr>
                </w:p>
                <w:p w:rsidR="005C1C5D" w:rsidRPr="002123A3" w:rsidRDefault="005C1C5D" w:rsidP="008A3204">
                  <w:pPr>
                    <w:autoSpaceDE w:val="0"/>
                    <w:autoSpaceDN w:val="0"/>
                    <w:adjustRightInd w:val="0"/>
                    <w:rPr>
                      <w:rFonts w:ascii="Arial" w:eastAsia="Times New Roman" w:hAnsi="Arial" w:cs="Arial"/>
                      <w:sz w:val="22"/>
                      <w:szCs w:val="22"/>
                      <w:highlight w:val="yellow"/>
                      <w:lang w:val="en-US"/>
                    </w:rPr>
                  </w:pPr>
                  <w:r>
                    <w:rPr>
                      <w:rFonts w:ascii="Arial" w:eastAsia="Times New Roman" w:hAnsi="Arial" w:cs="Arial"/>
                      <w:sz w:val="22"/>
                      <w:szCs w:val="22"/>
                      <w:highlight w:val="yellow"/>
                      <w:lang w:val="en-US"/>
                    </w:rPr>
                    <w:tab/>
                  </w:r>
                  <w:r w:rsidRPr="000767BC">
                    <w:rPr>
                      <w:rFonts w:ascii="Arial" w:eastAsia="Times New Roman" w:hAnsi="Arial" w:cs="Arial"/>
                      <w:sz w:val="22"/>
                      <w:szCs w:val="22"/>
                      <w:highlight w:val="yellow"/>
                      <w:lang w:val="en-US"/>
                    </w:rPr>
                    <w:t>&lt;&lt;</w:t>
                  </w:r>
                  <w:r>
                    <w:rPr>
                      <w:rFonts w:ascii="Arial" w:eastAsia="Times New Roman" w:hAnsi="Arial" w:cs="Arial"/>
                      <w:sz w:val="22"/>
                      <w:szCs w:val="22"/>
                      <w:highlight w:val="yellow"/>
                      <w:lang w:val="en-US"/>
                    </w:rPr>
                    <w:t xml:space="preserve">List the </w:t>
                  </w:r>
                  <w:proofErr w:type="gramStart"/>
                  <w:r w:rsidRPr="000767BC">
                    <w:rPr>
                      <w:rFonts w:ascii="Arial" w:eastAsia="Times New Roman" w:hAnsi="Arial" w:cs="Arial"/>
                      <w:sz w:val="22"/>
                      <w:szCs w:val="22"/>
                      <w:highlight w:val="yellow"/>
                      <w:lang w:val="en-US"/>
                    </w:rPr>
                    <w:t>Class</w:t>
                  </w:r>
                  <w:r>
                    <w:rPr>
                      <w:rFonts w:ascii="Arial" w:eastAsia="Times New Roman" w:hAnsi="Arial" w:cs="Arial"/>
                      <w:sz w:val="22"/>
                      <w:szCs w:val="22"/>
                      <w:highlight w:val="yellow"/>
                      <w:lang w:val="en-US"/>
                    </w:rPr>
                    <w:t>(</w:t>
                  </w:r>
                  <w:proofErr w:type="spellStart"/>
                  <w:proofErr w:type="gramEnd"/>
                  <w:r>
                    <w:rPr>
                      <w:rFonts w:ascii="Arial" w:eastAsia="Times New Roman" w:hAnsi="Arial" w:cs="Arial"/>
                      <w:sz w:val="22"/>
                      <w:szCs w:val="22"/>
                      <w:highlight w:val="yellow"/>
                      <w:lang w:val="en-US"/>
                    </w:rPr>
                    <w:t>es</w:t>
                  </w:r>
                  <w:proofErr w:type="spellEnd"/>
                  <w:r>
                    <w:rPr>
                      <w:rFonts w:ascii="Arial" w:eastAsia="Times New Roman" w:hAnsi="Arial" w:cs="Arial"/>
                      <w:sz w:val="22"/>
                      <w:szCs w:val="22"/>
                      <w:highlight w:val="yellow"/>
                      <w:lang w:val="en-US"/>
                    </w:rPr>
                    <w:t>)</w:t>
                  </w:r>
                  <w:r w:rsidRPr="000767BC">
                    <w:rPr>
                      <w:rFonts w:ascii="Arial" w:eastAsia="Times New Roman" w:hAnsi="Arial" w:cs="Arial"/>
                      <w:sz w:val="22"/>
                      <w:szCs w:val="22"/>
                      <w:highlight w:val="yellow"/>
                      <w:lang w:val="en-US"/>
                    </w:rPr>
                    <w:t xml:space="preserve"> of Activity under the Third and Fourth Schedules. In the case of two or </w:t>
                  </w:r>
                  <w:r>
                    <w:rPr>
                      <w:rFonts w:ascii="Arial" w:eastAsia="Times New Roman" w:hAnsi="Arial" w:cs="Arial"/>
                      <w:sz w:val="22"/>
                      <w:szCs w:val="22"/>
                      <w:highlight w:val="yellow"/>
                      <w:lang w:val="en-US"/>
                    </w:rPr>
                    <w:tab/>
                    <w:t xml:space="preserve">more </w:t>
                  </w:r>
                  <w:r w:rsidRPr="000767BC">
                    <w:rPr>
                      <w:rFonts w:ascii="Arial" w:eastAsia="Times New Roman" w:hAnsi="Arial" w:cs="Arial"/>
                      <w:sz w:val="22"/>
                      <w:szCs w:val="22"/>
                      <w:highlight w:val="yellow"/>
                      <w:lang w:val="en-US"/>
                    </w:rPr>
                    <w:t>activities, identify the principal activity&gt;&gt;</w:t>
                  </w:r>
                  <w:r>
                    <w:rPr>
                      <w:rFonts w:ascii="Arial" w:eastAsia="Times New Roman" w:hAnsi="Arial" w:cs="Arial"/>
                      <w:sz w:val="22"/>
                      <w:szCs w:val="22"/>
                      <w:lang w:val="en-US"/>
                    </w:rPr>
                    <w:t xml:space="preserve"> </w:t>
                  </w:r>
                </w:p>
                <w:p w:rsidR="005C1C5D" w:rsidRDefault="005C1C5D" w:rsidP="008A3204">
                  <w:pPr>
                    <w:autoSpaceDE w:val="0"/>
                    <w:autoSpaceDN w:val="0"/>
                    <w:adjustRightInd w:val="0"/>
                    <w:rPr>
                      <w:rFonts w:ascii="Arial" w:eastAsia="Times New Roman" w:hAnsi="Arial" w:cs="Arial"/>
                      <w:sz w:val="22"/>
                      <w:szCs w:val="22"/>
                      <w:lang w:val="en-US"/>
                    </w:rPr>
                  </w:pPr>
                  <w:proofErr w:type="gramStart"/>
                  <w:r>
                    <w:rPr>
                      <w:rFonts w:ascii="Arial" w:eastAsia="Times New Roman" w:hAnsi="Arial" w:cs="Arial"/>
                      <w:sz w:val="22"/>
                      <w:szCs w:val="22"/>
                      <w:lang w:val="en-US"/>
                    </w:rPr>
                    <w:t>and</w:t>
                  </w:r>
                  <w:proofErr w:type="gramEnd"/>
                  <w:r>
                    <w:rPr>
                      <w:rFonts w:ascii="Arial" w:eastAsia="Times New Roman" w:hAnsi="Arial" w:cs="Arial"/>
                      <w:sz w:val="22"/>
                      <w:szCs w:val="22"/>
                      <w:lang w:val="en-US"/>
                    </w:rPr>
                    <w:t xml:space="preserve">, </w:t>
                  </w:r>
                </w:p>
                <w:p w:rsidR="005C1C5D" w:rsidRDefault="005C1C5D" w:rsidP="008A3204">
                  <w:pPr>
                    <w:autoSpaceDE w:val="0"/>
                    <w:autoSpaceDN w:val="0"/>
                    <w:adjustRightInd w:val="0"/>
                    <w:rPr>
                      <w:rFonts w:ascii="Arial" w:eastAsia="Times New Roman" w:hAnsi="Arial" w:cs="Arial"/>
                      <w:sz w:val="22"/>
                      <w:szCs w:val="22"/>
                      <w:lang w:val="en-US"/>
                    </w:rPr>
                  </w:pPr>
                  <w:r>
                    <w:rPr>
                      <w:rFonts w:ascii="Arial" w:eastAsia="Times New Roman" w:hAnsi="Arial" w:cs="Arial"/>
                      <w:sz w:val="22"/>
                      <w:szCs w:val="22"/>
                      <w:lang w:val="en-US"/>
                    </w:rPr>
                    <w:tab/>
                    <w:t xml:space="preserve">Part I of the Third Schedule of the Waste Management (Facility Permit &amp; Registrations) </w:t>
                  </w:r>
                  <w:r>
                    <w:rPr>
                      <w:rFonts w:ascii="Arial" w:eastAsia="Times New Roman" w:hAnsi="Arial" w:cs="Arial"/>
                      <w:sz w:val="22"/>
                      <w:szCs w:val="22"/>
                      <w:lang w:val="en-US"/>
                    </w:rPr>
                    <w:tab/>
                    <w:t xml:space="preserve">Regulations 2007 (as amended), </w:t>
                  </w:r>
                  <w:r w:rsidRPr="002123A3">
                    <w:rPr>
                      <w:rFonts w:ascii="Arial" w:eastAsia="Times New Roman" w:hAnsi="Arial" w:cs="Arial"/>
                      <w:sz w:val="22"/>
                      <w:szCs w:val="22"/>
                      <w:highlight w:val="yellow"/>
                      <w:lang w:val="en-US"/>
                    </w:rPr>
                    <w:t>is/are</w:t>
                  </w:r>
                  <w:r>
                    <w:rPr>
                      <w:rFonts w:ascii="Arial" w:eastAsia="Times New Roman" w:hAnsi="Arial" w:cs="Arial"/>
                      <w:sz w:val="22"/>
                      <w:szCs w:val="22"/>
                      <w:lang w:val="en-US"/>
                    </w:rPr>
                    <w:t xml:space="preserve"> as follows; </w:t>
                  </w:r>
                </w:p>
                <w:p w:rsidR="005C1C5D" w:rsidRDefault="005C1C5D" w:rsidP="008A3204">
                  <w:pPr>
                    <w:autoSpaceDE w:val="0"/>
                    <w:autoSpaceDN w:val="0"/>
                    <w:adjustRightInd w:val="0"/>
                    <w:rPr>
                      <w:rFonts w:ascii="Arial" w:eastAsia="Times New Roman" w:hAnsi="Arial" w:cs="Arial"/>
                      <w:sz w:val="22"/>
                      <w:szCs w:val="22"/>
                      <w:lang w:val="en-US"/>
                    </w:rPr>
                  </w:pPr>
                </w:p>
                <w:p w:rsidR="005C1C5D" w:rsidRPr="002123A3" w:rsidRDefault="005C1C5D" w:rsidP="008A3204">
                  <w:pPr>
                    <w:autoSpaceDE w:val="0"/>
                    <w:autoSpaceDN w:val="0"/>
                    <w:adjustRightInd w:val="0"/>
                    <w:rPr>
                      <w:rFonts w:ascii="Arial" w:eastAsia="Times New Roman" w:hAnsi="Arial" w:cs="Arial"/>
                      <w:sz w:val="22"/>
                      <w:szCs w:val="22"/>
                      <w:highlight w:val="yellow"/>
                      <w:lang w:val="en-US"/>
                    </w:rPr>
                  </w:pPr>
                  <w:r>
                    <w:rPr>
                      <w:rFonts w:ascii="Arial" w:eastAsia="Times New Roman" w:hAnsi="Arial" w:cs="Arial"/>
                      <w:sz w:val="22"/>
                      <w:szCs w:val="22"/>
                      <w:highlight w:val="yellow"/>
                      <w:lang w:val="en-US"/>
                    </w:rPr>
                    <w:tab/>
                  </w:r>
                  <w:r w:rsidRPr="000767BC">
                    <w:rPr>
                      <w:rFonts w:ascii="Arial" w:eastAsia="Times New Roman" w:hAnsi="Arial" w:cs="Arial"/>
                      <w:sz w:val="22"/>
                      <w:szCs w:val="22"/>
                      <w:highlight w:val="yellow"/>
                      <w:lang w:val="en-US"/>
                    </w:rPr>
                    <w:t>&lt;&lt;</w:t>
                  </w:r>
                  <w:r>
                    <w:rPr>
                      <w:rFonts w:ascii="Arial" w:eastAsia="Times New Roman" w:hAnsi="Arial" w:cs="Arial"/>
                      <w:sz w:val="22"/>
                      <w:szCs w:val="22"/>
                      <w:highlight w:val="yellow"/>
                      <w:lang w:val="en-US"/>
                    </w:rPr>
                    <w:t xml:space="preserve">List the </w:t>
                  </w:r>
                  <w:proofErr w:type="gramStart"/>
                  <w:r w:rsidRPr="000767BC">
                    <w:rPr>
                      <w:rFonts w:ascii="Arial" w:eastAsia="Times New Roman" w:hAnsi="Arial" w:cs="Arial"/>
                      <w:sz w:val="22"/>
                      <w:szCs w:val="22"/>
                      <w:highlight w:val="yellow"/>
                      <w:lang w:val="en-US"/>
                    </w:rPr>
                    <w:t>Class</w:t>
                  </w:r>
                  <w:r>
                    <w:rPr>
                      <w:rFonts w:ascii="Arial" w:eastAsia="Times New Roman" w:hAnsi="Arial" w:cs="Arial"/>
                      <w:sz w:val="22"/>
                      <w:szCs w:val="22"/>
                      <w:highlight w:val="yellow"/>
                      <w:lang w:val="en-US"/>
                    </w:rPr>
                    <w:t>(</w:t>
                  </w:r>
                  <w:proofErr w:type="spellStart"/>
                  <w:proofErr w:type="gramEnd"/>
                  <w:r>
                    <w:rPr>
                      <w:rFonts w:ascii="Arial" w:eastAsia="Times New Roman" w:hAnsi="Arial" w:cs="Arial"/>
                      <w:sz w:val="22"/>
                      <w:szCs w:val="22"/>
                      <w:highlight w:val="yellow"/>
                      <w:lang w:val="en-US"/>
                    </w:rPr>
                    <w:t>es</w:t>
                  </w:r>
                  <w:proofErr w:type="spellEnd"/>
                  <w:r>
                    <w:rPr>
                      <w:rFonts w:ascii="Arial" w:eastAsia="Times New Roman" w:hAnsi="Arial" w:cs="Arial"/>
                      <w:sz w:val="22"/>
                      <w:szCs w:val="22"/>
                      <w:highlight w:val="yellow"/>
                      <w:lang w:val="en-US"/>
                    </w:rPr>
                    <w:t>)</w:t>
                  </w:r>
                  <w:r w:rsidRPr="000767BC">
                    <w:rPr>
                      <w:rFonts w:ascii="Arial" w:eastAsia="Times New Roman" w:hAnsi="Arial" w:cs="Arial"/>
                      <w:sz w:val="22"/>
                      <w:szCs w:val="22"/>
                      <w:highlight w:val="yellow"/>
                      <w:lang w:val="en-US"/>
                    </w:rPr>
                    <w:t xml:space="preserve"> of Activity under </w:t>
                  </w:r>
                  <w:r>
                    <w:rPr>
                      <w:rFonts w:ascii="Arial" w:eastAsia="Times New Roman" w:hAnsi="Arial" w:cs="Arial"/>
                      <w:sz w:val="22"/>
                      <w:szCs w:val="22"/>
                      <w:highlight w:val="yellow"/>
                      <w:lang w:val="en-US"/>
                    </w:rPr>
                    <w:t>Part I of the Third Schedule</w:t>
                  </w:r>
                  <w:r w:rsidRPr="000767BC">
                    <w:rPr>
                      <w:rFonts w:ascii="Arial" w:eastAsia="Times New Roman" w:hAnsi="Arial" w:cs="Arial"/>
                      <w:sz w:val="22"/>
                      <w:szCs w:val="22"/>
                      <w:highlight w:val="yellow"/>
                      <w:lang w:val="en-US"/>
                    </w:rPr>
                    <w:t xml:space="preserve">. In the case of two or </w:t>
                  </w:r>
                  <w:r>
                    <w:rPr>
                      <w:rFonts w:ascii="Arial" w:eastAsia="Times New Roman" w:hAnsi="Arial" w:cs="Arial"/>
                      <w:sz w:val="22"/>
                      <w:szCs w:val="22"/>
                      <w:highlight w:val="yellow"/>
                      <w:lang w:val="en-US"/>
                    </w:rPr>
                    <w:tab/>
                    <w:t xml:space="preserve">more </w:t>
                  </w:r>
                  <w:r w:rsidRPr="000767BC">
                    <w:rPr>
                      <w:rFonts w:ascii="Arial" w:eastAsia="Times New Roman" w:hAnsi="Arial" w:cs="Arial"/>
                      <w:sz w:val="22"/>
                      <w:szCs w:val="22"/>
                      <w:highlight w:val="yellow"/>
                      <w:lang w:val="en-US"/>
                    </w:rPr>
                    <w:t>activities, identify the principal activity&gt;&gt;</w:t>
                  </w:r>
                </w:p>
                <w:p w:rsidR="005C1C5D" w:rsidRDefault="005C1C5D" w:rsidP="008A3204">
                  <w:pPr>
                    <w:autoSpaceDE w:val="0"/>
                    <w:autoSpaceDN w:val="0"/>
                    <w:adjustRightInd w:val="0"/>
                    <w:rPr>
                      <w:rFonts w:ascii="Arial" w:eastAsia="Times New Roman" w:hAnsi="Arial" w:cs="Arial"/>
                      <w:sz w:val="22"/>
                      <w:szCs w:val="22"/>
                      <w:lang w:val="en-US"/>
                    </w:rPr>
                  </w:pPr>
                </w:p>
                <w:p w:rsidR="005C1C5D" w:rsidRPr="00FA2401" w:rsidRDefault="005C1C5D" w:rsidP="008A3204">
                  <w:pPr>
                    <w:autoSpaceDE w:val="0"/>
                    <w:autoSpaceDN w:val="0"/>
                    <w:adjustRightInd w:val="0"/>
                    <w:rPr>
                      <w:rFonts w:ascii="Arial" w:eastAsia="Times New Roman" w:hAnsi="Arial" w:cs="Arial"/>
                      <w:sz w:val="22"/>
                      <w:szCs w:val="22"/>
                      <w:lang w:val="en-US"/>
                    </w:rPr>
                  </w:pPr>
                  <w:r w:rsidRPr="00FA2401">
                    <w:rPr>
                      <w:rFonts w:ascii="Arial" w:eastAsia="Times New Roman" w:hAnsi="Arial" w:cs="Arial"/>
                      <w:sz w:val="22"/>
                      <w:szCs w:val="22"/>
                      <w:lang w:val="en-US"/>
                    </w:rPr>
                    <w:t>A copy of the application for the waste permit will as soon as is practicable after receipt by the</w:t>
                  </w:r>
                </w:p>
                <w:p w:rsidR="005C1C5D" w:rsidRDefault="005C1C5D" w:rsidP="008A3204">
                  <w:pPr>
                    <w:autoSpaceDE w:val="0"/>
                    <w:autoSpaceDN w:val="0"/>
                    <w:adjustRightInd w:val="0"/>
                    <w:rPr>
                      <w:rFonts w:ascii="Arial" w:eastAsia="Times New Roman" w:hAnsi="Arial" w:cs="Arial"/>
                      <w:sz w:val="22"/>
                      <w:szCs w:val="22"/>
                      <w:lang w:val="en-US"/>
                    </w:rPr>
                  </w:pPr>
                  <w:r w:rsidRPr="00FA2401">
                    <w:rPr>
                      <w:rFonts w:ascii="Arial" w:eastAsia="Times New Roman" w:hAnsi="Arial" w:cs="Arial"/>
                      <w:sz w:val="22"/>
                      <w:szCs w:val="22"/>
                      <w:lang w:val="en-US"/>
                    </w:rPr>
                    <w:t xml:space="preserve">Local Authority, be available for inspection or purchase at the principal office at </w:t>
                  </w:r>
                  <w:r w:rsidRPr="000767BC">
                    <w:rPr>
                      <w:rFonts w:ascii="Arial" w:eastAsia="Times New Roman" w:hAnsi="Arial" w:cs="Arial"/>
                      <w:sz w:val="22"/>
                      <w:szCs w:val="22"/>
                      <w:lang w:val="en-US"/>
                    </w:rPr>
                    <w:t>Kilkenny County Council</w:t>
                  </w:r>
                  <w:r>
                    <w:rPr>
                      <w:rFonts w:ascii="Arial" w:eastAsia="Times New Roman" w:hAnsi="Arial" w:cs="Arial"/>
                      <w:sz w:val="22"/>
                      <w:szCs w:val="22"/>
                      <w:lang w:val="en-US"/>
                    </w:rPr>
                    <w:t>, County Hall, John Street, Kilkenny</w:t>
                  </w:r>
                  <w:r w:rsidRPr="00FA2401">
                    <w:rPr>
                      <w:rFonts w:ascii="Arial" w:eastAsia="Times New Roman" w:hAnsi="Arial" w:cs="Arial"/>
                      <w:sz w:val="22"/>
                      <w:szCs w:val="22"/>
                      <w:lang w:val="en-US"/>
                    </w:rPr>
                    <w:t xml:space="preserve"> .</w:t>
                  </w:r>
                </w:p>
                <w:p w:rsidR="005C1C5D" w:rsidRPr="00FA2401" w:rsidRDefault="005C1C5D" w:rsidP="008A3204">
                  <w:pPr>
                    <w:autoSpaceDE w:val="0"/>
                    <w:autoSpaceDN w:val="0"/>
                    <w:adjustRightInd w:val="0"/>
                    <w:rPr>
                      <w:rFonts w:ascii="Arial" w:eastAsia="Times New Roman" w:hAnsi="Arial" w:cs="Arial"/>
                      <w:sz w:val="22"/>
                      <w:szCs w:val="22"/>
                      <w:lang w:val="en-US"/>
                    </w:rPr>
                  </w:pPr>
                </w:p>
                <w:p w:rsidR="005C1C5D" w:rsidRPr="00FA2401" w:rsidRDefault="005C1C5D" w:rsidP="008A3204">
                  <w:pPr>
                    <w:autoSpaceDE w:val="0"/>
                    <w:autoSpaceDN w:val="0"/>
                    <w:adjustRightInd w:val="0"/>
                    <w:rPr>
                      <w:rFonts w:ascii="Arial" w:eastAsia="Times New Roman" w:hAnsi="Arial" w:cs="Arial"/>
                      <w:sz w:val="22"/>
                      <w:szCs w:val="22"/>
                      <w:lang w:val="en-US"/>
                    </w:rPr>
                  </w:pPr>
                  <w:r w:rsidRPr="00FA2401">
                    <w:rPr>
                      <w:rFonts w:ascii="Arial" w:eastAsia="Times New Roman" w:hAnsi="Arial" w:cs="Arial"/>
                      <w:sz w:val="22"/>
                      <w:szCs w:val="22"/>
                      <w:lang w:val="en-US"/>
                    </w:rPr>
                    <w:t>It is an offence for any person other than the applicant, his agent, the Local Authority or</w:t>
                  </w:r>
                </w:p>
                <w:p w:rsidR="005C1C5D" w:rsidRDefault="005C1C5D" w:rsidP="008A3204">
                  <w:pPr>
                    <w:autoSpaceDE w:val="0"/>
                    <w:autoSpaceDN w:val="0"/>
                    <w:adjustRightInd w:val="0"/>
                    <w:rPr>
                      <w:rFonts w:ascii="Arial" w:eastAsia="Times New Roman" w:hAnsi="Arial" w:cs="Arial"/>
                      <w:sz w:val="22"/>
                      <w:szCs w:val="22"/>
                      <w:lang w:val="en-US"/>
                    </w:rPr>
                  </w:pPr>
                  <w:proofErr w:type="gramStart"/>
                  <w:r w:rsidRPr="00FA2401">
                    <w:rPr>
                      <w:rFonts w:ascii="Arial" w:eastAsia="Times New Roman" w:hAnsi="Arial" w:cs="Arial"/>
                      <w:sz w:val="22"/>
                      <w:szCs w:val="22"/>
                      <w:lang w:val="en-US"/>
                    </w:rPr>
                    <w:t>Agency to remove this site notice.</w:t>
                  </w:r>
                  <w:proofErr w:type="gramEnd"/>
                </w:p>
                <w:p w:rsidR="005C1C5D" w:rsidRPr="00FA2401" w:rsidRDefault="005C1C5D" w:rsidP="008A3204">
                  <w:pPr>
                    <w:autoSpaceDE w:val="0"/>
                    <w:autoSpaceDN w:val="0"/>
                    <w:adjustRightInd w:val="0"/>
                    <w:rPr>
                      <w:rFonts w:ascii="Arial" w:eastAsia="Times New Roman" w:hAnsi="Arial" w:cs="Arial"/>
                      <w:sz w:val="22"/>
                      <w:szCs w:val="22"/>
                      <w:lang w:val="en-US"/>
                    </w:rPr>
                  </w:pPr>
                </w:p>
                <w:p w:rsidR="005C1C5D" w:rsidRPr="00FA2401" w:rsidRDefault="005C1C5D" w:rsidP="008A3204">
                  <w:pPr>
                    <w:autoSpaceDE w:val="0"/>
                    <w:autoSpaceDN w:val="0"/>
                    <w:adjustRightInd w:val="0"/>
                    <w:rPr>
                      <w:rFonts w:ascii="Arial,Bold" w:eastAsia="Times New Roman" w:hAnsi="Arial,Bold" w:cs="Arial,Bold"/>
                      <w:sz w:val="22"/>
                      <w:szCs w:val="22"/>
                      <w:lang w:val="en-US"/>
                    </w:rPr>
                  </w:pPr>
                  <w:r w:rsidRPr="00345245">
                    <w:rPr>
                      <w:rFonts w:ascii="Arial" w:eastAsia="Times New Roman" w:hAnsi="Arial" w:cs="Arial"/>
                      <w:sz w:val="22"/>
                      <w:szCs w:val="22"/>
                      <w:lang w:val="en-US"/>
                    </w:rPr>
                    <w:t xml:space="preserve">Date Site </w:t>
                  </w:r>
                  <w:r>
                    <w:rPr>
                      <w:rFonts w:ascii="Arial" w:eastAsia="Times New Roman" w:hAnsi="Arial" w:cs="Arial"/>
                      <w:sz w:val="22"/>
                      <w:szCs w:val="22"/>
                      <w:lang w:val="en-US"/>
                    </w:rPr>
                    <w:t>Notice Erected</w:t>
                  </w:r>
                  <w:r w:rsidRPr="00345245">
                    <w:rPr>
                      <w:rFonts w:ascii="Arial" w:eastAsia="Times New Roman" w:hAnsi="Arial" w:cs="Arial"/>
                      <w:sz w:val="22"/>
                      <w:szCs w:val="22"/>
                      <w:lang w:val="en-US"/>
                    </w:rPr>
                    <w:t>___________________</w:t>
                  </w:r>
                </w:p>
                <w:p w:rsidR="005C1C5D" w:rsidRPr="00EF3D18" w:rsidRDefault="005C1C5D" w:rsidP="008A3204"/>
              </w:txbxContent>
            </v:textbox>
          </v:shape>
        </w:pict>
      </w:r>
      <w:r>
        <w:pict>
          <v:group id="_x0000_s1052" editas="canvas" style="width:540pt;height:531pt;mso-position-horizontal-relative:char;mso-position-vertical-relative:line" coordorigin="1411,1298" coordsize="8309,822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style="position:absolute;left:1411;top:1298;width:8309;height:8223" o:preferrelative="f">
              <v:fill o:detectmouseclick="t"/>
              <v:path o:extrusionok="t" o:connecttype="none"/>
              <o:lock v:ext="edit" text="t"/>
            </v:shape>
            <w10:wrap type="none"/>
            <w10:anchorlock/>
          </v:group>
        </w:pict>
      </w:r>
    </w:p>
    <w:p w:rsidR="008A3204" w:rsidRDefault="008A3204" w:rsidP="008A3204">
      <w:pPr>
        <w:pStyle w:val="AppendixNo"/>
      </w:pPr>
      <w:bookmarkStart w:id="26" w:name="_Toc330204667"/>
      <w:r>
        <w:lastRenderedPageBreak/>
        <w:t>Waste facility permit newspaper Notice example</w:t>
      </w:r>
      <w:bookmarkEnd w:id="26"/>
    </w:p>
    <w:p w:rsidR="009D52F8" w:rsidRPr="009D52F8" w:rsidRDefault="009D52F8" w:rsidP="009D52F8">
      <w:pPr>
        <w:pStyle w:val="MainText"/>
      </w:pPr>
    </w:p>
    <w:p w:rsidR="004A69E7" w:rsidRPr="004C33A4" w:rsidRDefault="004A69E7" w:rsidP="004A69E7">
      <w:pPr>
        <w:rPr>
          <w:rFonts w:ascii="Arial" w:hAnsi="Arial" w:cs="Arial"/>
          <w:b/>
        </w:rPr>
      </w:pPr>
    </w:p>
    <w:p w:rsidR="004A69E7" w:rsidRDefault="00773E1A" w:rsidP="004A69E7">
      <w:pPr>
        <w:ind w:left="-1080"/>
        <w:rPr>
          <w:rFonts w:ascii="Arial" w:hAnsi="Arial" w:cs="Arial"/>
        </w:rPr>
      </w:pPr>
      <w:r w:rsidRPr="00773E1A">
        <w:rPr>
          <w:rFonts w:ascii="Arial" w:hAnsi="Arial" w:cs="Arial"/>
        </w:rPr>
      </w:r>
      <w:r>
        <w:rPr>
          <w:rFonts w:ascii="Arial" w:hAnsi="Arial" w:cs="Arial"/>
        </w:rPr>
        <w:pict>
          <v:group id="_x0000_s1049" editas="canvas" style="width:522pt;height:531pt;mso-position-horizontal-relative:char;mso-position-vertical-relative:line" coordorigin="1687,1298" coordsize="8033,8223">
            <o:lock v:ext="edit" aspectratio="t"/>
            <v:shape id="_x0000_s1050" type="#_x0000_t75" style="position:absolute;left:1687;top:1298;width:8033;height:8223" o:preferrelative="f">
              <v:fill o:detectmouseclick="t"/>
              <v:path o:extrusionok="t" o:connecttype="none"/>
              <o:lock v:ext="edit" text="t"/>
            </v:shape>
            <v:shape id="_x0000_s1051" type="#_x0000_t202" style="position:absolute;left:1688;top:1716;width:7755;height:6551">
              <v:textbox>
                <w:txbxContent>
                  <w:p w:rsidR="005C1C5D" w:rsidRDefault="005C1C5D" w:rsidP="004A69E7">
                    <w:pPr>
                      <w:rPr>
                        <w:rFonts w:ascii="Arial" w:hAnsi="Arial" w:cs="Arial"/>
                      </w:rPr>
                    </w:pPr>
                  </w:p>
                  <w:p w:rsidR="005C1C5D" w:rsidRDefault="005C1C5D" w:rsidP="004A69E7">
                    <w:pPr>
                      <w:rPr>
                        <w:rFonts w:ascii="Arial" w:hAnsi="Arial" w:cs="Arial"/>
                      </w:rPr>
                    </w:pPr>
                  </w:p>
                  <w:p w:rsidR="005C1C5D" w:rsidRDefault="005C1C5D" w:rsidP="000767BC">
                    <w:pPr>
                      <w:autoSpaceDE w:val="0"/>
                      <w:autoSpaceDN w:val="0"/>
                      <w:adjustRightInd w:val="0"/>
                      <w:rPr>
                        <w:rFonts w:ascii="Arial,Bold" w:eastAsia="Times New Roman" w:hAnsi="Arial,Bold" w:cs="Arial,Bold"/>
                        <w:b/>
                        <w:bCs/>
                        <w:sz w:val="20"/>
                        <w:szCs w:val="20"/>
                        <w:lang w:val="en-US"/>
                      </w:rPr>
                    </w:pPr>
                    <w:r>
                      <w:rPr>
                        <w:rFonts w:ascii="Arial,Bold" w:eastAsia="Times New Roman" w:hAnsi="Arial,Bold" w:cs="Arial,Bold"/>
                        <w:b/>
                        <w:bCs/>
                        <w:sz w:val="20"/>
                        <w:szCs w:val="20"/>
                        <w:lang w:val="en-US"/>
                      </w:rPr>
                      <w:t>APPLICATION TO KILKENNY COUNTY COUNCIL FOR A WASTE FACILITY PERMIT</w:t>
                    </w:r>
                  </w:p>
                  <w:p w:rsidR="005C1C5D" w:rsidRDefault="005C1C5D" w:rsidP="000767BC">
                    <w:pPr>
                      <w:autoSpaceDE w:val="0"/>
                      <w:autoSpaceDN w:val="0"/>
                      <w:adjustRightInd w:val="0"/>
                      <w:rPr>
                        <w:rFonts w:ascii="Arial,Bold" w:eastAsia="Times New Roman" w:hAnsi="Arial,Bold" w:cs="Arial,Bold"/>
                        <w:b/>
                        <w:bCs/>
                        <w:sz w:val="20"/>
                        <w:szCs w:val="20"/>
                        <w:lang w:val="en-US"/>
                      </w:rPr>
                    </w:pPr>
                  </w:p>
                  <w:p w:rsidR="005C1C5D" w:rsidRPr="00FA2401" w:rsidRDefault="005C1C5D" w:rsidP="0011572E">
                    <w:pPr>
                      <w:autoSpaceDE w:val="0"/>
                      <w:autoSpaceDN w:val="0"/>
                      <w:adjustRightInd w:val="0"/>
                      <w:jc w:val="both"/>
                      <w:rPr>
                        <w:rFonts w:ascii="Arial" w:eastAsia="Times New Roman" w:hAnsi="Arial" w:cs="Arial"/>
                        <w:sz w:val="22"/>
                        <w:szCs w:val="22"/>
                        <w:lang w:val="en-US"/>
                      </w:rPr>
                    </w:pPr>
                    <w:r w:rsidRPr="00FA2401">
                      <w:rPr>
                        <w:rFonts w:ascii="Arial" w:eastAsia="Times New Roman" w:hAnsi="Arial" w:cs="Arial"/>
                        <w:sz w:val="22"/>
                        <w:szCs w:val="22"/>
                        <w:lang w:val="en-US"/>
                      </w:rPr>
                      <w:t>Notice is hereby given in accordance with Articles 7 and 8 of the Waste Management (Facility</w:t>
                    </w:r>
                  </w:p>
                  <w:p w:rsidR="005C1C5D" w:rsidRPr="00FA2401" w:rsidRDefault="005C1C5D" w:rsidP="0011572E">
                    <w:pPr>
                      <w:autoSpaceDE w:val="0"/>
                      <w:autoSpaceDN w:val="0"/>
                      <w:adjustRightInd w:val="0"/>
                      <w:jc w:val="both"/>
                      <w:rPr>
                        <w:rFonts w:ascii="Arial" w:eastAsia="Times New Roman" w:hAnsi="Arial" w:cs="Arial"/>
                        <w:sz w:val="22"/>
                        <w:szCs w:val="22"/>
                        <w:highlight w:val="yellow"/>
                        <w:lang w:val="en-US"/>
                      </w:rPr>
                    </w:pPr>
                    <w:r w:rsidRPr="00FA2401">
                      <w:rPr>
                        <w:rFonts w:ascii="Arial" w:eastAsia="Times New Roman" w:hAnsi="Arial" w:cs="Arial"/>
                        <w:sz w:val="22"/>
                        <w:szCs w:val="22"/>
                        <w:lang w:val="en-US"/>
                      </w:rPr>
                      <w:t xml:space="preserve">Permit and Registration) Regulations 2007 that </w:t>
                    </w:r>
                    <w:r w:rsidRPr="00FA2401">
                      <w:rPr>
                        <w:rFonts w:ascii="Arial" w:eastAsia="Times New Roman" w:hAnsi="Arial" w:cs="Arial"/>
                        <w:sz w:val="22"/>
                        <w:szCs w:val="22"/>
                        <w:highlight w:val="yellow"/>
                        <w:lang w:val="en-US"/>
                      </w:rPr>
                      <w:t>&lt;&lt;Name of Applicant&gt;&gt;</w:t>
                    </w:r>
                    <w:r w:rsidRPr="00FA2401">
                      <w:rPr>
                        <w:rFonts w:ascii="Arial" w:eastAsia="Times New Roman" w:hAnsi="Arial" w:cs="Arial"/>
                        <w:sz w:val="22"/>
                        <w:szCs w:val="22"/>
                        <w:lang w:val="en-US"/>
                      </w:rPr>
                      <w:t xml:space="preserve"> of </w:t>
                    </w:r>
                    <w:r w:rsidRPr="00FA2401">
                      <w:rPr>
                        <w:rFonts w:ascii="Arial" w:eastAsia="Times New Roman" w:hAnsi="Arial" w:cs="Arial"/>
                        <w:sz w:val="22"/>
                        <w:szCs w:val="22"/>
                        <w:highlight w:val="yellow"/>
                        <w:lang w:val="en-US"/>
                      </w:rPr>
                      <w:t>&lt;&lt;Address of</w:t>
                    </w:r>
                  </w:p>
                  <w:p w:rsidR="005C1C5D" w:rsidRPr="00FA2401" w:rsidRDefault="005C1C5D" w:rsidP="0011572E">
                    <w:pPr>
                      <w:autoSpaceDE w:val="0"/>
                      <w:autoSpaceDN w:val="0"/>
                      <w:adjustRightInd w:val="0"/>
                      <w:jc w:val="both"/>
                      <w:rPr>
                        <w:rFonts w:ascii="Arial" w:eastAsia="Times New Roman" w:hAnsi="Arial" w:cs="Arial"/>
                        <w:sz w:val="22"/>
                        <w:szCs w:val="22"/>
                        <w:lang w:val="en-US"/>
                      </w:rPr>
                    </w:pPr>
                    <w:r w:rsidRPr="00FA2401">
                      <w:rPr>
                        <w:rFonts w:ascii="Arial" w:eastAsia="Times New Roman" w:hAnsi="Arial" w:cs="Arial"/>
                        <w:sz w:val="22"/>
                        <w:szCs w:val="22"/>
                        <w:highlight w:val="yellow"/>
                        <w:lang w:val="en-US"/>
                      </w:rPr>
                      <w:t xml:space="preserve">Applicant’s </w:t>
                    </w:r>
                    <w:smartTag w:uri="urn:schemas-microsoft-com:office:smarttags" w:element="Street">
                      <w:smartTag w:uri="urn:schemas-microsoft-com:office:smarttags" w:element="address">
                        <w:r w:rsidRPr="00FA2401">
                          <w:rPr>
                            <w:rFonts w:ascii="Arial" w:eastAsia="Times New Roman" w:hAnsi="Arial" w:cs="Arial"/>
                            <w:sz w:val="22"/>
                            <w:szCs w:val="22"/>
                            <w:highlight w:val="yellow"/>
                            <w:lang w:val="en-US"/>
                          </w:rPr>
                          <w:t>Principal Place</w:t>
                        </w:r>
                      </w:smartTag>
                    </w:smartTag>
                    <w:r w:rsidRPr="00FA2401">
                      <w:rPr>
                        <w:rFonts w:ascii="Arial" w:eastAsia="Times New Roman" w:hAnsi="Arial" w:cs="Arial"/>
                        <w:sz w:val="22"/>
                        <w:szCs w:val="22"/>
                        <w:highlight w:val="yellow"/>
                        <w:lang w:val="en-US"/>
                      </w:rPr>
                      <w:t xml:space="preserve"> of Business&gt;&gt;</w:t>
                    </w:r>
                    <w:r w:rsidRPr="00FA2401">
                      <w:rPr>
                        <w:rFonts w:ascii="Arial" w:eastAsia="Times New Roman" w:hAnsi="Arial" w:cs="Arial"/>
                        <w:sz w:val="22"/>
                        <w:szCs w:val="22"/>
                        <w:lang w:val="en-US"/>
                      </w:rPr>
                      <w:t xml:space="preserve"> intends to apply for a Waste Management Facility</w:t>
                    </w:r>
                  </w:p>
                  <w:p w:rsidR="005C1C5D" w:rsidRPr="00FA2401" w:rsidRDefault="005C1C5D" w:rsidP="0011572E">
                    <w:pPr>
                      <w:autoSpaceDE w:val="0"/>
                      <w:autoSpaceDN w:val="0"/>
                      <w:adjustRightInd w:val="0"/>
                      <w:jc w:val="both"/>
                      <w:rPr>
                        <w:rFonts w:ascii="Arial" w:eastAsia="Times New Roman" w:hAnsi="Arial" w:cs="Arial"/>
                        <w:sz w:val="22"/>
                        <w:szCs w:val="22"/>
                        <w:highlight w:val="yellow"/>
                        <w:lang w:val="en-US"/>
                      </w:rPr>
                    </w:pPr>
                    <w:r w:rsidRPr="00FA2401">
                      <w:rPr>
                        <w:rFonts w:ascii="Arial" w:eastAsia="Times New Roman" w:hAnsi="Arial" w:cs="Arial"/>
                        <w:sz w:val="22"/>
                        <w:szCs w:val="22"/>
                        <w:lang w:val="en-US"/>
                      </w:rPr>
                      <w:t xml:space="preserve">Permit at </w:t>
                    </w:r>
                    <w:r w:rsidRPr="00FA2401">
                      <w:rPr>
                        <w:rFonts w:ascii="Arial" w:eastAsia="Times New Roman" w:hAnsi="Arial" w:cs="Arial"/>
                        <w:sz w:val="22"/>
                        <w:szCs w:val="22"/>
                        <w:highlight w:val="yellow"/>
                        <w:lang w:val="en-US"/>
                      </w:rPr>
                      <w:t>&lt;&lt;address of site to which the application relates&gt;&gt;</w:t>
                    </w:r>
                    <w:r w:rsidRPr="00FA2401">
                      <w:rPr>
                        <w:rFonts w:ascii="Arial" w:eastAsia="Times New Roman" w:hAnsi="Arial" w:cs="Arial"/>
                        <w:sz w:val="22"/>
                        <w:szCs w:val="22"/>
                        <w:lang w:val="en-US"/>
                      </w:rPr>
                      <w:t xml:space="preserve"> to </w:t>
                    </w:r>
                    <w:r w:rsidRPr="00FA2401">
                      <w:rPr>
                        <w:rFonts w:ascii="Arial" w:eastAsia="Times New Roman" w:hAnsi="Arial" w:cs="Arial"/>
                        <w:sz w:val="22"/>
                        <w:szCs w:val="22"/>
                        <w:highlight w:val="yellow"/>
                        <w:lang w:val="en-US"/>
                      </w:rPr>
                      <w:t>&lt;&lt;brief description of the</w:t>
                    </w:r>
                  </w:p>
                  <w:p w:rsidR="005C1C5D" w:rsidRPr="00FA2401" w:rsidRDefault="005C1C5D" w:rsidP="0011572E">
                    <w:pPr>
                      <w:autoSpaceDE w:val="0"/>
                      <w:autoSpaceDN w:val="0"/>
                      <w:adjustRightInd w:val="0"/>
                      <w:jc w:val="both"/>
                      <w:rPr>
                        <w:rFonts w:ascii="Arial" w:eastAsia="Times New Roman" w:hAnsi="Arial" w:cs="Arial"/>
                        <w:sz w:val="22"/>
                        <w:szCs w:val="22"/>
                        <w:lang w:val="en-US"/>
                      </w:rPr>
                    </w:pPr>
                    <w:proofErr w:type="gramStart"/>
                    <w:r w:rsidRPr="00FA2401">
                      <w:rPr>
                        <w:rFonts w:ascii="Arial" w:eastAsia="Times New Roman" w:hAnsi="Arial" w:cs="Arial"/>
                        <w:sz w:val="22"/>
                        <w:szCs w:val="22"/>
                        <w:highlight w:val="yellow"/>
                        <w:lang w:val="en-US"/>
                      </w:rPr>
                      <w:t>nature</w:t>
                    </w:r>
                    <w:proofErr w:type="gramEnd"/>
                    <w:r w:rsidRPr="00FA2401">
                      <w:rPr>
                        <w:rFonts w:ascii="Arial" w:eastAsia="Times New Roman" w:hAnsi="Arial" w:cs="Arial"/>
                        <w:sz w:val="22"/>
                        <w:szCs w:val="22"/>
                        <w:highlight w:val="yellow"/>
                        <w:lang w:val="en-US"/>
                      </w:rPr>
                      <w:t xml:space="preserve"> and purpose of the activity&gt;&gt;)</w:t>
                    </w:r>
                    <w:r w:rsidRPr="00FA2401">
                      <w:rPr>
                        <w:rFonts w:ascii="Arial" w:eastAsia="Times New Roman" w:hAnsi="Arial" w:cs="Arial"/>
                        <w:sz w:val="22"/>
                        <w:szCs w:val="22"/>
                        <w:lang w:val="en-US"/>
                      </w:rPr>
                      <w:t>. The application for a waste facility permit will be made</w:t>
                    </w:r>
                  </w:p>
                  <w:p w:rsidR="005C1C5D" w:rsidRDefault="005C1C5D" w:rsidP="0011572E">
                    <w:pPr>
                      <w:autoSpaceDE w:val="0"/>
                      <w:autoSpaceDN w:val="0"/>
                      <w:adjustRightInd w:val="0"/>
                      <w:jc w:val="both"/>
                      <w:rPr>
                        <w:rFonts w:ascii="Arial" w:eastAsia="Times New Roman" w:hAnsi="Arial" w:cs="Arial"/>
                        <w:sz w:val="22"/>
                        <w:szCs w:val="22"/>
                        <w:lang w:val="en-US"/>
                      </w:rPr>
                    </w:pPr>
                    <w:proofErr w:type="gramStart"/>
                    <w:r w:rsidRPr="00FA2401">
                      <w:rPr>
                        <w:rFonts w:ascii="Arial" w:eastAsia="Times New Roman" w:hAnsi="Arial" w:cs="Arial"/>
                        <w:sz w:val="22"/>
                        <w:szCs w:val="22"/>
                        <w:lang w:val="en-US"/>
                      </w:rPr>
                      <w:t>to</w:t>
                    </w:r>
                    <w:proofErr w:type="gramEnd"/>
                    <w:r w:rsidRPr="00FA2401">
                      <w:rPr>
                        <w:rFonts w:ascii="Arial" w:eastAsia="Times New Roman" w:hAnsi="Arial" w:cs="Arial"/>
                        <w:sz w:val="22"/>
                        <w:szCs w:val="22"/>
                        <w:lang w:val="en-US"/>
                      </w:rPr>
                      <w:t xml:space="preserve"> Kilkenny County Council within 10 working days of the date of this notice.</w:t>
                    </w:r>
                  </w:p>
                  <w:p w:rsidR="005C1C5D" w:rsidRPr="00FA2401" w:rsidRDefault="005C1C5D" w:rsidP="000767BC">
                    <w:pPr>
                      <w:autoSpaceDE w:val="0"/>
                      <w:autoSpaceDN w:val="0"/>
                      <w:adjustRightInd w:val="0"/>
                      <w:rPr>
                        <w:rFonts w:ascii="Arial" w:eastAsia="Times New Roman" w:hAnsi="Arial" w:cs="Arial"/>
                        <w:sz w:val="22"/>
                        <w:szCs w:val="22"/>
                        <w:lang w:val="en-US"/>
                      </w:rPr>
                    </w:pPr>
                  </w:p>
                  <w:p w:rsidR="005C1C5D" w:rsidRDefault="005C1C5D" w:rsidP="000767BC">
                    <w:pPr>
                      <w:autoSpaceDE w:val="0"/>
                      <w:autoSpaceDN w:val="0"/>
                      <w:adjustRightInd w:val="0"/>
                      <w:rPr>
                        <w:rFonts w:ascii="Arial" w:eastAsia="Times New Roman" w:hAnsi="Arial" w:cs="Arial"/>
                        <w:sz w:val="22"/>
                        <w:szCs w:val="22"/>
                        <w:lang w:val="en-US"/>
                      </w:rPr>
                    </w:pPr>
                    <w:r>
                      <w:rPr>
                        <w:rFonts w:ascii="Arial" w:eastAsia="Times New Roman" w:hAnsi="Arial" w:cs="Arial"/>
                        <w:sz w:val="22"/>
                        <w:szCs w:val="22"/>
                        <w:lang w:val="en-US"/>
                      </w:rPr>
                      <w:t>The Classes</w:t>
                    </w:r>
                    <w:r w:rsidRPr="00FA2401">
                      <w:rPr>
                        <w:rFonts w:ascii="Arial" w:eastAsia="Times New Roman" w:hAnsi="Arial" w:cs="Arial"/>
                        <w:sz w:val="22"/>
                        <w:szCs w:val="22"/>
                        <w:lang w:val="en-US"/>
                      </w:rPr>
                      <w:t xml:space="preserve"> of Activity at the site, as specified in the</w:t>
                    </w:r>
                    <w:r>
                      <w:rPr>
                        <w:rFonts w:ascii="Arial" w:eastAsia="Times New Roman" w:hAnsi="Arial" w:cs="Arial"/>
                        <w:sz w:val="22"/>
                        <w:szCs w:val="22"/>
                        <w:lang w:val="en-US"/>
                      </w:rPr>
                      <w:t>;</w:t>
                    </w:r>
                    <w:r w:rsidRPr="00FA2401">
                      <w:rPr>
                        <w:rFonts w:ascii="Arial" w:eastAsia="Times New Roman" w:hAnsi="Arial" w:cs="Arial"/>
                        <w:sz w:val="22"/>
                        <w:szCs w:val="22"/>
                        <w:lang w:val="en-US"/>
                      </w:rPr>
                      <w:t xml:space="preserve"> </w:t>
                    </w:r>
                  </w:p>
                  <w:p w:rsidR="005C1C5D" w:rsidRDefault="005C1C5D" w:rsidP="000767BC">
                    <w:pPr>
                      <w:autoSpaceDE w:val="0"/>
                      <w:autoSpaceDN w:val="0"/>
                      <w:adjustRightInd w:val="0"/>
                      <w:rPr>
                        <w:rFonts w:ascii="Arial" w:eastAsia="Times New Roman" w:hAnsi="Arial" w:cs="Arial"/>
                        <w:sz w:val="22"/>
                        <w:szCs w:val="22"/>
                        <w:lang w:val="en-US"/>
                      </w:rPr>
                    </w:pPr>
                  </w:p>
                  <w:p w:rsidR="005C1C5D" w:rsidRDefault="005C1C5D" w:rsidP="000767BC">
                    <w:pPr>
                      <w:autoSpaceDE w:val="0"/>
                      <w:autoSpaceDN w:val="0"/>
                      <w:adjustRightInd w:val="0"/>
                      <w:rPr>
                        <w:rFonts w:ascii="Arial" w:eastAsia="Times New Roman" w:hAnsi="Arial" w:cs="Arial"/>
                        <w:sz w:val="22"/>
                        <w:szCs w:val="22"/>
                        <w:lang w:val="en-US"/>
                      </w:rPr>
                    </w:pPr>
                    <w:r>
                      <w:rPr>
                        <w:rFonts w:ascii="Arial" w:eastAsia="Times New Roman" w:hAnsi="Arial" w:cs="Arial"/>
                        <w:sz w:val="22"/>
                        <w:szCs w:val="22"/>
                        <w:highlight w:val="yellow"/>
                        <w:lang w:val="en-US"/>
                      </w:rPr>
                      <w:tab/>
                    </w:r>
                    <w:r w:rsidRPr="000767BC">
                      <w:rPr>
                        <w:rFonts w:ascii="Arial" w:eastAsia="Times New Roman" w:hAnsi="Arial" w:cs="Arial"/>
                        <w:sz w:val="22"/>
                        <w:szCs w:val="22"/>
                        <w:highlight w:val="yellow"/>
                        <w:lang w:val="en-US"/>
                      </w:rPr>
                      <w:t>&lt;&lt;Third or Fourth&gt;&gt;</w:t>
                    </w:r>
                    <w:r>
                      <w:rPr>
                        <w:rFonts w:ascii="Arial" w:eastAsia="Times New Roman" w:hAnsi="Arial" w:cs="Arial"/>
                        <w:sz w:val="22"/>
                        <w:szCs w:val="22"/>
                        <w:lang w:val="en-US"/>
                      </w:rPr>
                      <w:t xml:space="preserve"> Schedule of the </w:t>
                    </w:r>
                    <w:r w:rsidRPr="00FA2401">
                      <w:rPr>
                        <w:rFonts w:ascii="Arial" w:eastAsia="Times New Roman" w:hAnsi="Arial" w:cs="Arial"/>
                        <w:sz w:val="22"/>
                        <w:szCs w:val="22"/>
                        <w:lang w:val="en-US"/>
                      </w:rPr>
                      <w:t>Waste Management Act, 1996</w:t>
                    </w:r>
                    <w:r>
                      <w:rPr>
                        <w:rFonts w:ascii="Arial" w:eastAsia="Times New Roman" w:hAnsi="Arial" w:cs="Arial"/>
                        <w:sz w:val="22"/>
                        <w:szCs w:val="22"/>
                        <w:lang w:val="en-US"/>
                      </w:rPr>
                      <w:t>-2008</w:t>
                    </w:r>
                    <w:r w:rsidRPr="00FA2401">
                      <w:rPr>
                        <w:rFonts w:ascii="Arial" w:eastAsia="Times New Roman" w:hAnsi="Arial" w:cs="Arial"/>
                        <w:sz w:val="22"/>
                        <w:szCs w:val="22"/>
                        <w:lang w:val="en-US"/>
                      </w:rPr>
                      <w:t xml:space="preserve">, </w:t>
                    </w:r>
                    <w:r w:rsidRPr="002123A3">
                      <w:rPr>
                        <w:rFonts w:ascii="Arial" w:eastAsia="Times New Roman" w:hAnsi="Arial" w:cs="Arial"/>
                        <w:sz w:val="22"/>
                        <w:szCs w:val="22"/>
                        <w:highlight w:val="yellow"/>
                        <w:lang w:val="en-US"/>
                      </w:rPr>
                      <w:t>is/are</w:t>
                    </w:r>
                    <w:r w:rsidRPr="00FA2401">
                      <w:rPr>
                        <w:rFonts w:ascii="Arial" w:eastAsia="Times New Roman" w:hAnsi="Arial" w:cs="Arial"/>
                        <w:sz w:val="22"/>
                        <w:szCs w:val="22"/>
                        <w:lang w:val="en-US"/>
                      </w:rPr>
                      <w:t xml:space="preserve"> as follows;</w:t>
                    </w:r>
                  </w:p>
                  <w:p w:rsidR="005C1C5D" w:rsidRPr="00FA2401" w:rsidRDefault="005C1C5D" w:rsidP="000767BC">
                    <w:pPr>
                      <w:autoSpaceDE w:val="0"/>
                      <w:autoSpaceDN w:val="0"/>
                      <w:adjustRightInd w:val="0"/>
                      <w:rPr>
                        <w:rFonts w:ascii="Arial" w:eastAsia="Times New Roman" w:hAnsi="Arial" w:cs="Arial"/>
                        <w:sz w:val="22"/>
                        <w:szCs w:val="22"/>
                        <w:lang w:val="en-US"/>
                      </w:rPr>
                    </w:pPr>
                  </w:p>
                  <w:p w:rsidR="005C1C5D" w:rsidRPr="002123A3" w:rsidRDefault="005C1C5D" w:rsidP="000767BC">
                    <w:pPr>
                      <w:autoSpaceDE w:val="0"/>
                      <w:autoSpaceDN w:val="0"/>
                      <w:adjustRightInd w:val="0"/>
                      <w:rPr>
                        <w:rFonts w:ascii="Arial" w:eastAsia="Times New Roman" w:hAnsi="Arial" w:cs="Arial"/>
                        <w:sz w:val="22"/>
                        <w:szCs w:val="22"/>
                        <w:highlight w:val="yellow"/>
                        <w:lang w:val="en-US"/>
                      </w:rPr>
                    </w:pPr>
                    <w:r>
                      <w:rPr>
                        <w:rFonts w:ascii="Arial" w:eastAsia="Times New Roman" w:hAnsi="Arial" w:cs="Arial"/>
                        <w:sz w:val="22"/>
                        <w:szCs w:val="22"/>
                        <w:highlight w:val="yellow"/>
                        <w:lang w:val="en-US"/>
                      </w:rPr>
                      <w:tab/>
                    </w:r>
                    <w:r w:rsidRPr="000767BC">
                      <w:rPr>
                        <w:rFonts w:ascii="Arial" w:eastAsia="Times New Roman" w:hAnsi="Arial" w:cs="Arial"/>
                        <w:sz w:val="22"/>
                        <w:szCs w:val="22"/>
                        <w:highlight w:val="yellow"/>
                        <w:lang w:val="en-US"/>
                      </w:rPr>
                      <w:t>&lt;&lt;</w:t>
                    </w:r>
                    <w:r>
                      <w:rPr>
                        <w:rFonts w:ascii="Arial" w:eastAsia="Times New Roman" w:hAnsi="Arial" w:cs="Arial"/>
                        <w:sz w:val="22"/>
                        <w:szCs w:val="22"/>
                        <w:highlight w:val="yellow"/>
                        <w:lang w:val="en-US"/>
                      </w:rPr>
                      <w:t xml:space="preserve">List the </w:t>
                    </w:r>
                    <w:proofErr w:type="gramStart"/>
                    <w:r w:rsidRPr="000767BC">
                      <w:rPr>
                        <w:rFonts w:ascii="Arial" w:eastAsia="Times New Roman" w:hAnsi="Arial" w:cs="Arial"/>
                        <w:sz w:val="22"/>
                        <w:szCs w:val="22"/>
                        <w:highlight w:val="yellow"/>
                        <w:lang w:val="en-US"/>
                      </w:rPr>
                      <w:t>Class</w:t>
                    </w:r>
                    <w:r>
                      <w:rPr>
                        <w:rFonts w:ascii="Arial" w:eastAsia="Times New Roman" w:hAnsi="Arial" w:cs="Arial"/>
                        <w:sz w:val="22"/>
                        <w:szCs w:val="22"/>
                        <w:highlight w:val="yellow"/>
                        <w:lang w:val="en-US"/>
                      </w:rPr>
                      <w:t>(</w:t>
                    </w:r>
                    <w:proofErr w:type="spellStart"/>
                    <w:proofErr w:type="gramEnd"/>
                    <w:r>
                      <w:rPr>
                        <w:rFonts w:ascii="Arial" w:eastAsia="Times New Roman" w:hAnsi="Arial" w:cs="Arial"/>
                        <w:sz w:val="22"/>
                        <w:szCs w:val="22"/>
                        <w:highlight w:val="yellow"/>
                        <w:lang w:val="en-US"/>
                      </w:rPr>
                      <w:t>es</w:t>
                    </w:r>
                    <w:proofErr w:type="spellEnd"/>
                    <w:r>
                      <w:rPr>
                        <w:rFonts w:ascii="Arial" w:eastAsia="Times New Roman" w:hAnsi="Arial" w:cs="Arial"/>
                        <w:sz w:val="22"/>
                        <w:szCs w:val="22"/>
                        <w:highlight w:val="yellow"/>
                        <w:lang w:val="en-US"/>
                      </w:rPr>
                      <w:t>)</w:t>
                    </w:r>
                    <w:r w:rsidRPr="000767BC">
                      <w:rPr>
                        <w:rFonts w:ascii="Arial" w:eastAsia="Times New Roman" w:hAnsi="Arial" w:cs="Arial"/>
                        <w:sz w:val="22"/>
                        <w:szCs w:val="22"/>
                        <w:highlight w:val="yellow"/>
                        <w:lang w:val="en-US"/>
                      </w:rPr>
                      <w:t xml:space="preserve"> of Activity under the Third and Fourth Schedules. In the case of two or </w:t>
                    </w:r>
                    <w:r>
                      <w:rPr>
                        <w:rFonts w:ascii="Arial" w:eastAsia="Times New Roman" w:hAnsi="Arial" w:cs="Arial"/>
                        <w:sz w:val="22"/>
                        <w:szCs w:val="22"/>
                        <w:highlight w:val="yellow"/>
                        <w:lang w:val="en-US"/>
                      </w:rPr>
                      <w:tab/>
                      <w:t xml:space="preserve">more </w:t>
                    </w:r>
                    <w:r w:rsidRPr="000767BC">
                      <w:rPr>
                        <w:rFonts w:ascii="Arial" w:eastAsia="Times New Roman" w:hAnsi="Arial" w:cs="Arial"/>
                        <w:sz w:val="22"/>
                        <w:szCs w:val="22"/>
                        <w:highlight w:val="yellow"/>
                        <w:lang w:val="en-US"/>
                      </w:rPr>
                      <w:t>activities, identify the principal activity&gt;&gt;</w:t>
                    </w:r>
                    <w:r>
                      <w:rPr>
                        <w:rFonts w:ascii="Arial" w:eastAsia="Times New Roman" w:hAnsi="Arial" w:cs="Arial"/>
                        <w:sz w:val="22"/>
                        <w:szCs w:val="22"/>
                        <w:lang w:val="en-US"/>
                      </w:rPr>
                      <w:t xml:space="preserve"> </w:t>
                    </w:r>
                  </w:p>
                  <w:p w:rsidR="005C1C5D" w:rsidRDefault="005C1C5D" w:rsidP="000767BC">
                    <w:pPr>
                      <w:autoSpaceDE w:val="0"/>
                      <w:autoSpaceDN w:val="0"/>
                      <w:adjustRightInd w:val="0"/>
                      <w:rPr>
                        <w:rFonts w:ascii="Arial" w:eastAsia="Times New Roman" w:hAnsi="Arial" w:cs="Arial"/>
                        <w:sz w:val="22"/>
                        <w:szCs w:val="22"/>
                        <w:lang w:val="en-US"/>
                      </w:rPr>
                    </w:pPr>
                    <w:proofErr w:type="gramStart"/>
                    <w:r>
                      <w:rPr>
                        <w:rFonts w:ascii="Arial" w:eastAsia="Times New Roman" w:hAnsi="Arial" w:cs="Arial"/>
                        <w:sz w:val="22"/>
                        <w:szCs w:val="22"/>
                        <w:lang w:val="en-US"/>
                      </w:rPr>
                      <w:t>and</w:t>
                    </w:r>
                    <w:proofErr w:type="gramEnd"/>
                    <w:r>
                      <w:rPr>
                        <w:rFonts w:ascii="Arial" w:eastAsia="Times New Roman" w:hAnsi="Arial" w:cs="Arial"/>
                        <w:sz w:val="22"/>
                        <w:szCs w:val="22"/>
                        <w:lang w:val="en-US"/>
                      </w:rPr>
                      <w:t xml:space="preserve">, </w:t>
                    </w:r>
                  </w:p>
                  <w:p w:rsidR="005C1C5D" w:rsidRDefault="005C1C5D" w:rsidP="000767BC">
                    <w:pPr>
                      <w:autoSpaceDE w:val="0"/>
                      <w:autoSpaceDN w:val="0"/>
                      <w:adjustRightInd w:val="0"/>
                      <w:rPr>
                        <w:rFonts w:ascii="Arial" w:eastAsia="Times New Roman" w:hAnsi="Arial" w:cs="Arial"/>
                        <w:sz w:val="22"/>
                        <w:szCs w:val="22"/>
                        <w:lang w:val="en-US"/>
                      </w:rPr>
                    </w:pPr>
                    <w:r>
                      <w:rPr>
                        <w:rFonts w:ascii="Arial" w:eastAsia="Times New Roman" w:hAnsi="Arial" w:cs="Arial"/>
                        <w:sz w:val="22"/>
                        <w:szCs w:val="22"/>
                        <w:lang w:val="en-US"/>
                      </w:rPr>
                      <w:tab/>
                      <w:t xml:space="preserve">Part I of the Third Schedule of the Waste Management (Facility Permit &amp; Registrations) </w:t>
                    </w:r>
                    <w:r>
                      <w:rPr>
                        <w:rFonts w:ascii="Arial" w:eastAsia="Times New Roman" w:hAnsi="Arial" w:cs="Arial"/>
                        <w:sz w:val="22"/>
                        <w:szCs w:val="22"/>
                        <w:lang w:val="en-US"/>
                      </w:rPr>
                      <w:tab/>
                      <w:t xml:space="preserve">Regulations 2007 (as amended), </w:t>
                    </w:r>
                    <w:r w:rsidRPr="002123A3">
                      <w:rPr>
                        <w:rFonts w:ascii="Arial" w:eastAsia="Times New Roman" w:hAnsi="Arial" w:cs="Arial"/>
                        <w:sz w:val="22"/>
                        <w:szCs w:val="22"/>
                        <w:highlight w:val="yellow"/>
                        <w:lang w:val="en-US"/>
                      </w:rPr>
                      <w:t>is/are</w:t>
                    </w:r>
                    <w:r>
                      <w:rPr>
                        <w:rFonts w:ascii="Arial" w:eastAsia="Times New Roman" w:hAnsi="Arial" w:cs="Arial"/>
                        <w:sz w:val="22"/>
                        <w:szCs w:val="22"/>
                        <w:lang w:val="en-US"/>
                      </w:rPr>
                      <w:t xml:space="preserve"> as follows; </w:t>
                    </w:r>
                  </w:p>
                  <w:p w:rsidR="005C1C5D" w:rsidRDefault="005C1C5D" w:rsidP="000767BC">
                    <w:pPr>
                      <w:autoSpaceDE w:val="0"/>
                      <w:autoSpaceDN w:val="0"/>
                      <w:adjustRightInd w:val="0"/>
                      <w:rPr>
                        <w:rFonts w:ascii="Arial" w:eastAsia="Times New Roman" w:hAnsi="Arial" w:cs="Arial"/>
                        <w:sz w:val="22"/>
                        <w:szCs w:val="22"/>
                        <w:lang w:val="en-US"/>
                      </w:rPr>
                    </w:pPr>
                  </w:p>
                  <w:p w:rsidR="005C1C5D" w:rsidRPr="000767BC" w:rsidRDefault="005C1C5D" w:rsidP="002B0209">
                    <w:pPr>
                      <w:autoSpaceDE w:val="0"/>
                      <w:autoSpaceDN w:val="0"/>
                      <w:adjustRightInd w:val="0"/>
                      <w:rPr>
                        <w:rFonts w:ascii="Arial" w:eastAsia="Times New Roman" w:hAnsi="Arial" w:cs="Arial"/>
                        <w:sz w:val="22"/>
                        <w:szCs w:val="22"/>
                        <w:highlight w:val="yellow"/>
                        <w:lang w:val="en-US"/>
                      </w:rPr>
                    </w:pPr>
                    <w:r>
                      <w:rPr>
                        <w:rFonts w:ascii="Arial" w:eastAsia="Times New Roman" w:hAnsi="Arial" w:cs="Arial"/>
                        <w:sz w:val="22"/>
                        <w:szCs w:val="22"/>
                        <w:highlight w:val="yellow"/>
                        <w:lang w:val="en-US"/>
                      </w:rPr>
                      <w:tab/>
                    </w:r>
                    <w:r w:rsidRPr="000767BC">
                      <w:rPr>
                        <w:rFonts w:ascii="Arial" w:eastAsia="Times New Roman" w:hAnsi="Arial" w:cs="Arial"/>
                        <w:sz w:val="22"/>
                        <w:szCs w:val="22"/>
                        <w:highlight w:val="yellow"/>
                        <w:lang w:val="en-US"/>
                      </w:rPr>
                      <w:t>&lt;&lt;</w:t>
                    </w:r>
                    <w:r>
                      <w:rPr>
                        <w:rFonts w:ascii="Arial" w:eastAsia="Times New Roman" w:hAnsi="Arial" w:cs="Arial"/>
                        <w:sz w:val="22"/>
                        <w:szCs w:val="22"/>
                        <w:highlight w:val="yellow"/>
                        <w:lang w:val="en-US"/>
                      </w:rPr>
                      <w:t xml:space="preserve">List the </w:t>
                    </w:r>
                    <w:proofErr w:type="gramStart"/>
                    <w:r w:rsidRPr="000767BC">
                      <w:rPr>
                        <w:rFonts w:ascii="Arial" w:eastAsia="Times New Roman" w:hAnsi="Arial" w:cs="Arial"/>
                        <w:sz w:val="22"/>
                        <w:szCs w:val="22"/>
                        <w:highlight w:val="yellow"/>
                        <w:lang w:val="en-US"/>
                      </w:rPr>
                      <w:t>Class</w:t>
                    </w:r>
                    <w:r>
                      <w:rPr>
                        <w:rFonts w:ascii="Arial" w:eastAsia="Times New Roman" w:hAnsi="Arial" w:cs="Arial"/>
                        <w:sz w:val="22"/>
                        <w:szCs w:val="22"/>
                        <w:highlight w:val="yellow"/>
                        <w:lang w:val="en-US"/>
                      </w:rPr>
                      <w:t>(</w:t>
                    </w:r>
                    <w:proofErr w:type="spellStart"/>
                    <w:proofErr w:type="gramEnd"/>
                    <w:r>
                      <w:rPr>
                        <w:rFonts w:ascii="Arial" w:eastAsia="Times New Roman" w:hAnsi="Arial" w:cs="Arial"/>
                        <w:sz w:val="22"/>
                        <w:szCs w:val="22"/>
                        <w:highlight w:val="yellow"/>
                        <w:lang w:val="en-US"/>
                      </w:rPr>
                      <w:t>es</w:t>
                    </w:r>
                    <w:proofErr w:type="spellEnd"/>
                    <w:r>
                      <w:rPr>
                        <w:rFonts w:ascii="Arial" w:eastAsia="Times New Roman" w:hAnsi="Arial" w:cs="Arial"/>
                        <w:sz w:val="22"/>
                        <w:szCs w:val="22"/>
                        <w:highlight w:val="yellow"/>
                        <w:lang w:val="en-US"/>
                      </w:rPr>
                      <w:t>)</w:t>
                    </w:r>
                    <w:r w:rsidRPr="000767BC">
                      <w:rPr>
                        <w:rFonts w:ascii="Arial" w:eastAsia="Times New Roman" w:hAnsi="Arial" w:cs="Arial"/>
                        <w:sz w:val="22"/>
                        <w:szCs w:val="22"/>
                        <w:highlight w:val="yellow"/>
                        <w:lang w:val="en-US"/>
                      </w:rPr>
                      <w:t xml:space="preserve"> of Activity under </w:t>
                    </w:r>
                    <w:r>
                      <w:rPr>
                        <w:rFonts w:ascii="Arial" w:eastAsia="Times New Roman" w:hAnsi="Arial" w:cs="Arial"/>
                        <w:sz w:val="22"/>
                        <w:szCs w:val="22"/>
                        <w:highlight w:val="yellow"/>
                        <w:lang w:val="en-US"/>
                      </w:rPr>
                      <w:t>Part I of the Third Schedule</w:t>
                    </w:r>
                    <w:r w:rsidRPr="000767BC">
                      <w:rPr>
                        <w:rFonts w:ascii="Arial" w:eastAsia="Times New Roman" w:hAnsi="Arial" w:cs="Arial"/>
                        <w:sz w:val="22"/>
                        <w:szCs w:val="22"/>
                        <w:highlight w:val="yellow"/>
                        <w:lang w:val="en-US"/>
                      </w:rPr>
                      <w:t>. In the case of two or more</w:t>
                    </w:r>
                  </w:p>
                  <w:p w:rsidR="005C1C5D" w:rsidRDefault="005C1C5D" w:rsidP="002B0209">
                    <w:pPr>
                      <w:autoSpaceDE w:val="0"/>
                      <w:autoSpaceDN w:val="0"/>
                      <w:adjustRightInd w:val="0"/>
                      <w:rPr>
                        <w:rFonts w:ascii="Arial" w:eastAsia="Times New Roman" w:hAnsi="Arial" w:cs="Arial"/>
                        <w:sz w:val="22"/>
                        <w:szCs w:val="22"/>
                        <w:lang w:val="en-US"/>
                      </w:rPr>
                    </w:pPr>
                    <w:r>
                      <w:rPr>
                        <w:rFonts w:ascii="Arial" w:eastAsia="Times New Roman" w:hAnsi="Arial" w:cs="Arial"/>
                        <w:sz w:val="22"/>
                        <w:szCs w:val="22"/>
                        <w:highlight w:val="yellow"/>
                        <w:lang w:val="en-US"/>
                      </w:rPr>
                      <w:tab/>
                    </w:r>
                    <w:proofErr w:type="gramStart"/>
                    <w:r w:rsidRPr="000767BC">
                      <w:rPr>
                        <w:rFonts w:ascii="Arial" w:eastAsia="Times New Roman" w:hAnsi="Arial" w:cs="Arial"/>
                        <w:sz w:val="22"/>
                        <w:szCs w:val="22"/>
                        <w:highlight w:val="yellow"/>
                        <w:lang w:val="en-US"/>
                      </w:rPr>
                      <w:t>activities</w:t>
                    </w:r>
                    <w:proofErr w:type="gramEnd"/>
                    <w:r w:rsidRPr="000767BC">
                      <w:rPr>
                        <w:rFonts w:ascii="Arial" w:eastAsia="Times New Roman" w:hAnsi="Arial" w:cs="Arial"/>
                        <w:sz w:val="22"/>
                        <w:szCs w:val="22"/>
                        <w:highlight w:val="yellow"/>
                        <w:lang w:val="en-US"/>
                      </w:rPr>
                      <w:t>, identify the principal activity&gt;&gt;</w:t>
                    </w:r>
                  </w:p>
                  <w:p w:rsidR="005C1C5D" w:rsidRDefault="005C1C5D" w:rsidP="000767BC">
                    <w:pPr>
                      <w:autoSpaceDE w:val="0"/>
                      <w:autoSpaceDN w:val="0"/>
                      <w:adjustRightInd w:val="0"/>
                      <w:rPr>
                        <w:rFonts w:ascii="Arial" w:eastAsia="Times New Roman" w:hAnsi="Arial" w:cs="Arial"/>
                        <w:sz w:val="22"/>
                        <w:szCs w:val="22"/>
                        <w:lang w:val="en-US"/>
                      </w:rPr>
                    </w:pPr>
                  </w:p>
                  <w:p w:rsidR="005C1C5D" w:rsidRPr="00FA2401" w:rsidRDefault="005C1C5D" w:rsidP="001E1770">
                    <w:pPr>
                      <w:autoSpaceDE w:val="0"/>
                      <w:autoSpaceDN w:val="0"/>
                      <w:adjustRightInd w:val="0"/>
                      <w:rPr>
                        <w:rFonts w:ascii="Arial" w:eastAsia="Times New Roman" w:hAnsi="Arial" w:cs="Arial"/>
                        <w:sz w:val="22"/>
                        <w:szCs w:val="22"/>
                        <w:lang w:val="en-US"/>
                      </w:rPr>
                    </w:pPr>
                    <w:r w:rsidRPr="00FA2401">
                      <w:rPr>
                        <w:rFonts w:ascii="Arial" w:eastAsia="Times New Roman" w:hAnsi="Arial" w:cs="Arial"/>
                        <w:sz w:val="22"/>
                        <w:szCs w:val="22"/>
                        <w:lang w:val="en-US"/>
                      </w:rPr>
                      <w:t>A copy of the application for the waste permit will as soon as is practicable after receipt by the</w:t>
                    </w:r>
                  </w:p>
                  <w:p w:rsidR="005C1C5D" w:rsidRDefault="005C1C5D" w:rsidP="001E1770">
                    <w:pPr>
                      <w:autoSpaceDE w:val="0"/>
                      <w:autoSpaceDN w:val="0"/>
                      <w:adjustRightInd w:val="0"/>
                      <w:rPr>
                        <w:rFonts w:ascii="Arial" w:eastAsia="Times New Roman" w:hAnsi="Arial" w:cs="Arial"/>
                        <w:sz w:val="22"/>
                        <w:szCs w:val="22"/>
                        <w:lang w:val="en-US"/>
                      </w:rPr>
                    </w:pPr>
                    <w:r w:rsidRPr="00FA2401">
                      <w:rPr>
                        <w:rFonts w:ascii="Arial" w:eastAsia="Times New Roman" w:hAnsi="Arial" w:cs="Arial"/>
                        <w:sz w:val="22"/>
                        <w:szCs w:val="22"/>
                        <w:lang w:val="en-US"/>
                      </w:rPr>
                      <w:t xml:space="preserve">Local Authority, be available for inspection or purchase at the principal office at </w:t>
                    </w:r>
                    <w:r w:rsidRPr="000767BC">
                      <w:rPr>
                        <w:rFonts w:ascii="Arial" w:eastAsia="Times New Roman" w:hAnsi="Arial" w:cs="Arial"/>
                        <w:sz w:val="22"/>
                        <w:szCs w:val="22"/>
                        <w:lang w:val="en-US"/>
                      </w:rPr>
                      <w:t>Kilkenny County Council</w:t>
                    </w:r>
                    <w:r>
                      <w:rPr>
                        <w:rFonts w:ascii="Arial" w:eastAsia="Times New Roman" w:hAnsi="Arial" w:cs="Arial"/>
                        <w:sz w:val="22"/>
                        <w:szCs w:val="22"/>
                        <w:lang w:val="en-US"/>
                      </w:rPr>
                      <w:t>, County Hall, John Street, Kilkenny</w:t>
                    </w:r>
                    <w:r w:rsidRPr="00FA2401">
                      <w:rPr>
                        <w:rFonts w:ascii="Arial" w:eastAsia="Times New Roman" w:hAnsi="Arial" w:cs="Arial"/>
                        <w:sz w:val="22"/>
                        <w:szCs w:val="22"/>
                        <w:lang w:val="en-US"/>
                      </w:rPr>
                      <w:t xml:space="preserve"> .</w:t>
                    </w:r>
                  </w:p>
                  <w:p w:rsidR="005C1C5D" w:rsidRDefault="005C1C5D" w:rsidP="000767BC">
                    <w:pPr>
                      <w:autoSpaceDE w:val="0"/>
                      <w:autoSpaceDN w:val="0"/>
                      <w:adjustRightInd w:val="0"/>
                      <w:rPr>
                        <w:rFonts w:ascii="Arial" w:eastAsia="Times New Roman" w:hAnsi="Arial" w:cs="Arial"/>
                        <w:sz w:val="22"/>
                        <w:szCs w:val="22"/>
                        <w:lang w:val="en-US"/>
                      </w:rPr>
                    </w:pPr>
                  </w:p>
                  <w:p w:rsidR="005C1C5D" w:rsidRDefault="005C1C5D" w:rsidP="000767BC">
                    <w:pPr>
                      <w:autoSpaceDE w:val="0"/>
                      <w:autoSpaceDN w:val="0"/>
                      <w:adjustRightInd w:val="0"/>
                      <w:rPr>
                        <w:rFonts w:ascii="Arial" w:eastAsia="Times New Roman" w:hAnsi="Arial" w:cs="Arial"/>
                        <w:sz w:val="22"/>
                        <w:szCs w:val="22"/>
                        <w:lang w:val="en-US"/>
                      </w:rPr>
                    </w:pPr>
                  </w:p>
                  <w:p w:rsidR="005C1C5D" w:rsidRDefault="005C1C5D" w:rsidP="000767BC">
                    <w:pPr>
                      <w:autoSpaceDE w:val="0"/>
                      <w:autoSpaceDN w:val="0"/>
                      <w:adjustRightInd w:val="0"/>
                      <w:rPr>
                        <w:rFonts w:ascii="Arial" w:eastAsia="Times New Roman" w:hAnsi="Arial" w:cs="Arial"/>
                        <w:sz w:val="22"/>
                        <w:szCs w:val="22"/>
                        <w:lang w:val="en-US"/>
                      </w:rPr>
                    </w:pPr>
                  </w:p>
                  <w:p w:rsidR="005C1C5D" w:rsidRDefault="005C1C5D" w:rsidP="000767BC">
                    <w:pPr>
                      <w:autoSpaceDE w:val="0"/>
                      <w:autoSpaceDN w:val="0"/>
                      <w:adjustRightInd w:val="0"/>
                      <w:rPr>
                        <w:rFonts w:ascii="Arial" w:eastAsia="Times New Roman" w:hAnsi="Arial" w:cs="Arial"/>
                        <w:sz w:val="22"/>
                        <w:szCs w:val="22"/>
                        <w:lang w:val="en-US"/>
                      </w:rPr>
                    </w:pPr>
                  </w:p>
                  <w:p w:rsidR="005C1C5D" w:rsidRDefault="005C1C5D" w:rsidP="000767BC">
                    <w:pPr>
                      <w:autoSpaceDE w:val="0"/>
                      <w:autoSpaceDN w:val="0"/>
                      <w:adjustRightInd w:val="0"/>
                      <w:rPr>
                        <w:rFonts w:ascii="Arial" w:eastAsia="Times New Roman" w:hAnsi="Arial" w:cs="Arial"/>
                        <w:sz w:val="22"/>
                        <w:szCs w:val="22"/>
                        <w:lang w:val="en-US"/>
                      </w:rPr>
                    </w:pPr>
                  </w:p>
                  <w:p w:rsidR="005C1C5D" w:rsidRDefault="005C1C5D" w:rsidP="000767BC">
                    <w:pPr>
                      <w:autoSpaceDE w:val="0"/>
                      <w:autoSpaceDN w:val="0"/>
                      <w:adjustRightInd w:val="0"/>
                      <w:rPr>
                        <w:rFonts w:ascii="Arial" w:eastAsia="Times New Roman" w:hAnsi="Arial" w:cs="Arial"/>
                        <w:sz w:val="22"/>
                        <w:szCs w:val="22"/>
                        <w:lang w:val="en-US"/>
                      </w:rPr>
                    </w:pPr>
                  </w:p>
                  <w:p w:rsidR="005C1C5D" w:rsidRDefault="005C1C5D" w:rsidP="000767BC">
                    <w:pPr>
                      <w:autoSpaceDE w:val="0"/>
                      <w:autoSpaceDN w:val="0"/>
                      <w:adjustRightInd w:val="0"/>
                      <w:rPr>
                        <w:rFonts w:ascii="Arial" w:eastAsia="Times New Roman" w:hAnsi="Arial" w:cs="Arial"/>
                        <w:sz w:val="22"/>
                        <w:szCs w:val="22"/>
                        <w:lang w:val="en-US"/>
                      </w:rPr>
                    </w:pPr>
                  </w:p>
                  <w:p w:rsidR="005C1C5D" w:rsidRDefault="005C1C5D" w:rsidP="000767BC">
                    <w:pPr>
                      <w:autoSpaceDE w:val="0"/>
                      <w:autoSpaceDN w:val="0"/>
                      <w:adjustRightInd w:val="0"/>
                      <w:rPr>
                        <w:rFonts w:ascii="Arial" w:eastAsia="Times New Roman" w:hAnsi="Arial" w:cs="Arial"/>
                        <w:sz w:val="22"/>
                        <w:szCs w:val="22"/>
                        <w:lang w:val="en-US"/>
                      </w:rPr>
                    </w:pPr>
                  </w:p>
                  <w:p w:rsidR="005C1C5D" w:rsidRDefault="005C1C5D" w:rsidP="000767BC">
                    <w:pPr>
                      <w:autoSpaceDE w:val="0"/>
                      <w:autoSpaceDN w:val="0"/>
                      <w:adjustRightInd w:val="0"/>
                      <w:rPr>
                        <w:rFonts w:ascii="Arial" w:eastAsia="Times New Roman" w:hAnsi="Arial" w:cs="Arial"/>
                        <w:sz w:val="22"/>
                        <w:szCs w:val="22"/>
                        <w:lang w:val="en-US"/>
                      </w:rPr>
                    </w:pPr>
                  </w:p>
                  <w:p w:rsidR="005C1C5D" w:rsidRDefault="005C1C5D" w:rsidP="000767BC">
                    <w:pPr>
                      <w:autoSpaceDE w:val="0"/>
                      <w:autoSpaceDN w:val="0"/>
                      <w:adjustRightInd w:val="0"/>
                      <w:rPr>
                        <w:rFonts w:ascii="Arial" w:eastAsia="Times New Roman" w:hAnsi="Arial" w:cs="Arial"/>
                        <w:sz w:val="22"/>
                        <w:szCs w:val="22"/>
                        <w:lang w:val="en-US"/>
                      </w:rPr>
                    </w:pPr>
                  </w:p>
                  <w:p w:rsidR="005C1C5D" w:rsidRDefault="005C1C5D" w:rsidP="000767BC">
                    <w:pPr>
                      <w:autoSpaceDE w:val="0"/>
                      <w:autoSpaceDN w:val="0"/>
                      <w:adjustRightInd w:val="0"/>
                      <w:rPr>
                        <w:rFonts w:ascii="Arial" w:eastAsia="Times New Roman" w:hAnsi="Arial" w:cs="Arial"/>
                        <w:sz w:val="22"/>
                        <w:szCs w:val="22"/>
                        <w:lang w:val="en-US"/>
                      </w:rPr>
                    </w:pPr>
                  </w:p>
                  <w:p w:rsidR="005C1C5D" w:rsidRDefault="005C1C5D" w:rsidP="000767BC">
                    <w:pPr>
                      <w:autoSpaceDE w:val="0"/>
                      <w:autoSpaceDN w:val="0"/>
                      <w:adjustRightInd w:val="0"/>
                      <w:rPr>
                        <w:rFonts w:ascii="Arial" w:eastAsia="Times New Roman" w:hAnsi="Arial" w:cs="Arial"/>
                        <w:sz w:val="22"/>
                        <w:szCs w:val="22"/>
                        <w:lang w:val="en-US"/>
                      </w:rPr>
                    </w:pPr>
                  </w:p>
                  <w:p w:rsidR="005C1C5D" w:rsidRDefault="005C1C5D" w:rsidP="000767BC">
                    <w:pPr>
                      <w:autoSpaceDE w:val="0"/>
                      <w:autoSpaceDN w:val="0"/>
                      <w:adjustRightInd w:val="0"/>
                      <w:rPr>
                        <w:rFonts w:ascii="Arial" w:eastAsia="Times New Roman" w:hAnsi="Arial" w:cs="Arial"/>
                        <w:sz w:val="22"/>
                        <w:szCs w:val="22"/>
                        <w:lang w:val="en-US"/>
                      </w:rPr>
                    </w:pPr>
                  </w:p>
                  <w:p w:rsidR="005C1C5D" w:rsidRDefault="005C1C5D" w:rsidP="000767BC">
                    <w:pPr>
                      <w:autoSpaceDE w:val="0"/>
                      <w:autoSpaceDN w:val="0"/>
                      <w:adjustRightInd w:val="0"/>
                      <w:rPr>
                        <w:rFonts w:ascii="Arial" w:eastAsia="Times New Roman" w:hAnsi="Arial" w:cs="Arial"/>
                        <w:sz w:val="22"/>
                        <w:szCs w:val="22"/>
                        <w:lang w:val="en-US"/>
                      </w:rPr>
                    </w:pPr>
                  </w:p>
                  <w:p w:rsidR="005C1C5D" w:rsidRDefault="005C1C5D" w:rsidP="000767BC">
                    <w:pPr>
                      <w:autoSpaceDE w:val="0"/>
                      <w:autoSpaceDN w:val="0"/>
                      <w:adjustRightInd w:val="0"/>
                      <w:rPr>
                        <w:rFonts w:ascii="Arial" w:eastAsia="Times New Roman" w:hAnsi="Arial" w:cs="Arial"/>
                        <w:sz w:val="22"/>
                        <w:szCs w:val="22"/>
                        <w:lang w:val="en-US"/>
                      </w:rPr>
                    </w:pPr>
                  </w:p>
                  <w:p w:rsidR="005C1C5D" w:rsidRDefault="005C1C5D" w:rsidP="000767BC">
                    <w:pPr>
                      <w:autoSpaceDE w:val="0"/>
                      <w:autoSpaceDN w:val="0"/>
                      <w:adjustRightInd w:val="0"/>
                      <w:rPr>
                        <w:rFonts w:ascii="Arial" w:eastAsia="Times New Roman" w:hAnsi="Arial" w:cs="Arial"/>
                        <w:sz w:val="22"/>
                        <w:szCs w:val="22"/>
                        <w:lang w:val="en-US"/>
                      </w:rPr>
                    </w:pPr>
                  </w:p>
                  <w:p w:rsidR="005C1C5D" w:rsidRDefault="005C1C5D" w:rsidP="000767BC">
                    <w:pPr>
                      <w:autoSpaceDE w:val="0"/>
                      <w:autoSpaceDN w:val="0"/>
                      <w:adjustRightInd w:val="0"/>
                      <w:rPr>
                        <w:rFonts w:ascii="Arial" w:eastAsia="Times New Roman" w:hAnsi="Arial" w:cs="Arial"/>
                        <w:sz w:val="22"/>
                        <w:szCs w:val="22"/>
                        <w:lang w:val="en-US"/>
                      </w:rPr>
                    </w:pPr>
                  </w:p>
                  <w:p w:rsidR="005C1C5D" w:rsidRDefault="005C1C5D" w:rsidP="000767BC">
                    <w:pPr>
                      <w:autoSpaceDE w:val="0"/>
                      <w:autoSpaceDN w:val="0"/>
                      <w:adjustRightInd w:val="0"/>
                      <w:rPr>
                        <w:rFonts w:ascii="Arial" w:eastAsia="Times New Roman" w:hAnsi="Arial" w:cs="Arial"/>
                        <w:sz w:val="22"/>
                        <w:szCs w:val="22"/>
                        <w:lang w:val="en-US"/>
                      </w:rPr>
                    </w:pPr>
                  </w:p>
                  <w:p w:rsidR="005C1C5D" w:rsidRDefault="005C1C5D" w:rsidP="000767BC">
                    <w:pPr>
                      <w:autoSpaceDE w:val="0"/>
                      <w:autoSpaceDN w:val="0"/>
                      <w:adjustRightInd w:val="0"/>
                      <w:rPr>
                        <w:rFonts w:ascii="Arial" w:eastAsia="Times New Roman" w:hAnsi="Arial" w:cs="Arial"/>
                        <w:sz w:val="22"/>
                        <w:szCs w:val="22"/>
                        <w:lang w:val="en-US"/>
                      </w:rPr>
                    </w:pPr>
                  </w:p>
                  <w:p w:rsidR="005C1C5D" w:rsidRDefault="005C1C5D" w:rsidP="000767BC">
                    <w:pPr>
                      <w:autoSpaceDE w:val="0"/>
                      <w:autoSpaceDN w:val="0"/>
                      <w:adjustRightInd w:val="0"/>
                      <w:rPr>
                        <w:rFonts w:ascii="Arial" w:eastAsia="Times New Roman" w:hAnsi="Arial" w:cs="Arial"/>
                        <w:sz w:val="22"/>
                        <w:szCs w:val="22"/>
                        <w:lang w:val="en-US"/>
                      </w:rPr>
                    </w:pPr>
                  </w:p>
                  <w:p w:rsidR="005C1C5D" w:rsidRDefault="005C1C5D" w:rsidP="000767BC">
                    <w:pPr>
                      <w:autoSpaceDE w:val="0"/>
                      <w:autoSpaceDN w:val="0"/>
                      <w:adjustRightInd w:val="0"/>
                      <w:rPr>
                        <w:rFonts w:ascii="Arial" w:eastAsia="Times New Roman" w:hAnsi="Arial" w:cs="Arial"/>
                        <w:sz w:val="22"/>
                        <w:szCs w:val="22"/>
                        <w:lang w:val="en-US"/>
                      </w:rPr>
                    </w:pPr>
                  </w:p>
                  <w:p w:rsidR="005C1C5D" w:rsidRDefault="005C1C5D" w:rsidP="000767BC">
                    <w:pPr>
                      <w:autoSpaceDE w:val="0"/>
                      <w:autoSpaceDN w:val="0"/>
                      <w:adjustRightInd w:val="0"/>
                      <w:rPr>
                        <w:rFonts w:ascii="Arial" w:eastAsia="Times New Roman" w:hAnsi="Arial" w:cs="Arial"/>
                        <w:sz w:val="22"/>
                        <w:szCs w:val="22"/>
                        <w:lang w:val="en-US"/>
                      </w:rPr>
                    </w:pPr>
                  </w:p>
                  <w:p w:rsidR="005C1C5D" w:rsidRDefault="005C1C5D" w:rsidP="000767BC">
                    <w:pPr>
                      <w:autoSpaceDE w:val="0"/>
                      <w:autoSpaceDN w:val="0"/>
                      <w:adjustRightInd w:val="0"/>
                      <w:rPr>
                        <w:rFonts w:ascii="Arial" w:eastAsia="Times New Roman" w:hAnsi="Arial" w:cs="Arial"/>
                        <w:sz w:val="22"/>
                        <w:szCs w:val="22"/>
                        <w:lang w:val="en-US"/>
                      </w:rPr>
                    </w:pPr>
                  </w:p>
                  <w:p w:rsidR="005C1C5D" w:rsidRDefault="005C1C5D" w:rsidP="000767BC">
                    <w:pPr>
                      <w:autoSpaceDE w:val="0"/>
                      <w:autoSpaceDN w:val="0"/>
                      <w:adjustRightInd w:val="0"/>
                      <w:rPr>
                        <w:rFonts w:ascii="Arial" w:eastAsia="Times New Roman" w:hAnsi="Arial" w:cs="Arial"/>
                        <w:sz w:val="22"/>
                        <w:szCs w:val="22"/>
                        <w:lang w:val="en-US"/>
                      </w:rPr>
                    </w:pPr>
                  </w:p>
                  <w:p w:rsidR="005C1C5D" w:rsidRDefault="005C1C5D" w:rsidP="000767BC">
                    <w:pPr>
                      <w:autoSpaceDE w:val="0"/>
                      <w:autoSpaceDN w:val="0"/>
                      <w:adjustRightInd w:val="0"/>
                      <w:rPr>
                        <w:rFonts w:ascii="Arial" w:eastAsia="Times New Roman" w:hAnsi="Arial" w:cs="Arial"/>
                        <w:sz w:val="22"/>
                        <w:szCs w:val="22"/>
                        <w:lang w:val="en-US"/>
                      </w:rPr>
                    </w:pPr>
                  </w:p>
                  <w:p w:rsidR="005C1C5D" w:rsidRDefault="005C1C5D" w:rsidP="000767BC">
                    <w:pPr>
                      <w:autoSpaceDE w:val="0"/>
                      <w:autoSpaceDN w:val="0"/>
                      <w:adjustRightInd w:val="0"/>
                      <w:rPr>
                        <w:rFonts w:ascii="Arial" w:eastAsia="Times New Roman" w:hAnsi="Arial" w:cs="Arial"/>
                        <w:sz w:val="22"/>
                        <w:szCs w:val="22"/>
                        <w:lang w:val="en-US"/>
                      </w:rPr>
                    </w:pPr>
                  </w:p>
                  <w:p w:rsidR="005C1C5D" w:rsidRDefault="005C1C5D" w:rsidP="000767BC">
                    <w:pPr>
                      <w:autoSpaceDE w:val="0"/>
                      <w:autoSpaceDN w:val="0"/>
                      <w:adjustRightInd w:val="0"/>
                      <w:rPr>
                        <w:rFonts w:ascii="Arial" w:eastAsia="Times New Roman" w:hAnsi="Arial" w:cs="Arial"/>
                        <w:sz w:val="22"/>
                        <w:szCs w:val="22"/>
                        <w:lang w:val="en-US"/>
                      </w:rPr>
                    </w:pPr>
                  </w:p>
                  <w:p w:rsidR="005C1C5D" w:rsidRDefault="005C1C5D" w:rsidP="000767BC">
                    <w:pPr>
                      <w:autoSpaceDE w:val="0"/>
                      <w:autoSpaceDN w:val="0"/>
                      <w:adjustRightInd w:val="0"/>
                      <w:rPr>
                        <w:rFonts w:ascii="Arial" w:eastAsia="Times New Roman" w:hAnsi="Arial" w:cs="Arial"/>
                        <w:sz w:val="22"/>
                        <w:szCs w:val="22"/>
                        <w:lang w:val="en-US"/>
                      </w:rPr>
                    </w:pPr>
                  </w:p>
                  <w:p w:rsidR="005C1C5D" w:rsidRDefault="005C1C5D" w:rsidP="000767BC">
                    <w:pPr>
                      <w:autoSpaceDE w:val="0"/>
                      <w:autoSpaceDN w:val="0"/>
                      <w:adjustRightInd w:val="0"/>
                      <w:rPr>
                        <w:rFonts w:ascii="Arial" w:eastAsia="Times New Roman" w:hAnsi="Arial" w:cs="Arial"/>
                        <w:sz w:val="22"/>
                        <w:szCs w:val="22"/>
                        <w:lang w:val="en-US"/>
                      </w:rPr>
                    </w:pPr>
                  </w:p>
                  <w:p w:rsidR="005C1C5D" w:rsidRDefault="005C1C5D" w:rsidP="000767BC">
                    <w:pPr>
                      <w:autoSpaceDE w:val="0"/>
                      <w:autoSpaceDN w:val="0"/>
                      <w:adjustRightInd w:val="0"/>
                      <w:rPr>
                        <w:rFonts w:ascii="Arial" w:eastAsia="Times New Roman" w:hAnsi="Arial" w:cs="Arial"/>
                        <w:sz w:val="22"/>
                        <w:szCs w:val="22"/>
                        <w:lang w:val="en-US"/>
                      </w:rPr>
                    </w:pPr>
                  </w:p>
                  <w:p w:rsidR="005C1C5D" w:rsidRDefault="005C1C5D" w:rsidP="000767BC">
                    <w:pPr>
                      <w:autoSpaceDE w:val="0"/>
                      <w:autoSpaceDN w:val="0"/>
                      <w:adjustRightInd w:val="0"/>
                      <w:rPr>
                        <w:rFonts w:ascii="Arial" w:eastAsia="Times New Roman" w:hAnsi="Arial" w:cs="Arial"/>
                        <w:sz w:val="22"/>
                        <w:szCs w:val="22"/>
                        <w:lang w:val="en-US"/>
                      </w:rPr>
                    </w:pPr>
                  </w:p>
                  <w:p w:rsidR="005C1C5D" w:rsidRDefault="005C1C5D" w:rsidP="000767BC">
                    <w:pPr>
                      <w:autoSpaceDE w:val="0"/>
                      <w:autoSpaceDN w:val="0"/>
                      <w:adjustRightInd w:val="0"/>
                      <w:rPr>
                        <w:rFonts w:ascii="Arial" w:eastAsia="Times New Roman" w:hAnsi="Arial" w:cs="Arial"/>
                        <w:sz w:val="22"/>
                        <w:szCs w:val="22"/>
                        <w:lang w:val="en-US"/>
                      </w:rPr>
                    </w:pPr>
                  </w:p>
                  <w:p w:rsidR="005C1C5D" w:rsidRDefault="005C1C5D" w:rsidP="000767BC">
                    <w:pPr>
                      <w:autoSpaceDE w:val="0"/>
                      <w:autoSpaceDN w:val="0"/>
                      <w:adjustRightInd w:val="0"/>
                      <w:rPr>
                        <w:rFonts w:ascii="Arial" w:eastAsia="Times New Roman" w:hAnsi="Arial" w:cs="Arial"/>
                        <w:sz w:val="22"/>
                        <w:szCs w:val="22"/>
                        <w:lang w:val="en-US"/>
                      </w:rPr>
                    </w:pPr>
                  </w:p>
                  <w:p w:rsidR="005C1C5D" w:rsidRDefault="005C1C5D" w:rsidP="000767BC">
                    <w:pPr>
                      <w:autoSpaceDE w:val="0"/>
                      <w:autoSpaceDN w:val="0"/>
                      <w:adjustRightInd w:val="0"/>
                      <w:rPr>
                        <w:rFonts w:ascii="Arial" w:eastAsia="Times New Roman" w:hAnsi="Arial" w:cs="Arial"/>
                        <w:sz w:val="22"/>
                        <w:szCs w:val="22"/>
                        <w:lang w:val="en-US"/>
                      </w:rPr>
                    </w:pPr>
                  </w:p>
                  <w:p w:rsidR="005C1C5D" w:rsidRDefault="005C1C5D" w:rsidP="000767BC">
                    <w:pPr>
                      <w:autoSpaceDE w:val="0"/>
                      <w:autoSpaceDN w:val="0"/>
                      <w:adjustRightInd w:val="0"/>
                      <w:rPr>
                        <w:rFonts w:ascii="Arial" w:eastAsia="Times New Roman" w:hAnsi="Arial" w:cs="Arial"/>
                        <w:sz w:val="22"/>
                        <w:szCs w:val="22"/>
                        <w:lang w:val="en-US"/>
                      </w:rPr>
                    </w:pPr>
                  </w:p>
                  <w:p w:rsidR="005C1C5D" w:rsidRDefault="005C1C5D" w:rsidP="000767BC">
                    <w:pPr>
                      <w:autoSpaceDE w:val="0"/>
                      <w:autoSpaceDN w:val="0"/>
                      <w:adjustRightInd w:val="0"/>
                      <w:rPr>
                        <w:rFonts w:ascii="Arial" w:eastAsia="Times New Roman" w:hAnsi="Arial" w:cs="Arial"/>
                        <w:sz w:val="22"/>
                        <w:szCs w:val="22"/>
                        <w:lang w:val="en-US"/>
                      </w:rPr>
                    </w:pPr>
                  </w:p>
                  <w:p w:rsidR="005C1C5D" w:rsidRDefault="005C1C5D" w:rsidP="000767BC">
                    <w:pPr>
                      <w:autoSpaceDE w:val="0"/>
                      <w:autoSpaceDN w:val="0"/>
                      <w:adjustRightInd w:val="0"/>
                      <w:rPr>
                        <w:rFonts w:ascii="Arial" w:eastAsia="Times New Roman" w:hAnsi="Arial" w:cs="Arial"/>
                        <w:sz w:val="22"/>
                        <w:szCs w:val="22"/>
                        <w:lang w:val="en-US"/>
                      </w:rPr>
                    </w:pPr>
                  </w:p>
                  <w:p w:rsidR="005C1C5D" w:rsidRDefault="005C1C5D" w:rsidP="000767BC">
                    <w:pPr>
                      <w:autoSpaceDE w:val="0"/>
                      <w:autoSpaceDN w:val="0"/>
                      <w:adjustRightInd w:val="0"/>
                      <w:rPr>
                        <w:rFonts w:ascii="Arial" w:eastAsia="Times New Roman" w:hAnsi="Arial" w:cs="Arial"/>
                        <w:sz w:val="22"/>
                        <w:szCs w:val="22"/>
                        <w:lang w:val="en-US"/>
                      </w:rPr>
                    </w:pPr>
                  </w:p>
                  <w:p w:rsidR="005C1C5D" w:rsidRDefault="005C1C5D" w:rsidP="000767BC">
                    <w:pPr>
                      <w:autoSpaceDE w:val="0"/>
                      <w:autoSpaceDN w:val="0"/>
                      <w:adjustRightInd w:val="0"/>
                      <w:rPr>
                        <w:rFonts w:ascii="Arial" w:eastAsia="Times New Roman" w:hAnsi="Arial" w:cs="Arial"/>
                        <w:sz w:val="22"/>
                        <w:szCs w:val="22"/>
                        <w:lang w:val="en-US"/>
                      </w:rPr>
                    </w:pPr>
                  </w:p>
                  <w:p w:rsidR="005C1C5D" w:rsidRDefault="005C1C5D" w:rsidP="000767BC">
                    <w:pPr>
                      <w:autoSpaceDE w:val="0"/>
                      <w:autoSpaceDN w:val="0"/>
                      <w:adjustRightInd w:val="0"/>
                      <w:rPr>
                        <w:rFonts w:ascii="Arial" w:eastAsia="Times New Roman" w:hAnsi="Arial" w:cs="Arial"/>
                        <w:sz w:val="22"/>
                        <w:szCs w:val="22"/>
                        <w:lang w:val="en-US"/>
                      </w:rPr>
                    </w:pPr>
                  </w:p>
                  <w:p w:rsidR="005C1C5D" w:rsidRDefault="005C1C5D" w:rsidP="000767BC">
                    <w:pPr>
                      <w:autoSpaceDE w:val="0"/>
                      <w:autoSpaceDN w:val="0"/>
                      <w:adjustRightInd w:val="0"/>
                      <w:rPr>
                        <w:rFonts w:ascii="Arial" w:eastAsia="Times New Roman" w:hAnsi="Arial" w:cs="Arial"/>
                        <w:sz w:val="22"/>
                        <w:szCs w:val="22"/>
                        <w:lang w:val="en-US"/>
                      </w:rPr>
                    </w:pPr>
                  </w:p>
                  <w:p w:rsidR="005C1C5D" w:rsidRDefault="005C1C5D" w:rsidP="000767BC">
                    <w:pPr>
                      <w:autoSpaceDE w:val="0"/>
                      <w:autoSpaceDN w:val="0"/>
                      <w:adjustRightInd w:val="0"/>
                      <w:rPr>
                        <w:rFonts w:ascii="Arial" w:eastAsia="Times New Roman" w:hAnsi="Arial" w:cs="Arial"/>
                        <w:sz w:val="22"/>
                        <w:szCs w:val="22"/>
                        <w:lang w:val="en-US"/>
                      </w:rPr>
                    </w:pPr>
                  </w:p>
                  <w:p w:rsidR="005C1C5D" w:rsidRDefault="005C1C5D" w:rsidP="000767BC">
                    <w:pPr>
                      <w:autoSpaceDE w:val="0"/>
                      <w:autoSpaceDN w:val="0"/>
                      <w:adjustRightInd w:val="0"/>
                      <w:rPr>
                        <w:rFonts w:ascii="Arial" w:eastAsia="Times New Roman" w:hAnsi="Arial" w:cs="Arial"/>
                        <w:sz w:val="22"/>
                        <w:szCs w:val="22"/>
                        <w:lang w:val="en-US"/>
                      </w:rPr>
                    </w:pPr>
                  </w:p>
                  <w:p w:rsidR="005C1C5D" w:rsidRDefault="005C1C5D" w:rsidP="000767BC">
                    <w:pPr>
                      <w:autoSpaceDE w:val="0"/>
                      <w:autoSpaceDN w:val="0"/>
                      <w:adjustRightInd w:val="0"/>
                      <w:rPr>
                        <w:rFonts w:ascii="Arial" w:eastAsia="Times New Roman" w:hAnsi="Arial" w:cs="Arial"/>
                        <w:sz w:val="22"/>
                        <w:szCs w:val="22"/>
                        <w:lang w:val="en-US"/>
                      </w:rPr>
                    </w:pPr>
                  </w:p>
                  <w:p w:rsidR="005C1C5D" w:rsidRDefault="005C1C5D" w:rsidP="000767BC">
                    <w:pPr>
                      <w:autoSpaceDE w:val="0"/>
                      <w:autoSpaceDN w:val="0"/>
                      <w:adjustRightInd w:val="0"/>
                      <w:rPr>
                        <w:rFonts w:ascii="Arial" w:eastAsia="Times New Roman" w:hAnsi="Arial" w:cs="Arial"/>
                        <w:sz w:val="22"/>
                        <w:szCs w:val="22"/>
                        <w:lang w:val="en-US"/>
                      </w:rPr>
                    </w:pPr>
                  </w:p>
                  <w:p w:rsidR="005C1C5D" w:rsidRDefault="005C1C5D" w:rsidP="000767BC">
                    <w:pPr>
                      <w:autoSpaceDE w:val="0"/>
                      <w:autoSpaceDN w:val="0"/>
                      <w:adjustRightInd w:val="0"/>
                      <w:rPr>
                        <w:rFonts w:ascii="Arial" w:eastAsia="Times New Roman" w:hAnsi="Arial" w:cs="Arial"/>
                        <w:sz w:val="22"/>
                        <w:szCs w:val="22"/>
                        <w:lang w:val="en-US"/>
                      </w:rPr>
                    </w:pPr>
                  </w:p>
                  <w:p w:rsidR="005C1C5D" w:rsidRDefault="005C1C5D" w:rsidP="000767BC">
                    <w:pPr>
                      <w:autoSpaceDE w:val="0"/>
                      <w:autoSpaceDN w:val="0"/>
                      <w:adjustRightInd w:val="0"/>
                      <w:rPr>
                        <w:rFonts w:ascii="Arial" w:eastAsia="Times New Roman" w:hAnsi="Arial" w:cs="Arial"/>
                        <w:sz w:val="22"/>
                        <w:szCs w:val="22"/>
                        <w:lang w:val="en-US"/>
                      </w:rPr>
                    </w:pPr>
                  </w:p>
                  <w:p w:rsidR="005C1C5D" w:rsidRDefault="005C1C5D" w:rsidP="000767BC">
                    <w:pPr>
                      <w:autoSpaceDE w:val="0"/>
                      <w:autoSpaceDN w:val="0"/>
                      <w:adjustRightInd w:val="0"/>
                      <w:rPr>
                        <w:rFonts w:ascii="Arial" w:eastAsia="Times New Roman" w:hAnsi="Arial" w:cs="Arial"/>
                        <w:sz w:val="22"/>
                        <w:szCs w:val="22"/>
                        <w:lang w:val="en-US"/>
                      </w:rPr>
                    </w:pPr>
                  </w:p>
                  <w:p w:rsidR="005C1C5D" w:rsidRDefault="005C1C5D" w:rsidP="000767BC">
                    <w:pPr>
                      <w:autoSpaceDE w:val="0"/>
                      <w:autoSpaceDN w:val="0"/>
                      <w:adjustRightInd w:val="0"/>
                      <w:rPr>
                        <w:rFonts w:ascii="Arial" w:eastAsia="Times New Roman" w:hAnsi="Arial" w:cs="Arial"/>
                        <w:sz w:val="22"/>
                        <w:szCs w:val="22"/>
                        <w:lang w:val="en-US"/>
                      </w:rPr>
                    </w:pPr>
                  </w:p>
                  <w:p w:rsidR="005C1C5D" w:rsidRDefault="005C1C5D" w:rsidP="000767BC">
                    <w:pPr>
                      <w:autoSpaceDE w:val="0"/>
                      <w:autoSpaceDN w:val="0"/>
                      <w:adjustRightInd w:val="0"/>
                      <w:rPr>
                        <w:rFonts w:ascii="Arial" w:eastAsia="Times New Roman" w:hAnsi="Arial" w:cs="Arial"/>
                        <w:sz w:val="22"/>
                        <w:szCs w:val="22"/>
                        <w:lang w:val="en-US"/>
                      </w:rPr>
                    </w:pPr>
                  </w:p>
                  <w:p w:rsidR="005C1C5D" w:rsidRDefault="005C1C5D" w:rsidP="000767BC">
                    <w:pPr>
                      <w:autoSpaceDE w:val="0"/>
                      <w:autoSpaceDN w:val="0"/>
                      <w:adjustRightInd w:val="0"/>
                      <w:rPr>
                        <w:rFonts w:ascii="Arial" w:eastAsia="Times New Roman" w:hAnsi="Arial" w:cs="Arial"/>
                        <w:sz w:val="22"/>
                        <w:szCs w:val="22"/>
                        <w:lang w:val="en-US"/>
                      </w:rPr>
                    </w:pPr>
                  </w:p>
                  <w:p w:rsidR="005C1C5D" w:rsidRDefault="005C1C5D" w:rsidP="000767BC">
                    <w:pPr>
                      <w:autoSpaceDE w:val="0"/>
                      <w:autoSpaceDN w:val="0"/>
                      <w:adjustRightInd w:val="0"/>
                      <w:rPr>
                        <w:rFonts w:ascii="Arial" w:eastAsia="Times New Roman" w:hAnsi="Arial" w:cs="Arial"/>
                        <w:sz w:val="22"/>
                        <w:szCs w:val="22"/>
                        <w:lang w:val="en-US"/>
                      </w:rPr>
                    </w:pPr>
                  </w:p>
                  <w:p w:rsidR="005C1C5D" w:rsidRDefault="005C1C5D" w:rsidP="000767BC">
                    <w:pPr>
                      <w:autoSpaceDE w:val="0"/>
                      <w:autoSpaceDN w:val="0"/>
                      <w:adjustRightInd w:val="0"/>
                      <w:rPr>
                        <w:rFonts w:ascii="Arial" w:eastAsia="Times New Roman" w:hAnsi="Arial" w:cs="Arial"/>
                        <w:sz w:val="22"/>
                        <w:szCs w:val="22"/>
                        <w:lang w:val="en-US"/>
                      </w:rPr>
                    </w:pPr>
                  </w:p>
                  <w:p w:rsidR="005C1C5D" w:rsidRDefault="005C1C5D" w:rsidP="000767BC">
                    <w:pPr>
                      <w:autoSpaceDE w:val="0"/>
                      <w:autoSpaceDN w:val="0"/>
                      <w:adjustRightInd w:val="0"/>
                      <w:rPr>
                        <w:rFonts w:ascii="Arial" w:eastAsia="Times New Roman" w:hAnsi="Arial" w:cs="Arial"/>
                        <w:sz w:val="22"/>
                        <w:szCs w:val="22"/>
                        <w:lang w:val="en-US"/>
                      </w:rPr>
                    </w:pPr>
                  </w:p>
                  <w:p w:rsidR="005C1C5D" w:rsidRDefault="005C1C5D" w:rsidP="000767BC">
                    <w:pPr>
                      <w:autoSpaceDE w:val="0"/>
                      <w:autoSpaceDN w:val="0"/>
                      <w:adjustRightInd w:val="0"/>
                      <w:rPr>
                        <w:rFonts w:ascii="Arial" w:eastAsia="Times New Roman" w:hAnsi="Arial" w:cs="Arial"/>
                        <w:sz w:val="22"/>
                        <w:szCs w:val="22"/>
                        <w:lang w:val="en-US"/>
                      </w:rPr>
                    </w:pPr>
                  </w:p>
                  <w:p w:rsidR="005C1C5D" w:rsidRDefault="005C1C5D" w:rsidP="000767BC">
                    <w:pPr>
                      <w:autoSpaceDE w:val="0"/>
                      <w:autoSpaceDN w:val="0"/>
                      <w:adjustRightInd w:val="0"/>
                      <w:rPr>
                        <w:rFonts w:ascii="Arial" w:eastAsia="Times New Roman" w:hAnsi="Arial" w:cs="Arial"/>
                        <w:sz w:val="22"/>
                        <w:szCs w:val="22"/>
                        <w:lang w:val="en-US"/>
                      </w:rPr>
                    </w:pPr>
                  </w:p>
                  <w:p w:rsidR="005C1C5D" w:rsidRDefault="005C1C5D" w:rsidP="000767BC">
                    <w:pPr>
                      <w:autoSpaceDE w:val="0"/>
                      <w:autoSpaceDN w:val="0"/>
                      <w:adjustRightInd w:val="0"/>
                      <w:rPr>
                        <w:rFonts w:ascii="Arial" w:eastAsia="Times New Roman" w:hAnsi="Arial" w:cs="Arial"/>
                        <w:sz w:val="22"/>
                        <w:szCs w:val="22"/>
                        <w:lang w:val="en-US"/>
                      </w:rPr>
                    </w:pPr>
                  </w:p>
                  <w:p w:rsidR="005C1C5D" w:rsidRDefault="005C1C5D" w:rsidP="000767BC">
                    <w:pPr>
                      <w:autoSpaceDE w:val="0"/>
                      <w:autoSpaceDN w:val="0"/>
                      <w:adjustRightInd w:val="0"/>
                      <w:rPr>
                        <w:rFonts w:ascii="Arial" w:eastAsia="Times New Roman" w:hAnsi="Arial" w:cs="Arial"/>
                        <w:sz w:val="22"/>
                        <w:szCs w:val="22"/>
                        <w:lang w:val="en-US"/>
                      </w:rPr>
                    </w:pPr>
                  </w:p>
                  <w:p w:rsidR="005C1C5D" w:rsidRDefault="005C1C5D" w:rsidP="000767BC">
                    <w:pPr>
                      <w:autoSpaceDE w:val="0"/>
                      <w:autoSpaceDN w:val="0"/>
                      <w:adjustRightInd w:val="0"/>
                      <w:rPr>
                        <w:rFonts w:ascii="Arial" w:eastAsia="Times New Roman" w:hAnsi="Arial" w:cs="Arial"/>
                        <w:sz w:val="22"/>
                        <w:szCs w:val="22"/>
                        <w:lang w:val="en-US"/>
                      </w:rPr>
                    </w:pPr>
                  </w:p>
                  <w:p w:rsidR="005C1C5D" w:rsidRDefault="005C1C5D" w:rsidP="000767BC">
                    <w:pPr>
                      <w:autoSpaceDE w:val="0"/>
                      <w:autoSpaceDN w:val="0"/>
                      <w:adjustRightInd w:val="0"/>
                      <w:rPr>
                        <w:rFonts w:ascii="Arial" w:eastAsia="Times New Roman" w:hAnsi="Arial" w:cs="Arial"/>
                        <w:sz w:val="22"/>
                        <w:szCs w:val="22"/>
                        <w:lang w:val="en-US"/>
                      </w:rPr>
                    </w:pPr>
                  </w:p>
                  <w:p w:rsidR="005C1C5D" w:rsidRDefault="005C1C5D" w:rsidP="000767BC">
                    <w:pPr>
                      <w:autoSpaceDE w:val="0"/>
                      <w:autoSpaceDN w:val="0"/>
                      <w:adjustRightInd w:val="0"/>
                      <w:rPr>
                        <w:rFonts w:ascii="Arial" w:eastAsia="Times New Roman" w:hAnsi="Arial" w:cs="Arial"/>
                        <w:sz w:val="22"/>
                        <w:szCs w:val="22"/>
                        <w:lang w:val="en-US"/>
                      </w:rPr>
                    </w:pPr>
                  </w:p>
                  <w:p w:rsidR="005C1C5D" w:rsidRDefault="005C1C5D" w:rsidP="000767BC">
                    <w:pPr>
                      <w:autoSpaceDE w:val="0"/>
                      <w:autoSpaceDN w:val="0"/>
                      <w:adjustRightInd w:val="0"/>
                      <w:rPr>
                        <w:rFonts w:ascii="Arial" w:eastAsia="Times New Roman" w:hAnsi="Arial" w:cs="Arial"/>
                        <w:sz w:val="22"/>
                        <w:szCs w:val="22"/>
                        <w:lang w:val="en-US"/>
                      </w:rPr>
                    </w:pPr>
                  </w:p>
                  <w:p w:rsidR="005C1C5D" w:rsidRDefault="005C1C5D" w:rsidP="000767BC">
                    <w:pPr>
                      <w:autoSpaceDE w:val="0"/>
                      <w:autoSpaceDN w:val="0"/>
                      <w:adjustRightInd w:val="0"/>
                      <w:rPr>
                        <w:rFonts w:ascii="Arial" w:eastAsia="Times New Roman" w:hAnsi="Arial" w:cs="Arial"/>
                        <w:sz w:val="22"/>
                        <w:szCs w:val="22"/>
                        <w:lang w:val="en-US"/>
                      </w:rPr>
                    </w:pPr>
                  </w:p>
                  <w:p w:rsidR="005C1C5D" w:rsidRDefault="005C1C5D" w:rsidP="000767BC">
                    <w:pPr>
                      <w:autoSpaceDE w:val="0"/>
                      <w:autoSpaceDN w:val="0"/>
                      <w:adjustRightInd w:val="0"/>
                      <w:rPr>
                        <w:rFonts w:ascii="Arial" w:eastAsia="Times New Roman" w:hAnsi="Arial" w:cs="Arial"/>
                        <w:sz w:val="22"/>
                        <w:szCs w:val="22"/>
                        <w:lang w:val="en-US"/>
                      </w:rPr>
                    </w:pPr>
                  </w:p>
                  <w:p w:rsidR="005C1C5D" w:rsidRDefault="005C1C5D" w:rsidP="000767BC">
                    <w:pPr>
                      <w:autoSpaceDE w:val="0"/>
                      <w:autoSpaceDN w:val="0"/>
                      <w:adjustRightInd w:val="0"/>
                      <w:rPr>
                        <w:rFonts w:ascii="Arial" w:eastAsia="Times New Roman" w:hAnsi="Arial" w:cs="Arial"/>
                        <w:sz w:val="22"/>
                        <w:szCs w:val="22"/>
                        <w:lang w:val="en-US"/>
                      </w:rPr>
                    </w:pPr>
                  </w:p>
                  <w:p w:rsidR="005C1C5D" w:rsidRDefault="005C1C5D" w:rsidP="000767BC">
                    <w:pPr>
                      <w:autoSpaceDE w:val="0"/>
                      <w:autoSpaceDN w:val="0"/>
                      <w:adjustRightInd w:val="0"/>
                      <w:rPr>
                        <w:rFonts w:ascii="Arial" w:eastAsia="Times New Roman" w:hAnsi="Arial" w:cs="Arial"/>
                        <w:sz w:val="22"/>
                        <w:szCs w:val="22"/>
                        <w:lang w:val="en-US"/>
                      </w:rPr>
                    </w:pPr>
                  </w:p>
                  <w:p w:rsidR="005C1C5D" w:rsidRDefault="005C1C5D" w:rsidP="000767BC">
                    <w:pPr>
                      <w:autoSpaceDE w:val="0"/>
                      <w:autoSpaceDN w:val="0"/>
                      <w:adjustRightInd w:val="0"/>
                      <w:rPr>
                        <w:rFonts w:ascii="Arial" w:eastAsia="Times New Roman" w:hAnsi="Arial" w:cs="Arial"/>
                        <w:sz w:val="22"/>
                        <w:szCs w:val="22"/>
                        <w:lang w:val="en-US"/>
                      </w:rPr>
                    </w:pPr>
                  </w:p>
                  <w:p w:rsidR="005C1C5D" w:rsidRDefault="005C1C5D" w:rsidP="000767BC">
                    <w:pPr>
                      <w:autoSpaceDE w:val="0"/>
                      <w:autoSpaceDN w:val="0"/>
                      <w:adjustRightInd w:val="0"/>
                      <w:rPr>
                        <w:rFonts w:ascii="Arial" w:eastAsia="Times New Roman" w:hAnsi="Arial" w:cs="Arial"/>
                        <w:sz w:val="22"/>
                        <w:szCs w:val="22"/>
                        <w:lang w:val="en-US"/>
                      </w:rPr>
                    </w:pPr>
                  </w:p>
                  <w:p w:rsidR="005C1C5D" w:rsidRDefault="005C1C5D" w:rsidP="000767BC">
                    <w:pPr>
                      <w:autoSpaceDE w:val="0"/>
                      <w:autoSpaceDN w:val="0"/>
                      <w:adjustRightInd w:val="0"/>
                      <w:rPr>
                        <w:rFonts w:ascii="Arial" w:eastAsia="Times New Roman" w:hAnsi="Arial" w:cs="Arial"/>
                        <w:sz w:val="22"/>
                        <w:szCs w:val="22"/>
                        <w:lang w:val="en-US"/>
                      </w:rPr>
                    </w:pPr>
                  </w:p>
                  <w:p w:rsidR="005C1C5D" w:rsidRDefault="005C1C5D" w:rsidP="000767BC">
                    <w:pPr>
                      <w:autoSpaceDE w:val="0"/>
                      <w:autoSpaceDN w:val="0"/>
                      <w:adjustRightInd w:val="0"/>
                      <w:rPr>
                        <w:rFonts w:ascii="Arial" w:eastAsia="Times New Roman" w:hAnsi="Arial" w:cs="Arial"/>
                        <w:sz w:val="22"/>
                        <w:szCs w:val="22"/>
                        <w:lang w:val="en-US"/>
                      </w:rPr>
                    </w:pPr>
                  </w:p>
                  <w:p w:rsidR="005C1C5D" w:rsidRDefault="005C1C5D" w:rsidP="000767BC">
                    <w:pPr>
                      <w:autoSpaceDE w:val="0"/>
                      <w:autoSpaceDN w:val="0"/>
                      <w:adjustRightInd w:val="0"/>
                      <w:rPr>
                        <w:rFonts w:ascii="Arial" w:eastAsia="Times New Roman" w:hAnsi="Arial" w:cs="Arial"/>
                        <w:sz w:val="22"/>
                        <w:szCs w:val="22"/>
                        <w:lang w:val="en-US"/>
                      </w:rPr>
                    </w:pPr>
                  </w:p>
                  <w:p w:rsidR="005C1C5D" w:rsidRDefault="005C1C5D" w:rsidP="000767BC">
                    <w:pPr>
                      <w:autoSpaceDE w:val="0"/>
                      <w:autoSpaceDN w:val="0"/>
                      <w:adjustRightInd w:val="0"/>
                      <w:rPr>
                        <w:rFonts w:ascii="Arial" w:eastAsia="Times New Roman" w:hAnsi="Arial" w:cs="Arial"/>
                        <w:sz w:val="22"/>
                        <w:szCs w:val="22"/>
                        <w:lang w:val="en-US"/>
                      </w:rPr>
                    </w:pPr>
                  </w:p>
                  <w:p w:rsidR="005C1C5D" w:rsidRDefault="005C1C5D" w:rsidP="000767BC">
                    <w:pPr>
                      <w:autoSpaceDE w:val="0"/>
                      <w:autoSpaceDN w:val="0"/>
                      <w:adjustRightInd w:val="0"/>
                      <w:rPr>
                        <w:rFonts w:ascii="Arial" w:eastAsia="Times New Roman" w:hAnsi="Arial" w:cs="Arial"/>
                        <w:sz w:val="22"/>
                        <w:szCs w:val="22"/>
                        <w:lang w:val="en-US"/>
                      </w:rPr>
                    </w:pPr>
                  </w:p>
                  <w:p w:rsidR="005C1C5D" w:rsidRDefault="005C1C5D" w:rsidP="000767BC">
                    <w:pPr>
                      <w:autoSpaceDE w:val="0"/>
                      <w:autoSpaceDN w:val="0"/>
                      <w:adjustRightInd w:val="0"/>
                      <w:rPr>
                        <w:rFonts w:ascii="Arial" w:eastAsia="Times New Roman" w:hAnsi="Arial" w:cs="Arial"/>
                        <w:sz w:val="22"/>
                        <w:szCs w:val="22"/>
                        <w:lang w:val="en-US"/>
                      </w:rPr>
                    </w:pPr>
                  </w:p>
                  <w:p w:rsidR="005C1C5D" w:rsidRDefault="005C1C5D" w:rsidP="000767BC">
                    <w:pPr>
                      <w:autoSpaceDE w:val="0"/>
                      <w:autoSpaceDN w:val="0"/>
                      <w:adjustRightInd w:val="0"/>
                      <w:rPr>
                        <w:rFonts w:ascii="Arial" w:eastAsia="Times New Roman" w:hAnsi="Arial" w:cs="Arial"/>
                        <w:sz w:val="22"/>
                        <w:szCs w:val="22"/>
                        <w:lang w:val="en-US"/>
                      </w:rPr>
                    </w:pPr>
                  </w:p>
                  <w:p w:rsidR="005C1C5D" w:rsidRDefault="005C1C5D" w:rsidP="000767BC">
                    <w:pPr>
                      <w:autoSpaceDE w:val="0"/>
                      <w:autoSpaceDN w:val="0"/>
                      <w:adjustRightInd w:val="0"/>
                      <w:rPr>
                        <w:rFonts w:ascii="Arial" w:eastAsia="Times New Roman" w:hAnsi="Arial" w:cs="Arial"/>
                        <w:sz w:val="22"/>
                        <w:szCs w:val="22"/>
                        <w:lang w:val="en-US"/>
                      </w:rPr>
                    </w:pPr>
                  </w:p>
                  <w:p w:rsidR="005C1C5D" w:rsidRDefault="005C1C5D" w:rsidP="000767BC">
                    <w:pPr>
                      <w:autoSpaceDE w:val="0"/>
                      <w:autoSpaceDN w:val="0"/>
                      <w:adjustRightInd w:val="0"/>
                      <w:rPr>
                        <w:rFonts w:ascii="Arial" w:eastAsia="Times New Roman" w:hAnsi="Arial" w:cs="Arial"/>
                        <w:sz w:val="22"/>
                        <w:szCs w:val="22"/>
                        <w:lang w:val="en-US"/>
                      </w:rPr>
                    </w:pPr>
                  </w:p>
                  <w:p w:rsidR="005C1C5D" w:rsidRDefault="005C1C5D" w:rsidP="000767BC">
                    <w:pPr>
                      <w:autoSpaceDE w:val="0"/>
                      <w:autoSpaceDN w:val="0"/>
                      <w:adjustRightInd w:val="0"/>
                      <w:rPr>
                        <w:rFonts w:ascii="Arial" w:eastAsia="Times New Roman" w:hAnsi="Arial" w:cs="Arial"/>
                        <w:sz w:val="22"/>
                        <w:szCs w:val="22"/>
                        <w:lang w:val="en-US"/>
                      </w:rPr>
                    </w:pPr>
                  </w:p>
                  <w:p w:rsidR="005C1C5D" w:rsidRDefault="005C1C5D" w:rsidP="000767BC">
                    <w:pPr>
                      <w:autoSpaceDE w:val="0"/>
                      <w:autoSpaceDN w:val="0"/>
                      <w:adjustRightInd w:val="0"/>
                      <w:rPr>
                        <w:rFonts w:ascii="Arial" w:eastAsia="Times New Roman" w:hAnsi="Arial" w:cs="Arial"/>
                        <w:sz w:val="22"/>
                        <w:szCs w:val="22"/>
                        <w:lang w:val="en-US"/>
                      </w:rPr>
                    </w:pPr>
                  </w:p>
                  <w:p w:rsidR="005C1C5D" w:rsidRDefault="005C1C5D" w:rsidP="000767BC">
                    <w:pPr>
                      <w:autoSpaceDE w:val="0"/>
                      <w:autoSpaceDN w:val="0"/>
                      <w:adjustRightInd w:val="0"/>
                      <w:rPr>
                        <w:rFonts w:ascii="Arial" w:eastAsia="Times New Roman" w:hAnsi="Arial" w:cs="Arial"/>
                        <w:sz w:val="22"/>
                        <w:szCs w:val="22"/>
                        <w:lang w:val="en-US"/>
                      </w:rPr>
                    </w:pPr>
                  </w:p>
                  <w:p w:rsidR="005C1C5D" w:rsidRDefault="005C1C5D" w:rsidP="000767BC">
                    <w:pPr>
                      <w:autoSpaceDE w:val="0"/>
                      <w:autoSpaceDN w:val="0"/>
                      <w:adjustRightInd w:val="0"/>
                      <w:rPr>
                        <w:rFonts w:ascii="Arial" w:eastAsia="Times New Roman" w:hAnsi="Arial" w:cs="Arial"/>
                        <w:sz w:val="22"/>
                        <w:szCs w:val="22"/>
                        <w:lang w:val="en-US"/>
                      </w:rPr>
                    </w:pPr>
                  </w:p>
                  <w:p w:rsidR="005C1C5D" w:rsidRDefault="005C1C5D" w:rsidP="000767BC">
                    <w:pPr>
                      <w:autoSpaceDE w:val="0"/>
                      <w:autoSpaceDN w:val="0"/>
                      <w:adjustRightInd w:val="0"/>
                      <w:rPr>
                        <w:rFonts w:ascii="Arial" w:eastAsia="Times New Roman" w:hAnsi="Arial" w:cs="Arial"/>
                        <w:sz w:val="22"/>
                        <w:szCs w:val="22"/>
                        <w:lang w:val="en-US"/>
                      </w:rPr>
                    </w:pPr>
                  </w:p>
                  <w:p w:rsidR="005C1C5D" w:rsidRDefault="005C1C5D" w:rsidP="000767BC">
                    <w:pPr>
                      <w:autoSpaceDE w:val="0"/>
                      <w:autoSpaceDN w:val="0"/>
                      <w:adjustRightInd w:val="0"/>
                      <w:rPr>
                        <w:rFonts w:ascii="Arial" w:eastAsia="Times New Roman" w:hAnsi="Arial" w:cs="Arial"/>
                        <w:sz w:val="22"/>
                        <w:szCs w:val="22"/>
                        <w:lang w:val="en-US"/>
                      </w:rPr>
                    </w:pPr>
                  </w:p>
                  <w:p w:rsidR="005C1C5D" w:rsidRDefault="005C1C5D" w:rsidP="000767BC">
                    <w:pPr>
                      <w:autoSpaceDE w:val="0"/>
                      <w:autoSpaceDN w:val="0"/>
                      <w:adjustRightInd w:val="0"/>
                      <w:rPr>
                        <w:rFonts w:ascii="Arial" w:eastAsia="Times New Roman" w:hAnsi="Arial" w:cs="Arial"/>
                        <w:sz w:val="22"/>
                        <w:szCs w:val="22"/>
                        <w:lang w:val="en-US"/>
                      </w:rPr>
                    </w:pPr>
                  </w:p>
                  <w:p w:rsidR="005C1C5D" w:rsidRDefault="005C1C5D" w:rsidP="000767BC">
                    <w:pPr>
                      <w:autoSpaceDE w:val="0"/>
                      <w:autoSpaceDN w:val="0"/>
                      <w:adjustRightInd w:val="0"/>
                      <w:rPr>
                        <w:rFonts w:ascii="Arial" w:eastAsia="Times New Roman" w:hAnsi="Arial" w:cs="Arial"/>
                        <w:sz w:val="22"/>
                        <w:szCs w:val="22"/>
                        <w:lang w:val="en-US"/>
                      </w:rPr>
                    </w:pPr>
                  </w:p>
                  <w:p w:rsidR="005C1C5D" w:rsidRDefault="005C1C5D" w:rsidP="000767BC">
                    <w:pPr>
                      <w:autoSpaceDE w:val="0"/>
                      <w:autoSpaceDN w:val="0"/>
                      <w:adjustRightInd w:val="0"/>
                      <w:rPr>
                        <w:rFonts w:ascii="Arial" w:eastAsia="Times New Roman" w:hAnsi="Arial" w:cs="Arial"/>
                        <w:sz w:val="22"/>
                        <w:szCs w:val="22"/>
                        <w:lang w:val="en-US"/>
                      </w:rPr>
                    </w:pPr>
                  </w:p>
                  <w:p w:rsidR="005C1C5D" w:rsidRDefault="005C1C5D" w:rsidP="000767BC">
                    <w:pPr>
                      <w:autoSpaceDE w:val="0"/>
                      <w:autoSpaceDN w:val="0"/>
                      <w:adjustRightInd w:val="0"/>
                      <w:rPr>
                        <w:rFonts w:ascii="Arial" w:eastAsia="Times New Roman" w:hAnsi="Arial" w:cs="Arial"/>
                        <w:sz w:val="22"/>
                        <w:szCs w:val="22"/>
                        <w:lang w:val="en-US"/>
                      </w:rPr>
                    </w:pPr>
                  </w:p>
                  <w:p w:rsidR="005C1C5D" w:rsidRDefault="005C1C5D" w:rsidP="000767BC">
                    <w:pPr>
                      <w:autoSpaceDE w:val="0"/>
                      <w:autoSpaceDN w:val="0"/>
                      <w:adjustRightInd w:val="0"/>
                      <w:rPr>
                        <w:rFonts w:ascii="Arial" w:eastAsia="Times New Roman" w:hAnsi="Arial" w:cs="Arial"/>
                        <w:sz w:val="22"/>
                        <w:szCs w:val="22"/>
                        <w:lang w:val="en-US"/>
                      </w:rPr>
                    </w:pPr>
                  </w:p>
                  <w:p w:rsidR="005C1C5D" w:rsidRDefault="005C1C5D" w:rsidP="000767BC">
                    <w:pPr>
                      <w:autoSpaceDE w:val="0"/>
                      <w:autoSpaceDN w:val="0"/>
                      <w:adjustRightInd w:val="0"/>
                      <w:rPr>
                        <w:rFonts w:ascii="Arial" w:eastAsia="Times New Roman" w:hAnsi="Arial" w:cs="Arial"/>
                        <w:sz w:val="22"/>
                        <w:szCs w:val="22"/>
                        <w:lang w:val="en-US"/>
                      </w:rPr>
                    </w:pPr>
                  </w:p>
                  <w:p w:rsidR="005C1C5D" w:rsidRDefault="005C1C5D" w:rsidP="000767BC">
                    <w:pPr>
                      <w:autoSpaceDE w:val="0"/>
                      <w:autoSpaceDN w:val="0"/>
                      <w:adjustRightInd w:val="0"/>
                      <w:rPr>
                        <w:rFonts w:ascii="Arial" w:eastAsia="Times New Roman" w:hAnsi="Arial" w:cs="Arial"/>
                        <w:sz w:val="22"/>
                        <w:szCs w:val="22"/>
                        <w:lang w:val="en-US"/>
                      </w:rPr>
                    </w:pPr>
                  </w:p>
                  <w:p w:rsidR="005C1C5D" w:rsidRDefault="005C1C5D" w:rsidP="000767BC">
                    <w:pPr>
                      <w:autoSpaceDE w:val="0"/>
                      <w:autoSpaceDN w:val="0"/>
                      <w:adjustRightInd w:val="0"/>
                      <w:rPr>
                        <w:rFonts w:ascii="Arial" w:eastAsia="Times New Roman" w:hAnsi="Arial" w:cs="Arial"/>
                        <w:sz w:val="22"/>
                        <w:szCs w:val="22"/>
                        <w:lang w:val="en-US"/>
                      </w:rPr>
                    </w:pPr>
                  </w:p>
                  <w:p w:rsidR="005C1C5D" w:rsidRDefault="005C1C5D" w:rsidP="000767BC">
                    <w:pPr>
                      <w:autoSpaceDE w:val="0"/>
                      <w:autoSpaceDN w:val="0"/>
                      <w:adjustRightInd w:val="0"/>
                      <w:rPr>
                        <w:rFonts w:ascii="Arial" w:eastAsia="Times New Roman" w:hAnsi="Arial" w:cs="Arial"/>
                        <w:sz w:val="22"/>
                        <w:szCs w:val="22"/>
                        <w:lang w:val="en-US"/>
                      </w:rPr>
                    </w:pPr>
                  </w:p>
                  <w:p w:rsidR="005C1C5D" w:rsidRDefault="005C1C5D" w:rsidP="000767BC">
                    <w:pPr>
                      <w:autoSpaceDE w:val="0"/>
                      <w:autoSpaceDN w:val="0"/>
                      <w:adjustRightInd w:val="0"/>
                      <w:rPr>
                        <w:rFonts w:ascii="Arial" w:eastAsia="Times New Roman" w:hAnsi="Arial" w:cs="Arial"/>
                        <w:sz w:val="22"/>
                        <w:szCs w:val="22"/>
                        <w:lang w:val="en-US"/>
                      </w:rPr>
                    </w:pPr>
                  </w:p>
                  <w:p w:rsidR="005C1C5D" w:rsidRDefault="005C1C5D" w:rsidP="000767BC">
                    <w:pPr>
                      <w:autoSpaceDE w:val="0"/>
                      <w:autoSpaceDN w:val="0"/>
                      <w:adjustRightInd w:val="0"/>
                      <w:rPr>
                        <w:rFonts w:ascii="Arial" w:eastAsia="Times New Roman" w:hAnsi="Arial" w:cs="Arial"/>
                        <w:sz w:val="22"/>
                        <w:szCs w:val="22"/>
                        <w:lang w:val="en-US"/>
                      </w:rPr>
                    </w:pPr>
                  </w:p>
                  <w:p w:rsidR="005C1C5D" w:rsidRDefault="005C1C5D" w:rsidP="000767BC">
                    <w:pPr>
                      <w:autoSpaceDE w:val="0"/>
                      <w:autoSpaceDN w:val="0"/>
                      <w:adjustRightInd w:val="0"/>
                      <w:rPr>
                        <w:rFonts w:ascii="Arial" w:eastAsia="Times New Roman" w:hAnsi="Arial" w:cs="Arial"/>
                        <w:sz w:val="22"/>
                        <w:szCs w:val="22"/>
                        <w:lang w:val="en-US"/>
                      </w:rPr>
                    </w:pPr>
                  </w:p>
                  <w:p w:rsidR="005C1C5D" w:rsidRDefault="005C1C5D" w:rsidP="000767BC">
                    <w:pPr>
                      <w:autoSpaceDE w:val="0"/>
                      <w:autoSpaceDN w:val="0"/>
                      <w:adjustRightInd w:val="0"/>
                      <w:rPr>
                        <w:rFonts w:ascii="Arial" w:eastAsia="Times New Roman" w:hAnsi="Arial" w:cs="Arial"/>
                        <w:sz w:val="22"/>
                        <w:szCs w:val="22"/>
                        <w:lang w:val="en-US"/>
                      </w:rPr>
                    </w:pPr>
                  </w:p>
                  <w:p w:rsidR="005C1C5D" w:rsidRDefault="005C1C5D" w:rsidP="000767BC">
                    <w:pPr>
                      <w:autoSpaceDE w:val="0"/>
                      <w:autoSpaceDN w:val="0"/>
                      <w:adjustRightInd w:val="0"/>
                      <w:rPr>
                        <w:rFonts w:ascii="Arial" w:eastAsia="Times New Roman" w:hAnsi="Arial" w:cs="Arial"/>
                        <w:sz w:val="22"/>
                        <w:szCs w:val="22"/>
                        <w:lang w:val="en-US"/>
                      </w:rPr>
                    </w:pPr>
                  </w:p>
                  <w:p w:rsidR="005C1C5D" w:rsidRDefault="005C1C5D" w:rsidP="000767BC">
                    <w:pPr>
                      <w:autoSpaceDE w:val="0"/>
                      <w:autoSpaceDN w:val="0"/>
                      <w:adjustRightInd w:val="0"/>
                      <w:rPr>
                        <w:rFonts w:ascii="Arial" w:eastAsia="Times New Roman" w:hAnsi="Arial" w:cs="Arial"/>
                        <w:sz w:val="22"/>
                        <w:szCs w:val="22"/>
                        <w:lang w:val="en-US"/>
                      </w:rPr>
                    </w:pPr>
                  </w:p>
                  <w:p w:rsidR="005C1C5D" w:rsidRDefault="005C1C5D" w:rsidP="000767BC">
                    <w:pPr>
                      <w:autoSpaceDE w:val="0"/>
                      <w:autoSpaceDN w:val="0"/>
                      <w:adjustRightInd w:val="0"/>
                      <w:rPr>
                        <w:rFonts w:ascii="Arial" w:eastAsia="Times New Roman" w:hAnsi="Arial" w:cs="Arial"/>
                        <w:sz w:val="22"/>
                        <w:szCs w:val="22"/>
                        <w:lang w:val="en-US"/>
                      </w:rPr>
                    </w:pPr>
                  </w:p>
                  <w:p w:rsidR="005C1C5D" w:rsidRDefault="005C1C5D" w:rsidP="000767BC">
                    <w:pPr>
                      <w:autoSpaceDE w:val="0"/>
                      <w:autoSpaceDN w:val="0"/>
                      <w:adjustRightInd w:val="0"/>
                      <w:rPr>
                        <w:rFonts w:ascii="Arial" w:eastAsia="Times New Roman" w:hAnsi="Arial" w:cs="Arial"/>
                        <w:sz w:val="22"/>
                        <w:szCs w:val="22"/>
                        <w:lang w:val="en-US"/>
                      </w:rPr>
                    </w:pPr>
                  </w:p>
                  <w:p w:rsidR="005C1C5D" w:rsidRDefault="005C1C5D" w:rsidP="000767BC">
                    <w:pPr>
                      <w:autoSpaceDE w:val="0"/>
                      <w:autoSpaceDN w:val="0"/>
                      <w:adjustRightInd w:val="0"/>
                      <w:rPr>
                        <w:rFonts w:ascii="Arial" w:eastAsia="Times New Roman" w:hAnsi="Arial" w:cs="Arial"/>
                        <w:sz w:val="22"/>
                        <w:szCs w:val="22"/>
                        <w:lang w:val="en-US"/>
                      </w:rPr>
                    </w:pPr>
                  </w:p>
                  <w:p w:rsidR="005C1C5D" w:rsidRDefault="005C1C5D" w:rsidP="000767BC">
                    <w:pPr>
                      <w:autoSpaceDE w:val="0"/>
                      <w:autoSpaceDN w:val="0"/>
                      <w:adjustRightInd w:val="0"/>
                      <w:rPr>
                        <w:rFonts w:ascii="Arial" w:eastAsia="Times New Roman" w:hAnsi="Arial" w:cs="Arial"/>
                        <w:sz w:val="22"/>
                        <w:szCs w:val="22"/>
                        <w:lang w:val="en-US"/>
                      </w:rPr>
                    </w:pPr>
                  </w:p>
                  <w:p w:rsidR="005C1C5D" w:rsidRDefault="005C1C5D" w:rsidP="000767BC">
                    <w:pPr>
                      <w:autoSpaceDE w:val="0"/>
                      <w:autoSpaceDN w:val="0"/>
                      <w:adjustRightInd w:val="0"/>
                      <w:rPr>
                        <w:rFonts w:ascii="Arial" w:eastAsia="Times New Roman" w:hAnsi="Arial" w:cs="Arial"/>
                        <w:sz w:val="22"/>
                        <w:szCs w:val="22"/>
                        <w:lang w:val="en-US"/>
                      </w:rPr>
                    </w:pPr>
                  </w:p>
                  <w:p w:rsidR="005C1C5D" w:rsidRDefault="005C1C5D" w:rsidP="000767BC">
                    <w:pPr>
                      <w:autoSpaceDE w:val="0"/>
                      <w:autoSpaceDN w:val="0"/>
                      <w:adjustRightInd w:val="0"/>
                      <w:rPr>
                        <w:rFonts w:ascii="Arial" w:eastAsia="Times New Roman" w:hAnsi="Arial" w:cs="Arial"/>
                        <w:sz w:val="22"/>
                        <w:szCs w:val="22"/>
                        <w:lang w:val="en-US"/>
                      </w:rPr>
                    </w:pPr>
                  </w:p>
                  <w:p w:rsidR="005C1C5D" w:rsidRDefault="005C1C5D" w:rsidP="000767BC">
                    <w:pPr>
                      <w:autoSpaceDE w:val="0"/>
                      <w:autoSpaceDN w:val="0"/>
                      <w:adjustRightInd w:val="0"/>
                      <w:rPr>
                        <w:rFonts w:ascii="Arial" w:eastAsia="Times New Roman" w:hAnsi="Arial" w:cs="Arial"/>
                        <w:sz w:val="22"/>
                        <w:szCs w:val="22"/>
                        <w:lang w:val="en-US"/>
                      </w:rPr>
                    </w:pPr>
                  </w:p>
                  <w:p w:rsidR="005C1C5D" w:rsidRDefault="005C1C5D" w:rsidP="000767BC">
                    <w:pPr>
                      <w:autoSpaceDE w:val="0"/>
                      <w:autoSpaceDN w:val="0"/>
                      <w:adjustRightInd w:val="0"/>
                      <w:rPr>
                        <w:rFonts w:ascii="Arial" w:eastAsia="Times New Roman" w:hAnsi="Arial" w:cs="Arial"/>
                        <w:sz w:val="22"/>
                        <w:szCs w:val="22"/>
                        <w:lang w:val="en-US"/>
                      </w:rPr>
                    </w:pPr>
                  </w:p>
                  <w:p w:rsidR="005C1C5D" w:rsidRDefault="005C1C5D" w:rsidP="000767BC">
                    <w:pPr>
                      <w:autoSpaceDE w:val="0"/>
                      <w:autoSpaceDN w:val="0"/>
                      <w:adjustRightInd w:val="0"/>
                      <w:rPr>
                        <w:rFonts w:ascii="Arial" w:eastAsia="Times New Roman" w:hAnsi="Arial" w:cs="Arial"/>
                        <w:sz w:val="22"/>
                        <w:szCs w:val="22"/>
                        <w:lang w:val="en-US"/>
                      </w:rPr>
                    </w:pPr>
                  </w:p>
                  <w:p w:rsidR="005C1C5D" w:rsidRDefault="005C1C5D" w:rsidP="000767BC">
                    <w:pPr>
                      <w:autoSpaceDE w:val="0"/>
                      <w:autoSpaceDN w:val="0"/>
                      <w:adjustRightInd w:val="0"/>
                      <w:rPr>
                        <w:rFonts w:ascii="Arial" w:eastAsia="Times New Roman" w:hAnsi="Arial" w:cs="Arial"/>
                        <w:sz w:val="22"/>
                        <w:szCs w:val="22"/>
                        <w:lang w:val="en-US"/>
                      </w:rPr>
                    </w:pPr>
                  </w:p>
                  <w:p w:rsidR="005C1C5D" w:rsidRDefault="005C1C5D" w:rsidP="000767BC">
                    <w:pPr>
                      <w:autoSpaceDE w:val="0"/>
                      <w:autoSpaceDN w:val="0"/>
                      <w:adjustRightInd w:val="0"/>
                      <w:rPr>
                        <w:rFonts w:ascii="Arial" w:eastAsia="Times New Roman" w:hAnsi="Arial" w:cs="Arial"/>
                        <w:sz w:val="22"/>
                        <w:szCs w:val="22"/>
                        <w:lang w:val="en-US"/>
                      </w:rPr>
                    </w:pPr>
                  </w:p>
                  <w:p w:rsidR="005C1C5D" w:rsidRDefault="005C1C5D" w:rsidP="000767BC">
                    <w:pPr>
                      <w:autoSpaceDE w:val="0"/>
                      <w:autoSpaceDN w:val="0"/>
                      <w:adjustRightInd w:val="0"/>
                      <w:rPr>
                        <w:rFonts w:ascii="Arial" w:eastAsia="Times New Roman" w:hAnsi="Arial" w:cs="Arial"/>
                        <w:sz w:val="22"/>
                        <w:szCs w:val="22"/>
                        <w:lang w:val="en-US"/>
                      </w:rPr>
                    </w:pPr>
                  </w:p>
                  <w:p w:rsidR="005C1C5D" w:rsidRDefault="005C1C5D" w:rsidP="000767BC">
                    <w:pPr>
                      <w:autoSpaceDE w:val="0"/>
                      <w:autoSpaceDN w:val="0"/>
                      <w:adjustRightInd w:val="0"/>
                      <w:rPr>
                        <w:rFonts w:ascii="Arial" w:eastAsia="Times New Roman" w:hAnsi="Arial" w:cs="Arial"/>
                        <w:sz w:val="22"/>
                        <w:szCs w:val="22"/>
                        <w:lang w:val="en-US"/>
                      </w:rPr>
                    </w:pPr>
                  </w:p>
                  <w:p w:rsidR="005C1C5D" w:rsidRDefault="005C1C5D" w:rsidP="000767BC">
                    <w:pPr>
                      <w:autoSpaceDE w:val="0"/>
                      <w:autoSpaceDN w:val="0"/>
                      <w:adjustRightInd w:val="0"/>
                      <w:rPr>
                        <w:rFonts w:ascii="Arial" w:eastAsia="Times New Roman" w:hAnsi="Arial" w:cs="Arial"/>
                        <w:sz w:val="22"/>
                        <w:szCs w:val="22"/>
                        <w:lang w:val="en-US"/>
                      </w:rPr>
                    </w:pPr>
                  </w:p>
                  <w:p w:rsidR="005C1C5D" w:rsidRDefault="005C1C5D" w:rsidP="000767BC">
                    <w:pPr>
                      <w:autoSpaceDE w:val="0"/>
                      <w:autoSpaceDN w:val="0"/>
                      <w:adjustRightInd w:val="0"/>
                      <w:rPr>
                        <w:rFonts w:ascii="Arial" w:eastAsia="Times New Roman" w:hAnsi="Arial" w:cs="Arial"/>
                        <w:sz w:val="22"/>
                        <w:szCs w:val="22"/>
                        <w:lang w:val="en-US"/>
                      </w:rPr>
                    </w:pPr>
                  </w:p>
                  <w:p w:rsidR="005C1C5D" w:rsidRDefault="005C1C5D" w:rsidP="000767BC">
                    <w:pPr>
                      <w:autoSpaceDE w:val="0"/>
                      <w:autoSpaceDN w:val="0"/>
                      <w:adjustRightInd w:val="0"/>
                      <w:rPr>
                        <w:rFonts w:ascii="Arial" w:eastAsia="Times New Roman" w:hAnsi="Arial" w:cs="Arial"/>
                        <w:sz w:val="22"/>
                        <w:szCs w:val="22"/>
                        <w:lang w:val="en-US"/>
                      </w:rPr>
                    </w:pPr>
                  </w:p>
                  <w:p w:rsidR="005C1C5D" w:rsidRDefault="005C1C5D" w:rsidP="000767BC">
                    <w:pPr>
                      <w:autoSpaceDE w:val="0"/>
                      <w:autoSpaceDN w:val="0"/>
                      <w:adjustRightInd w:val="0"/>
                      <w:rPr>
                        <w:rFonts w:ascii="Arial" w:eastAsia="Times New Roman" w:hAnsi="Arial" w:cs="Arial"/>
                        <w:sz w:val="22"/>
                        <w:szCs w:val="22"/>
                        <w:lang w:val="en-US"/>
                      </w:rPr>
                    </w:pPr>
                  </w:p>
                  <w:p w:rsidR="005C1C5D" w:rsidRDefault="005C1C5D" w:rsidP="000767BC">
                    <w:pPr>
                      <w:autoSpaceDE w:val="0"/>
                      <w:autoSpaceDN w:val="0"/>
                      <w:adjustRightInd w:val="0"/>
                      <w:rPr>
                        <w:rFonts w:ascii="Arial" w:eastAsia="Times New Roman" w:hAnsi="Arial" w:cs="Arial"/>
                        <w:sz w:val="22"/>
                        <w:szCs w:val="22"/>
                        <w:lang w:val="en-US"/>
                      </w:rPr>
                    </w:pPr>
                  </w:p>
                  <w:p w:rsidR="005C1C5D" w:rsidRDefault="005C1C5D" w:rsidP="000767BC">
                    <w:pPr>
                      <w:autoSpaceDE w:val="0"/>
                      <w:autoSpaceDN w:val="0"/>
                      <w:adjustRightInd w:val="0"/>
                      <w:rPr>
                        <w:rFonts w:ascii="Arial" w:eastAsia="Times New Roman" w:hAnsi="Arial" w:cs="Arial"/>
                        <w:sz w:val="22"/>
                        <w:szCs w:val="22"/>
                        <w:lang w:val="en-US"/>
                      </w:rPr>
                    </w:pPr>
                  </w:p>
                  <w:p w:rsidR="005C1C5D" w:rsidRDefault="005C1C5D" w:rsidP="000767BC">
                    <w:pPr>
                      <w:autoSpaceDE w:val="0"/>
                      <w:autoSpaceDN w:val="0"/>
                      <w:adjustRightInd w:val="0"/>
                      <w:rPr>
                        <w:rFonts w:ascii="Arial" w:eastAsia="Times New Roman" w:hAnsi="Arial" w:cs="Arial"/>
                        <w:sz w:val="22"/>
                        <w:szCs w:val="22"/>
                        <w:lang w:val="en-US"/>
                      </w:rPr>
                    </w:pPr>
                  </w:p>
                  <w:p w:rsidR="005C1C5D" w:rsidRDefault="005C1C5D" w:rsidP="000767BC">
                    <w:pPr>
                      <w:autoSpaceDE w:val="0"/>
                      <w:autoSpaceDN w:val="0"/>
                      <w:adjustRightInd w:val="0"/>
                      <w:rPr>
                        <w:rFonts w:ascii="Arial" w:eastAsia="Times New Roman" w:hAnsi="Arial" w:cs="Arial"/>
                        <w:sz w:val="22"/>
                        <w:szCs w:val="22"/>
                        <w:lang w:val="en-US"/>
                      </w:rPr>
                    </w:pPr>
                  </w:p>
                  <w:p w:rsidR="005C1C5D" w:rsidRDefault="005C1C5D" w:rsidP="000767BC">
                    <w:pPr>
                      <w:autoSpaceDE w:val="0"/>
                      <w:autoSpaceDN w:val="0"/>
                      <w:adjustRightInd w:val="0"/>
                      <w:rPr>
                        <w:rFonts w:ascii="Arial" w:eastAsia="Times New Roman" w:hAnsi="Arial" w:cs="Arial"/>
                        <w:sz w:val="22"/>
                        <w:szCs w:val="22"/>
                        <w:lang w:val="en-US"/>
                      </w:rPr>
                    </w:pPr>
                  </w:p>
                  <w:p w:rsidR="005C1C5D" w:rsidRDefault="005C1C5D" w:rsidP="000767BC">
                    <w:pPr>
                      <w:autoSpaceDE w:val="0"/>
                      <w:autoSpaceDN w:val="0"/>
                      <w:adjustRightInd w:val="0"/>
                      <w:rPr>
                        <w:rFonts w:ascii="Arial" w:eastAsia="Times New Roman" w:hAnsi="Arial" w:cs="Arial"/>
                        <w:sz w:val="22"/>
                        <w:szCs w:val="22"/>
                        <w:lang w:val="en-US"/>
                      </w:rPr>
                    </w:pPr>
                  </w:p>
                  <w:p w:rsidR="005C1C5D" w:rsidRDefault="005C1C5D" w:rsidP="000767BC">
                    <w:pPr>
                      <w:autoSpaceDE w:val="0"/>
                      <w:autoSpaceDN w:val="0"/>
                      <w:adjustRightInd w:val="0"/>
                      <w:rPr>
                        <w:rFonts w:ascii="Arial" w:eastAsia="Times New Roman" w:hAnsi="Arial" w:cs="Arial"/>
                        <w:sz w:val="22"/>
                        <w:szCs w:val="22"/>
                        <w:lang w:val="en-US"/>
                      </w:rPr>
                    </w:pPr>
                  </w:p>
                  <w:p w:rsidR="005C1C5D" w:rsidRDefault="005C1C5D" w:rsidP="000767BC">
                    <w:pPr>
                      <w:autoSpaceDE w:val="0"/>
                      <w:autoSpaceDN w:val="0"/>
                      <w:adjustRightInd w:val="0"/>
                      <w:rPr>
                        <w:rFonts w:ascii="Arial" w:eastAsia="Times New Roman" w:hAnsi="Arial" w:cs="Arial"/>
                        <w:sz w:val="22"/>
                        <w:szCs w:val="22"/>
                        <w:lang w:val="en-US"/>
                      </w:rPr>
                    </w:pPr>
                  </w:p>
                  <w:p w:rsidR="005C1C5D" w:rsidRDefault="005C1C5D" w:rsidP="000767BC">
                    <w:pPr>
                      <w:autoSpaceDE w:val="0"/>
                      <w:autoSpaceDN w:val="0"/>
                      <w:adjustRightInd w:val="0"/>
                      <w:rPr>
                        <w:rFonts w:ascii="Arial" w:eastAsia="Times New Roman" w:hAnsi="Arial" w:cs="Arial"/>
                        <w:sz w:val="22"/>
                        <w:szCs w:val="22"/>
                        <w:lang w:val="en-US"/>
                      </w:rPr>
                    </w:pPr>
                  </w:p>
                  <w:p w:rsidR="005C1C5D" w:rsidRDefault="005C1C5D" w:rsidP="000767BC">
                    <w:pPr>
                      <w:autoSpaceDE w:val="0"/>
                      <w:autoSpaceDN w:val="0"/>
                      <w:adjustRightInd w:val="0"/>
                      <w:rPr>
                        <w:rFonts w:ascii="Arial" w:eastAsia="Times New Roman" w:hAnsi="Arial" w:cs="Arial"/>
                        <w:sz w:val="22"/>
                        <w:szCs w:val="22"/>
                        <w:lang w:val="en-US"/>
                      </w:rPr>
                    </w:pPr>
                  </w:p>
                  <w:p w:rsidR="005C1C5D" w:rsidRDefault="005C1C5D" w:rsidP="000767BC">
                    <w:pPr>
                      <w:autoSpaceDE w:val="0"/>
                      <w:autoSpaceDN w:val="0"/>
                      <w:adjustRightInd w:val="0"/>
                      <w:rPr>
                        <w:rFonts w:ascii="Arial" w:eastAsia="Times New Roman" w:hAnsi="Arial" w:cs="Arial"/>
                        <w:sz w:val="22"/>
                        <w:szCs w:val="22"/>
                        <w:lang w:val="en-US"/>
                      </w:rPr>
                    </w:pPr>
                  </w:p>
                  <w:p w:rsidR="005C1C5D" w:rsidRDefault="005C1C5D" w:rsidP="000767BC">
                    <w:pPr>
                      <w:autoSpaceDE w:val="0"/>
                      <w:autoSpaceDN w:val="0"/>
                      <w:adjustRightInd w:val="0"/>
                      <w:rPr>
                        <w:rFonts w:ascii="Arial" w:eastAsia="Times New Roman" w:hAnsi="Arial" w:cs="Arial"/>
                        <w:sz w:val="22"/>
                        <w:szCs w:val="22"/>
                        <w:lang w:val="en-US"/>
                      </w:rPr>
                    </w:pPr>
                  </w:p>
                  <w:p w:rsidR="005C1C5D" w:rsidRDefault="005C1C5D" w:rsidP="000767BC">
                    <w:pPr>
                      <w:autoSpaceDE w:val="0"/>
                      <w:autoSpaceDN w:val="0"/>
                      <w:adjustRightInd w:val="0"/>
                      <w:rPr>
                        <w:rFonts w:ascii="Arial" w:eastAsia="Times New Roman" w:hAnsi="Arial" w:cs="Arial"/>
                        <w:sz w:val="22"/>
                        <w:szCs w:val="22"/>
                        <w:lang w:val="en-US"/>
                      </w:rPr>
                    </w:pPr>
                  </w:p>
                  <w:p w:rsidR="005C1C5D" w:rsidRDefault="005C1C5D" w:rsidP="000767BC">
                    <w:pPr>
                      <w:autoSpaceDE w:val="0"/>
                      <w:autoSpaceDN w:val="0"/>
                      <w:adjustRightInd w:val="0"/>
                      <w:rPr>
                        <w:rFonts w:ascii="Arial" w:eastAsia="Times New Roman" w:hAnsi="Arial" w:cs="Arial"/>
                        <w:sz w:val="22"/>
                        <w:szCs w:val="22"/>
                        <w:lang w:val="en-US"/>
                      </w:rPr>
                    </w:pPr>
                  </w:p>
                  <w:p w:rsidR="005C1C5D" w:rsidRDefault="005C1C5D" w:rsidP="000767BC">
                    <w:pPr>
                      <w:autoSpaceDE w:val="0"/>
                      <w:autoSpaceDN w:val="0"/>
                      <w:adjustRightInd w:val="0"/>
                      <w:rPr>
                        <w:rFonts w:ascii="Arial" w:eastAsia="Times New Roman" w:hAnsi="Arial" w:cs="Arial"/>
                        <w:sz w:val="22"/>
                        <w:szCs w:val="22"/>
                        <w:lang w:val="en-US"/>
                      </w:rPr>
                    </w:pPr>
                  </w:p>
                  <w:p w:rsidR="005C1C5D" w:rsidRDefault="005C1C5D" w:rsidP="000767BC">
                    <w:pPr>
                      <w:autoSpaceDE w:val="0"/>
                      <w:autoSpaceDN w:val="0"/>
                      <w:adjustRightInd w:val="0"/>
                      <w:rPr>
                        <w:rFonts w:ascii="Arial" w:eastAsia="Times New Roman" w:hAnsi="Arial" w:cs="Arial"/>
                        <w:sz w:val="22"/>
                        <w:szCs w:val="22"/>
                        <w:lang w:val="en-US"/>
                      </w:rPr>
                    </w:pPr>
                  </w:p>
                  <w:p w:rsidR="005C1C5D" w:rsidRDefault="005C1C5D" w:rsidP="000767BC">
                    <w:pPr>
                      <w:autoSpaceDE w:val="0"/>
                      <w:autoSpaceDN w:val="0"/>
                      <w:adjustRightInd w:val="0"/>
                      <w:rPr>
                        <w:rFonts w:ascii="Arial" w:eastAsia="Times New Roman" w:hAnsi="Arial" w:cs="Arial"/>
                        <w:sz w:val="22"/>
                        <w:szCs w:val="22"/>
                        <w:lang w:val="en-US"/>
                      </w:rPr>
                    </w:pPr>
                  </w:p>
                  <w:p w:rsidR="005C1C5D" w:rsidRPr="00FA2401" w:rsidRDefault="005C1C5D" w:rsidP="000767BC">
                    <w:pPr>
                      <w:autoSpaceDE w:val="0"/>
                      <w:autoSpaceDN w:val="0"/>
                      <w:adjustRightInd w:val="0"/>
                      <w:rPr>
                        <w:rFonts w:ascii="Arial" w:eastAsia="Times New Roman" w:hAnsi="Arial" w:cs="Arial"/>
                        <w:sz w:val="22"/>
                        <w:szCs w:val="22"/>
                        <w:lang w:val="en-US"/>
                      </w:rPr>
                    </w:pPr>
                  </w:p>
                  <w:p w:rsidR="005C1C5D" w:rsidRPr="00FA2401" w:rsidRDefault="005C1C5D" w:rsidP="000767BC">
                    <w:pPr>
                      <w:autoSpaceDE w:val="0"/>
                      <w:autoSpaceDN w:val="0"/>
                      <w:adjustRightInd w:val="0"/>
                      <w:rPr>
                        <w:rFonts w:ascii="Arial" w:eastAsia="Times New Roman" w:hAnsi="Arial" w:cs="Arial"/>
                        <w:sz w:val="22"/>
                        <w:szCs w:val="22"/>
                        <w:lang w:val="en-US"/>
                      </w:rPr>
                    </w:pPr>
                    <w:r w:rsidRPr="00FA2401">
                      <w:rPr>
                        <w:rFonts w:ascii="Arial" w:eastAsia="Times New Roman" w:hAnsi="Arial" w:cs="Arial"/>
                        <w:sz w:val="22"/>
                        <w:szCs w:val="22"/>
                        <w:lang w:val="en-US"/>
                      </w:rPr>
                      <w:t>A copy of the application for the waste permit will as soon as is practicable after receipt by the</w:t>
                    </w:r>
                  </w:p>
                  <w:p w:rsidR="005C1C5D" w:rsidRDefault="005C1C5D" w:rsidP="000767BC">
                    <w:pPr>
                      <w:autoSpaceDE w:val="0"/>
                      <w:autoSpaceDN w:val="0"/>
                      <w:adjustRightInd w:val="0"/>
                      <w:rPr>
                        <w:rFonts w:ascii="Arial" w:eastAsia="Times New Roman" w:hAnsi="Arial" w:cs="Arial"/>
                        <w:sz w:val="22"/>
                        <w:szCs w:val="22"/>
                        <w:lang w:val="en-US"/>
                      </w:rPr>
                    </w:pPr>
                    <w:r w:rsidRPr="00FA2401">
                      <w:rPr>
                        <w:rFonts w:ascii="Arial" w:eastAsia="Times New Roman" w:hAnsi="Arial" w:cs="Arial"/>
                        <w:sz w:val="22"/>
                        <w:szCs w:val="22"/>
                        <w:lang w:val="en-US"/>
                      </w:rPr>
                      <w:t xml:space="preserve">Local Authority, be available for inspection or purchase at the principal office at </w:t>
                    </w:r>
                    <w:r w:rsidRPr="000767BC">
                      <w:rPr>
                        <w:rFonts w:ascii="Arial" w:eastAsia="Times New Roman" w:hAnsi="Arial" w:cs="Arial"/>
                        <w:sz w:val="22"/>
                        <w:szCs w:val="22"/>
                        <w:lang w:val="en-US"/>
                      </w:rPr>
                      <w:t>Kilkenny County Council</w:t>
                    </w:r>
                    <w:r>
                      <w:rPr>
                        <w:rFonts w:ascii="Arial" w:eastAsia="Times New Roman" w:hAnsi="Arial" w:cs="Arial"/>
                        <w:sz w:val="22"/>
                        <w:szCs w:val="22"/>
                        <w:lang w:val="en-US"/>
                      </w:rPr>
                      <w:t>, County Hall, John Street, Kilkenny</w:t>
                    </w:r>
                    <w:r w:rsidRPr="00FA2401">
                      <w:rPr>
                        <w:rFonts w:ascii="Arial" w:eastAsia="Times New Roman" w:hAnsi="Arial" w:cs="Arial"/>
                        <w:sz w:val="22"/>
                        <w:szCs w:val="22"/>
                        <w:lang w:val="en-US"/>
                      </w:rPr>
                      <w:t xml:space="preserve"> .</w:t>
                    </w:r>
                  </w:p>
                  <w:p w:rsidR="005C1C5D" w:rsidRDefault="005C1C5D" w:rsidP="000767BC">
                    <w:pPr>
                      <w:autoSpaceDE w:val="0"/>
                      <w:autoSpaceDN w:val="0"/>
                      <w:adjustRightInd w:val="0"/>
                      <w:rPr>
                        <w:rFonts w:ascii="Arial,Bold" w:eastAsia="Times New Roman" w:hAnsi="Arial,Bold" w:cs="Arial,Bold"/>
                        <w:sz w:val="20"/>
                        <w:szCs w:val="20"/>
                        <w:lang w:val="en-US"/>
                      </w:rPr>
                    </w:pPr>
                    <w:r>
                      <w:rPr>
                        <w:rFonts w:ascii="Arial" w:eastAsia="Times New Roman" w:hAnsi="Arial" w:cs="Arial"/>
                        <w:sz w:val="20"/>
                        <w:szCs w:val="20"/>
                        <w:lang w:val="en-US"/>
                      </w:rPr>
                      <w:t>.</w:t>
                    </w:r>
                  </w:p>
                  <w:p w:rsidR="005C1C5D" w:rsidRPr="000767BC" w:rsidRDefault="005C1C5D" w:rsidP="004A69E7">
                    <w:pPr>
                      <w:rPr>
                        <w:lang w:val="en-US"/>
                      </w:rPr>
                    </w:pPr>
                  </w:p>
                </w:txbxContent>
              </v:textbox>
            </v:shape>
            <w10:wrap type="none"/>
            <w10:anchorlock/>
          </v:group>
        </w:pict>
      </w:r>
    </w:p>
    <w:p w:rsidR="004A69E7" w:rsidRDefault="004A69E7" w:rsidP="004A69E7">
      <w:pPr>
        <w:pStyle w:val="BodyText"/>
        <w:rPr>
          <w:lang w:val="en-US"/>
        </w:rPr>
      </w:pPr>
    </w:p>
    <w:p w:rsidR="009D52F8" w:rsidRDefault="009D52F8" w:rsidP="004A69E7">
      <w:pPr>
        <w:pStyle w:val="BodyText"/>
        <w:rPr>
          <w:lang w:val="en-US"/>
        </w:rPr>
      </w:pPr>
    </w:p>
    <w:p w:rsidR="009D52F8" w:rsidRDefault="009D52F8" w:rsidP="004A69E7">
      <w:pPr>
        <w:pStyle w:val="BodyText"/>
        <w:rPr>
          <w:lang w:val="en-US"/>
        </w:rPr>
      </w:pPr>
    </w:p>
    <w:p w:rsidR="009D52F8" w:rsidRDefault="009D52F8" w:rsidP="004A69E7">
      <w:pPr>
        <w:pStyle w:val="BodyText"/>
        <w:rPr>
          <w:lang w:val="en-US"/>
        </w:rPr>
      </w:pPr>
    </w:p>
    <w:p w:rsidR="009D52F8" w:rsidRDefault="009D52F8" w:rsidP="004A69E7">
      <w:pPr>
        <w:pStyle w:val="BodyText"/>
        <w:rPr>
          <w:lang w:val="en-US"/>
        </w:rPr>
      </w:pPr>
    </w:p>
    <w:p w:rsidR="009D52F8" w:rsidRDefault="009D52F8" w:rsidP="004A69E7">
      <w:pPr>
        <w:pStyle w:val="BodyText"/>
        <w:rPr>
          <w:lang w:val="en-US"/>
        </w:rPr>
      </w:pPr>
    </w:p>
    <w:p w:rsidR="009D52F8" w:rsidRDefault="00773E1A" w:rsidP="009D52F8">
      <w:pPr>
        <w:pStyle w:val="AppendixNo"/>
      </w:pPr>
      <w:hyperlink w:anchor="_Toc307913422" w:history="1">
        <w:bookmarkStart w:id="27" w:name="_Toc330204668"/>
        <w:r w:rsidR="009D52F8" w:rsidRPr="009D52F8">
          <w:rPr>
            <w:rStyle w:val="Hyperlink"/>
            <w:color w:val="auto"/>
            <w:u w:val="none"/>
          </w:rPr>
          <w:t>guidance</w:t>
        </w:r>
      </w:hyperlink>
      <w:r w:rsidR="009D52F8" w:rsidRPr="009D52F8">
        <w:t xml:space="preserve"> on flood studies</w:t>
      </w:r>
      <w:bookmarkEnd w:id="27"/>
    </w:p>
    <w:p w:rsidR="004D5B83" w:rsidRPr="004D5B83" w:rsidRDefault="004D5B83" w:rsidP="004D5B83">
      <w:pPr>
        <w:pStyle w:val="MainText"/>
      </w:pPr>
    </w:p>
    <w:p w:rsidR="004D5B83" w:rsidRDefault="004D5B83" w:rsidP="004D5B83">
      <w:r>
        <w:t>If the site adjoins a watercourse extra information may be sought including the following:</w:t>
      </w:r>
    </w:p>
    <w:p w:rsidR="004D5B83" w:rsidRDefault="004D5B83" w:rsidP="004D5B83"/>
    <w:p w:rsidR="004D5B83" w:rsidRDefault="004D5B83" w:rsidP="004D5B83">
      <w:pPr>
        <w:jc w:val="both"/>
      </w:pPr>
      <w:r>
        <w:t>A Flood Study may be required as the proposed activity has the potential to remove part of a flood plain. Development on a flood plain is undesirable unless mitigation measures are undertaken to prevent any increase in flood risk. Development on a flood plain may increase the flood risk upstream if it restricts the conveyance capacity of the flood plain, thus leading to increased upstream water levels. The proposed development may increase downstream flood risk if it causes a reduction in the volume available for the storage of floodwater on the flood plain, thereby displacing water downstream.</w:t>
      </w:r>
    </w:p>
    <w:p w:rsidR="004D5B83" w:rsidRDefault="004D5B83" w:rsidP="004D5B83"/>
    <w:p w:rsidR="004D5B83" w:rsidRPr="00F87A14" w:rsidRDefault="004D5B83" w:rsidP="004D5B83">
      <w:pPr>
        <w:rPr>
          <w:b/>
        </w:rPr>
      </w:pPr>
      <w:r w:rsidRPr="00F87A14">
        <w:rPr>
          <w:b/>
        </w:rPr>
        <w:t>Sample Request for Flood Plain Assessment</w:t>
      </w:r>
    </w:p>
    <w:p w:rsidR="004D5B83" w:rsidRDefault="004D5B83" w:rsidP="004D5B83"/>
    <w:p w:rsidR="004D5B83" w:rsidRDefault="004D5B83" w:rsidP="004D5B83">
      <w:pPr>
        <w:jc w:val="both"/>
      </w:pPr>
      <w:r>
        <w:t>It should be noted that development on a flood plain is undesirable unless mitigation measures are undertaken to prevent any increase in flood risk. The proposed development may increase the flood risk upstream if it restricts the conveyance capacity of the flood plain, thus leading to increased upstream water levels. The proposed development may increase downstream flood risk if it causes a reduction in the volume available for the storage of floodwater on the flood plain, thereby displacing water downstream.</w:t>
      </w:r>
    </w:p>
    <w:p w:rsidR="004D5B83" w:rsidRDefault="004D5B83" w:rsidP="004D5B83"/>
    <w:p w:rsidR="004D5B83" w:rsidRDefault="004D5B83" w:rsidP="004D5B83">
      <w:r>
        <w:t>The applicant should now supply the following information:</w:t>
      </w:r>
    </w:p>
    <w:p w:rsidR="004D5B83" w:rsidRDefault="004D5B83" w:rsidP="004D5B83"/>
    <w:p w:rsidR="004D5B83" w:rsidRDefault="004D5B83" w:rsidP="00421372">
      <w:pPr>
        <w:numPr>
          <w:ilvl w:val="0"/>
          <w:numId w:val="31"/>
        </w:numPr>
        <w:jc w:val="both"/>
      </w:pPr>
      <w:r>
        <w:t>Establish the *100-year flood level and flow for the stream. This will indicate what portion of the site forms part of the *100-year flood plain. Calculations should be submitted to support levels and extents estimated.</w:t>
      </w:r>
    </w:p>
    <w:p w:rsidR="004D5B83" w:rsidRDefault="004D5B83" w:rsidP="00421372">
      <w:pPr>
        <w:numPr>
          <w:ilvl w:val="0"/>
          <w:numId w:val="31"/>
        </w:numPr>
        <w:jc w:val="both"/>
      </w:pPr>
      <w:r>
        <w:t>Details of catchment area.</w:t>
      </w:r>
    </w:p>
    <w:p w:rsidR="004D5B83" w:rsidRDefault="004D5B83" w:rsidP="00421372">
      <w:pPr>
        <w:numPr>
          <w:ilvl w:val="0"/>
          <w:numId w:val="31"/>
        </w:numPr>
        <w:jc w:val="both"/>
      </w:pPr>
      <w:r>
        <w:t>Extent and frequency of flood events.</w:t>
      </w:r>
    </w:p>
    <w:p w:rsidR="004D5B83" w:rsidRDefault="004D5B83" w:rsidP="00421372">
      <w:pPr>
        <w:numPr>
          <w:ilvl w:val="0"/>
          <w:numId w:val="31"/>
        </w:numPr>
        <w:jc w:val="both"/>
      </w:pPr>
      <w:r>
        <w:t>Storage volume of flood plain.</w:t>
      </w:r>
    </w:p>
    <w:p w:rsidR="004D5B83" w:rsidRDefault="004D5B83" w:rsidP="00421372">
      <w:pPr>
        <w:numPr>
          <w:ilvl w:val="0"/>
          <w:numId w:val="31"/>
        </w:numPr>
        <w:jc w:val="both"/>
      </w:pPr>
      <w:r>
        <w:t>Quantify the reduction of the flood plain as a result of the proposed raised soil levels.</w:t>
      </w:r>
    </w:p>
    <w:p w:rsidR="004D5B83" w:rsidRDefault="004D5B83" w:rsidP="00421372">
      <w:pPr>
        <w:numPr>
          <w:ilvl w:val="0"/>
          <w:numId w:val="31"/>
        </w:numPr>
        <w:jc w:val="both"/>
      </w:pPr>
      <w:r>
        <w:t>Assess the impacts caused by any reduction of the flood plain of the stream, i.e. increase in water levels, possible flooding of adjacent lands.</w:t>
      </w:r>
    </w:p>
    <w:p w:rsidR="004D5B83" w:rsidRDefault="004D5B83" w:rsidP="00421372">
      <w:pPr>
        <w:numPr>
          <w:ilvl w:val="0"/>
          <w:numId w:val="31"/>
        </w:numPr>
        <w:jc w:val="both"/>
      </w:pPr>
      <w:r>
        <w:t>Details of proposed mitigation measures to prevent increased flood risk.</w:t>
      </w:r>
    </w:p>
    <w:p w:rsidR="004D5B83" w:rsidRDefault="004D5B83" w:rsidP="00421372">
      <w:pPr>
        <w:numPr>
          <w:ilvl w:val="0"/>
          <w:numId w:val="31"/>
        </w:numPr>
        <w:jc w:val="both"/>
      </w:pPr>
      <w:r w:rsidRPr="00CD7FE7">
        <w:t>Assess the impact the proposed works shall have on adjoining lands.</w:t>
      </w:r>
    </w:p>
    <w:p w:rsidR="004D5B83" w:rsidRDefault="004D5B83" w:rsidP="004D5B83"/>
    <w:p w:rsidR="004D5B83" w:rsidRDefault="004D5B83" w:rsidP="004D5B83">
      <w:pPr>
        <w:jc w:val="both"/>
      </w:pPr>
      <w:r>
        <w:t>* An appropriate design flood standard must be selected. 100 year for urban areas or where developments are involved and 25 year for rural areas or where developments are not involved.</w:t>
      </w:r>
    </w:p>
    <w:p w:rsidR="009D52F8" w:rsidRPr="009D52F8" w:rsidRDefault="009D52F8" w:rsidP="009D52F8">
      <w:pPr>
        <w:pStyle w:val="TOC2"/>
      </w:pPr>
    </w:p>
    <w:p w:rsidR="009D52F8" w:rsidRPr="009D52F8" w:rsidRDefault="00773E1A" w:rsidP="009D52F8">
      <w:pPr>
        <w:pStyle w:val="AppendixNo"/>
      </w:pPr>
      <w:hyperlink w:anchor="_Toc307913422" w:history="1">
        <w:bookmarkStart w:id="28" w:name="_Toc330204669"/>
        <w:r w:rsidR="009D52F8" w:rsidRPr="009D52F8">
          <w:rPr>
            <w:rStyle w:val="Hyperlink"/>
            <w:color w:val="auto"/>
            <w:u w:val="none"/>
          </w:rPr>
          <w:t>guidance</w:t>
        </w:r>
      </w:hyperlink>
      <w:r w:rsidR="009D52F8" w:rsidRPr="009D52F8">
        <w:t xml:space="preserve"> on biodiversity</w:t>
      </w:r>
      <w:bookmarkEnd w:id="28"/>
      <w:r w:rsidR="009D52F8" w:rsidRPr="009D52F8">
        <w:t xml:space="preserve"> </w:t>
      </w:r>
    </w:p>
    <w:p w:rsidR="009D52F8" w:rsidRDefault="009D52F8" w:rsidP="009D52F8">
      <w:pPr>
        <w:pStyle w:val="ListParagraph"/>
      </w:pPr>
    </w:p>
    <w:p w:rsidR="009D52F8" w:rsidRPr="009D52F8" w:rsidRDefault="009D52F8" w:rsidP="009D52F8">
      <w:pPr>
        <w:pStyle w:val="TOC2"/>
      </w:pPr>
    </w:p>
    <w:p w:rsidR="004D5B83" w:rsidRDefault="004D5B83" w:rsidP="004D5B83">
      <w:r>
        <w:t>Article 10(1</w:t>
      </w:r>
      <w:proofErr w:type="gramStart"/>
      <w:r>
        <w:t>)(</w:t>
      </w:r>
      <w:proofErr w:type="gramEnd"/>
      <w:r>
        <w:t>y) requires that an application for a waste facility permit or certificate of registration contain details of the biodiversity of the land.</w:t>
      </w:r>
    </w:p>
    <w:p w:rsidR="004D5B83" w:rsidRDefault="004D5B83" w:rsidP="004D5B83"/>
    <w:p w:rsidR="004D5B83" w:rsidRDefault="004D5B83" w:rsidP="004D5B83">
      <w:r>
        <w:t>Where the proposed activity will be located in an area that is already developed</w:t>
      </w:r>
      <w:r w:rsidR="006A2F2D">
        <w:rPr>
          <w:vertAlign w:val="superscript"/>
        </w:rPr>
        <w:t>4</w:t>
      </w:r>
      <w:r>
        <w:t xml:space="preserve"> and will not, due to its nature and scale, significantly impact on biodiversity off-site, a statement to that effect shall be sufficient. Examples could include the following:</w:t>
      </w:r>
    </w:p>
    <w:p w:rsidR="004D5B83" w:rsidRDefault="004D5B83" w:rsidP="004D5B83"/>
    <w:p w:rsidR="004D5B83" w:rsidRDefault="004D5B83" w:rsidP="00421372">
      <w:pPr>
        <w:numPr>
          <w:ilvl w:val="0"/>
          <w:numId w:val="32"/>
        </w:numPr>
      </w:pPr>
      <w:r>
        <w:t>Proposed location of a materials recycling facility in an industrial estate.</w:t>
      </w:r>
    </w:p>
    <w:p w:rsidR="004D5B83" w:rsidRDefault="004D5B83" w:rsidP="00421372">
      <w:pPr>
        <w:numPr>
          <w:ilvl w:val="0"/>
          <w:numId w:val="32"/>
        </w:numPr>
      </w:pPr>
      <w:r>
        <w:t xml:space="preserve">Proposed redevelopment of an existing garage for </w:t>
      </w:r>
      <w:proofErr w:type="spellStart"/>
      <w:r>
        <w:t>depollution</w:t>
      </w:r>
      <w:proofErr w:type="spellEnd"/>
      <w:r>
        <w:t xml:space="preserve"> of waste vehicles.</w:t>
      </w:r>
    </w:p>
    <w:p w:rsidR="004D5B83" w:rsidRDefault="004D5B83" w:rsidP="00421372">
      <w:pPr>
        <w:numPr>
          <w:ilvl w:val="0"/>
          <w:numId w:val="32"/>
        </w:numPr>
      </w:pPr>
      <w:r>
        <w:t>Proposed location of a storage and transfer facility for road maintenance and street cleaning wastes in an existing local authority depot.</w:t>
      </w:r>
    </w:p>
    <w:p w:rsidR="004D5B83" w:rsidRDefault="004D5B83" w:rsidP="00421372">
      <w:pPr>
        <w:numPr>
          <w:ilvl w:val="0"/>
          <w:numId w:val="32"/>
        </w:numPr>
      </w:pPr>
      <w:r>
        <w:t>Proposed location of a composting facility in the yard of a hotel.</w:t>
      </w:r>
    </w:p>
    <w:p w:rsidR="004D5B83" w:rsidRDefault="004D5B83" w:rsidP="00421372">
      <w:pPr>
        <w:numPr>
          <w:ilvl w:val="0"/>
          <w:numId w:val="32"/>
        </w:numPr>
      </w:pPr>
      <w:r>
        <w:t>Proposed location of a small-scale civic amenity facility in a car park.</w:t>
      </w:r>
    </w:p>
    <w:p w:rsidR="004D5B83" w:rsidRDefault="004D5B83" w:rsidP="004D5B83"/>
    <w:p w:rsidR="004D5B83" w:rsidRDefault="004D5B83" w:rsidP="004D5B83">
      <w:r>
        <w:t xml:space="preserve">Where </w:t>
      </w:r>
      <w:proofErr w:type="gramStart"/>
      <w:r>
        <w:t>details of biodiversity is</w:t>
      </w:r>
      <w:proofErr w:type="gramEnd"/>
      <w:r>
        <w:t xml:space="preserve"> required, an ecological study of the site and surrounding environment</w:t>
      </w:r>
      <w:r w:rsidR="006A2F2D">
        <w:rPr>
          <w:vertAlign w:val="superscript"/>
        </w:rPr>
        <w:t>5</w:t>
      </w:r>
      <w:r>
        <w:t xml:space="preserve"> shall be conducted by a person with an ecological qualification as follows:</w:t>
      </w:r>
    </w:p>
    <w:p w:rsidR="004D5B83" w:rsidRDefault="004D5B83" w:rsidP="004D5B83"/>
    <w:p w:rsidR="004D5B83" w:rsidRDefault="004D5B83" w:rsidP="004D5B83">
      <w:r>
        <w:t>Habitat shall be identified to level 3 in accordance with A Guide to Habitats in Ireland</w:t>
      </w:r>
      <w:r w:rsidR="002E76B1">
        <w:rPr>
          <w:vertAlign w:val="superscript"/>
        </w:rPr>
        <w:t>6</w:t>
      </w:r>
      <w:r>
        <w:t xml:space="preserve"> and mapped.</w:t>
      </w:r>
    </w:p>
    <w:p w:rsidR="004D5B83" w:rsidRDefault="004D5B83" w:rsidP="004D5B83"/>
    <w:p w:rsidR="004D5B83" w:rsidRDefault="004D5B83" w:rsidP="004D5B83">
      <w:r>
        <w:t>The habitat nomenclature scheme in A Guide to Habitats in Ireland shall be used, except in the case of any EU Habitats Directive</w:t>
      </w:r>
      <w:r w:rsidR="002E76B1">
        <w:rPr>
          <w:vertAlign w:val="superscript"/>
        </w:rPr>
        <w:t>7</w:t>
      </w:r>
      <w:r>
        <w:t xml:space="preserve"> Annex 1 habitats, which shall be identified in accordance with the nomenclature used in the EU Habitats Directive.</w:t>
      </w:r>
    </w:p>
    <w:p w:rsidR="004D5B83" w:rsidRDefault="004D5B83" w:rsidP="004D5B83"/>
    <w:p w:rsidR="004D5B83" w:rsidRDefault="004D5B83" w:rsidP="004D5B83">
      <w:r>
        <w:t>Key species of flora and fauna shall be identified, with particular emphasis on any rare, protected or annexed species by reference to the following:</w:t>
      </w:r>
    </w:p>
    <w:p w:rsidR="004D5B83" w:rsidRDefault="004D5B83" w:rsidP="004D5B83"/>
    <w:p w:rsidR="004D5B83" w:rsidRDefault="004D5B83" w:rsidP="00421372">
      <w:pPr>
        <w:numPr>
          <w:ilvl w:val="0"/>
          <w:numId w:val="33"/>
        </w:numPr>
      </w:pPr>
      <w:r>
        <w:t>Irish Red Data Books 1 (plants) and 2 (animals)</w:t>
      </w:r>
      <w:r w:rsidR="002E76B1">
        <w:rPr>
          <w:vertAlign w:val="superscript"/>
        </w:rPr>
        <w:t>8</w:t>
      </w:r>
    </w:p>
    <w:p w:rsidR="004D5B83" w:rsidRDefault="004D5B83" w:rsidP="00421372">
      <w:pPr>
        <w:numPr>
          <w:ilvl w:val="0"/>
          <w:numId w:val="33"/>
        </w:numPr>
      </w:pPr>
      <w:r>
        <w:t xml:space="preserve">Annex </w:t>
      </w:r>
      <w:proofErr w:type="gramStart"/>
      <w:r>
        <w:t>I</w:t>
      </w:r>
      <w:proofErr w:type="gramEnd"/>
      <w:r>
        <w:t xml:space="preserve"> of the EU Habitats Directive.</w:t>
      </w:r>
    </w:p>
    <w:p w:rsidR="004D5B83" w:rsidRDefault="004D5B83" w:rsidP="00421372">
      <w:pPr>
        <w:numPr>
          <w:ilvl w:val="0"/>
          <w:numId w:val="33"/>
        </w:numPr>
      </w:pPr>
      <w:r>
        <w:t xml:space="preserve">Annex </w:t>
      </w:r>
      <w:proofErr w:type="gramStart"/>
      <w:r>
        <w:t>I</w:t>
      </w:r>
      <w:proofErr w:type="gramEnd"/>
      <w:r>
        <w:t xml:space="preserve"> of the EU Birds Directive</w:t>
      </w:r>
      <w:r w:rsidR="002E76B1">
        <w:rPr>
          <w:vertAlign w:val="superscript"/>
        </w:rPr>
        <w:t>9</w:t>
      </w:r>
      <w:r>
        <w:t>.</w:t>
      </w:r>
    </w:p>
    <w:p w:rsidR="004D5B83" w:rsidRDefault="004D5B83" w:rsidP="00421372">
      <w:pPr>
        <w:numPr>
          <w:ilvl w:val="0"/>
          <w:numId w:val="33"/>
        </w:numPr>
      </w:pPr>
      <w:r>
        <w:t>Red or amber listed bird species in the current list of Birds of Conservation Concerns in Ireland</w:t>
      </w:r>
      <w:r w:rsidR="002E76B1">
        <w:rPr>
          <w:vertAlign w:val="superscript"/>
        </w:rPr>
        <w:t>10</w:t>
      </w:r>
      <w:r>
        <w:t>.</w:t>
      </w:r>
    </w:p>
    <w:p w:rsidR="004D5B83" w:rsidRDefault="004D5B83" w:rsidP="004D5B83"/>
    <w:p w:rsidR="004D5B83" w:rsidRDefault="004D5B83" w:rsidP="004D5B83"/>
    <w:p w:rsidR="004D5B83" w:rsidRDefault="004D5B83" w:rsidP="004D5B83"/>
    <w:p w:rsidR="004D5B83" w:rsidRDefault="004D5B83" w:rsidP="004D5B83"/>
    <w:p w:rsidR="004D5B83" w:rsidRDefault="004D5B83" w:rsidP="004D5B83">
      <w:r>
        <w:t>_________________________</w:t>
      </w:r>
    </w:p>
    <w:p w:rsidR="004D5B83" w:rsidRPr="007A6B88" w:rsidRDefault="006A2F2D" w:rsidP="004D5B83">
      <w:pPr>
        <w:pStyle w:val="FootnoteText"/>
        <w:rPr>
          <w:szCs w:val="14"/>
          <w:lang w:val="en-US"/>
        </w:rPr>
      </w:pPr>
      <w:r>
        <w:rPr>
          <w:rStyle w:val="FootnoteReference"/>
        </w:rPr>
        <w:t>4</w:t>
      </w:r>
      <w:r w:rsidR="004D5B83">
        <w:t xml:space="preserve"> </w:t>
      </w:r>
      <w:r w:rsidR="004D5B83" w:rsidRPr="00901885">
        <w:t>This assumes that any existing development is authorised, e.g. has planning permission if necessary</w:t>
      </w:r>
      <w:r w:rsidR="004D5B83">
        <w:rPr>
          <w:szCs w:val="14"/>
          <w:lang w:val="en-US"/>
        </w:rPr>
        <w:t>.</w:t>
      </w:r>
    </w:p>
    <w:p w:rsidR="004D5B83" w:rsidRPr="002E76B1" w:rsidRDefault="006A2F2D" w:rsidP="004D5B83">
      <w:pPr>
        <w:pStyle w:val="FootnoteText"/>
        <w:rPr>
          <w:szCs w:val="14"/>
          <w:lang w:val="en-US"/>
        </w:rPr>
      </w:pPr>
      <w:r w:rsidRPr="002E76B1">
        <w:rPr>
          <w:rStyle w:val="FootnoteReference"/>
        </w:rPr>
        <w:t>5</w:t>
      </w:r>
      <w:r w:rsidR="004D5B83" w:rsidRPr="002E76B1">
        <w:t xml:space="preserve"> To include the area of the waste activity and any area that could be impacted by it</w:t>
      </w:r>
      <w:r w:rsidR="004D5B83" w:rsidRPr="002E76B1">
        <w:rPr>
          <w:szCs w:val="14"/>
          <w:lang w:val="en-US"/>
        </w:rPr>
        <w:t>.</w:t>
      </w:r>
    </w:p>
    <w:p w:rsidR="004D5B83" w:rsidRPr="002E76B1" w:rsidRDefault="002E76B1" w:rsidP="004D5B83">
      <w:pPr>
        <w:pStyle w:val="FootnoteText"/>
      </w:pPr>
      <w:r w:rsidRPr="002E76B1">
        <w:rPr>
          <w:rStyle w:val="FootnoteReference"/>
        </w:rPr>
        <w:t>6</w:t>
      </w:r>
      <w:r w:rsidR="004D5B83" w:rsidRPr="002E76B1">
        <w:t xml:space="preserve"> </w:t>
      </w:r>
      <w:proofErr w:type="spellStart"/>
      <w:proofErr w:type="gramStart"/>
      <w:r w:rsidR="004D5B83" w:rsidRPr="002E76B1">
        <w:t>Fossitt</w:t>
      </w:r>
      <w:proofErr w:type="spellEnd"/>
      <w:r w:rsidR="004D5B83" w:rsidRPr="002E76B1">
        <w:t>, J.A. (2000) A Guide to Habitats in Ireland.</w:t>
      </w:r>
      <w:proofErr w:type="gramEnd"/>
      <w:r w:rsidR="004D5B83" w:rsidRPr="002E76B1">
        <w:t xml:space="preserve"> Heritage Council, Kilkenny.</w:t>
      </w:r>
    </w:p>
    <w:p w:rsidR="004D5B83" w:rsidRPr="002E76B1" w:rsidRDefault="002E76B1" w:rsidP="004D5B83">
      <w:pPr>
        <w:pStyle w:val="FootnoteText"/>
      </w:pPr>
      <w:r w:rsidRPr="002E76B1">
        <w:rPr>
          <w:rStyle w:val="FootnoteReference"/>
        </w:rPr>
        <w:t>7</w:t>
      </w:r>
      <w:r w:rsidR="004D5B83" w:rsidRPr="002E76B1">
        <w:t xml:space="preserve"> </w:t>
      </w:r>
      <w:r w:rsidR="004D5B83" w:rsidRPr="002E76B1">
        <w:rPr>
          <w:i/>
        </w:rPr>
        <w:t>Council Directive 92/43/EEC of 21 May 1992 on the conservation of natural habitats and of wild fauna and flora</w:t>
      </w:r>
      <w:r w:rsidR="004D5B83" w:rsidRPr="002E76B1">
        <w:t xml:space="preserve"> (as amended)</w:t>
      </w:r>
    </w:p>
    <w:p w:rsidR="004D5B83" w:rsidRPr="002E76B1" w:rsidRDefault="002E76B1" w:rsidP="004D5B83">
      <w:pPr>
        <w:autoSpaceDE w:val="0"/>
        <w:autoSpaceDN w:val="0"/>
        <w:adjustRightInd w:val="0"/>
        <w:rPr>
          <w:rFonts w:eastAsia="Times New Roman"/>
          <w:color w:val="000000"/>
          <w:sz w:val="20"/>
          <w:szCs w:val="20"/>
          <w:lang w:eastAsia="en-GB"/>
        </w:rPr>
      </w:pPr>
      <w:r w:rsidRPr="002E76B1">
        <w:rPr>
          <w:rStyle w:val="FootnoteReference"/>
        </w:rPr>
        <w:t>8</w:t>
      </w:r>
      <w:r w:rsidR="004D5B83" w:rsidRPr="002E76B1">
        <w:t xml:space="preserve"> </w:t>
      </w:r>
      <w:r w:rsidR="004D5B83" w:rsidRPr="002E76B1">
        <w:rPr>
          <w:rFonts w:eastAsia="Times New Roman"/>
          <w:color w:val="0000FF"/>
          <w:sz w:val="20"/>
          <w:szCs w:val="20"/>
          <w:u w:val="single"/>
          <w:lang w:eastAsia="en-GB"/>
        </w:rPr>
        <w:t>http://www.npws.ie/en/PublicationsLiterature/RedLists/</w:t>
      </w:r>
    </w:p>
    <w:p w:rsidR="004D5B83" w:rsidRPr="002E76B1" w:rsidRDefault="002E76B1" w:rsidP="004D5B83">
      <w:pPr>
        <w:pStyle w:val="FootnoteText"/>
        <w:rPr>
          <w:szCs w:val="14"/>
          <w:lang w:val="en-US"/>
        </w:rPr>
      </w:pPr>
      <w:r w:rsidRPr="002E76B1">
        <w:rPr>
          <w:rStyle w:val="FootnoteReference"/>
        </w:rPr>
        <w:t>9</w:t>
      </w:r>
      <w:r w:rsidR="004D5B83" w:rsidRPr="002E76B1">
        <w:t xml:space="preserve"> </w:t>
      </w:r>
      <w:proofErr w:type="gramStart"/>
      <w:r w:rsidR="004D5B83" w:rsidRPr="002E76B1">
        <w:t>Council Directive 79/409/EEC of 2 April 1979 on the conservation of wild birds (as amended)</w:t>
      </w:r>
      <w:r w:rsidR="004D5B83" w:rsidRPr="002E76B1">
        <w:rPr>
          <w:szCs w:val="14"/>
          <w:lang w:val="en-US"/>
        </w:rPr>
        <w:t>.</w:t>
      </w:r>
      <w:proofErr w:type="gramEnd"/>
    </w:p>
    <w:p w:rsidR="004D5B83" w:rsidRDefault="002E76B1" w:rsidP="004D5B83">
      <w:pPr>
        <w:autoSpaceDE w:val="0"/>
        <w:autoSpaceDN w:val="0"/>
        <w:adjustRightInd w:val="0"/>
        <w:rPr>
          <w:rFonts w:eastAsia="Times New Roman"/>
          <w:color w:val="000000"/>
          <w:sz w:val="20"/>
          <w:szCs w:val="20"/>
          <w:lang w:eastAsia="en-GB"/>
        </w:rPr>
      </w:pPr>
      <w:r w:rsidRPr="002E76B1">
        <w:rPr>
          <w:rStyle w:val="FootnoteReference"/>
        </w:rPr>
        <w:t>10</w:t>
      </w:r>
      <w:r w:rsidR="004D5B83" w:rsidRPr="002E76B1">
        <w:t xml:space="preserve"> </w:t>
      </w:r>
      <w:r w:rsidR="004D5B83" w:rsidRPr="002E76B1">
        <w:rPr>
          <w:rFonts w:eastAsia="Times New Roman"/>
          <w:color w:val="0000FF"/>
          <w:sz w:val="20"/>
          <w:szCs w:val="20"/>
          <w:u w:val="single"/>
          <w:lang w:eastAsia="en-GB"/>
        </w:rPr>
        <w:t>http://www.birdwatchireland.ie/</w:t>
      </w:r>
    </w:p>
    <w:p w:rsidR="004D5B83" w:rsidRDefault="004D5B83" w:rsidP="004D5B83"/>
    <w:p w:rsidR="004D5B83" w:rsidRPr="00901885" w:rsidRDefault="004D5B83" w:rsidP="004D5B83">
      <w:r w:rsidRPr="00901885">
        <w:t>Sites of conservation interest shall be identified including:</w:t>
      </w:r>
    </w:p>
    <w:p w:rsidR="004D5B83" w:rsidRDefault="004D5B83" w:rsidP="004D5B83"/>
    <w:p w:rsidR="004D5B83" w:rsidRPr="002E76B1" w:rsidRDefault="004D5B83" w:rsidP="00421372">
      <w:pPr>
        <w:numPr>
          <w:ilvl w:val="0"/>
          <w:numId w:val="34"/>
        </w:numPr>
      </w:pPr>
      <w:r w:rsidRPr="002E76B1">
        <w:t>European Sites</w:t>
      </w:r>
      <w:r w:rsidR="002E76B1" w:rsidRPr="002E76B1">
        <w:rPr>
          <w:vertAlign w:val="superscript"/>
        </w:rPr>
        <w:t>11</w:t>
      </w:r>
      <w:r w:rsidRPr="002E76B1">
        <w:t>.</w:t>
      </w:r>
    </w:p>
    <w:p w:rsidR="004D5B83" w:rsidRPr="002E76B1" w:rsidRDefault="004D5B83" w:rsidP="00421372">
      <w:pPr>
        <w:numPr>
          <w:ilvl w:val="0"/>
          <w:numId w:val="34"/>
        </w:numPr>
      </w:pPr>
      <w:r w:rsidRPr="002E76B1">
        <w:t>Proposed or designated Natural Heritage Areas</w:t>
      </w:r>
      <w:r w:rsidR="002E76B1" w:rsidRPr="002E76B1">
        <w:rPr>
          <w:vertAlign w:val="superscript"/>
        </w:rPr>
        <w:t>12</w:t>
      </w:r>
      <w:r w:rsidRPr="002E76B1">
        <w:t>.</w:t>
      </w:r>
    </w:p>
    <w:p w:rsidR="004D5B83" w:rsidRPr="002E76B1" w:rsidRDefault="004D5B83" w:rsidP="00421372">
      <w:pPr>
        <w:numPr>
          <w:ilvl w:val="0"/>
          <w:numId w:val="34"/>
        </w:numPr>
      </w:pPr>
      <w:r w:rsidRPr="002E76B1">
        <w:t>Nature Reserves</w:t>
      </w:r>
      <w:r w:rsidR="002E76B1" w:rsidRPr="002E76B1">
        <w:rPr>
          <w:vertAlign w:val="superscript"/>
        </w:rPr>
        <w:t>12</w:t>
      </w:r>
      <w:r w:rsidRPr="002E76B1">
        <w:t>.</w:t>
      </w:r>
    </w:p>
    <w:p w:rsidR="004D5B83" w:rsidRPr="002E76B1" w:rsidRDefault="004D5B83" w:rsidP="00421372">
      <w:pPr>
        <w:numPr>
          <w:ilvl w:val="0"/>
          <w:numId w:val="34"/>
        </w:numPr>
      </w:pPr>
      <w:r w:rsidRPr="002E76B1">
        <w:t>Refuges for fauna or flora</w:t>
      </w:r>
      <w:r w:rsidR="002E76B1" w:rsidRPr="002E76B1">
        <w:rPr>
          <w:vertAlign w:val="superscript"/>
        </w:rPr>
        <w:t>12</w:t>
      </w:r>
      <w:r w:rsidRPr="002E76B1">
        <w:t>.</w:t>
      </w:r>
    </w:p>
    <w:p w:rsidR="004D5B83" w:rsidRPr="002E76B1" w:rsidRDefault="004D5B83" w:rsidP="00421372">
      <w:pPr>
        <w:numPr>
          <w:ilvl w:val="0"/>
          <w:numId w:val="34"/>
        </w:numPr>
      </w:pPr>
      <w:r w:rsidRPr="002E76B1">
        <w:t>Wildfowl sanctuaries</w:t>
      </w:r>
      <w:r w:rsidR="002E76B1" w:rsidRPr="002E76B1">
        <w:rPr>
          <w:vertAlign w:val="superscript"/>
        </w:rPr>
        <w:t>12</w:t>
      </w:r>
      <w:r w:rsidRPr="002E76B1">
        <w:t>.</w:t>
      </w:r>
    </w:p>
    <w:p w:rsidR="004D5B83" w:rsidRPr="002E76B1" w:rsidRDefault="004D5B83" w:rsidP="00421372">
      <w:pPr>
        <w:numPr>
          <w:ilvl w:val="0"/>
          <w:numId w:val="34"/>
        </w:numPr>
      </w:pPr>
      <w:r w:rsidRPr="002E76B1">
        <w:t>Sites subject to management agreements under Wildlife Acts</w:t>
      </w:r>
      <w:r w:rsidR="002E76B1" w:rsidRPr="002E76B1">
        <w:rPr>
          <w:vertAlign w:val="superscript"/>
        </w:rPr>
        <w:t>12</w:t>
      </w:r>
      <w:r w:rsidRPr="002E76B1">
        <w:t>.</w:t>
      </w:r>
    </w:p>
    <w:p w:rsidR="004D5B83" w:rsidRPr="002E76B1" w:rsidRDefault="004D5B83" w:rsidP="00421372">
      <w:pPr>
        <w:numPr>
          <w:ilvl w:val="0"/>
          <w:numId w:val="34"/>
        </w:numPr>
      </w:pPr>
      <w:r w:rsidRPr="002E76B1">
        <w:t>Wetlands</w:t>
      </w:r>
      <w:r w:rsidR="002E76B1" w:rsidRPr="002E76B1">
        <w:rPr>
          <w:vertAlign w:val="superscript"/>
        </w:rPr>
        <w:t>13</w:t>
      </w:r>
    </w:p>
    <w:p w:rsidR="004D5B83" w:rsidRDefault="004D5B83" w:rsidP="004D5B83"/>
    <w:p w:rsidR="004D5B83" w:rsidRDefault="004D5B83" w:rsidP="004D5B83">
      <w:r>
        <w:t>The study shall include an assessment of the impact of the proposed activity on the above and detail any measures proposed to mitigate same. Also cognizance must be taken of the policies set out currently in the County Development Plan and Local Area Plans of Kilkenny County Council when carrying out any assessment.</w:t>
      </w:r>
    </w:p>
    <w:p w:rsidR="004D5B83" w:rsidRDefault="004D5B83" w:rsidP="004D5B83"/>
    <w:p w:rsidR="004D5B83" w:rsidRDefault="004D5B83" w:rsidP="004D5B83"/>
    <w:p w:rsidR="004D5B83" w:rsidRDefault="004D5B83" w:rsidP="004D5B83"/>
    <w:p w:rsidR="004D5B83" w:rsidRDefault="004D5B83" w:rsidP="004D5B83"/>
    <w:p w:rsidR="004D5B83" w:rsidRDefault="004D5B83" w:rsidP="004D5B83"/>
    <w:p w:rsidR="004D5B83" w:rsidRDefault="004D5B83" w:rsidP="004D5B83"/>
    <w:p w:rsidR="004D5B83" w:rsidRDefault="004D5B83" w:rsidP="004D5B83"/>
    <w:p w:rsidR="004D5B83" w:rsidRDefault="004D5B83" w:rsidP="004D5B83"/>
    <w:p w:rsidR="004D5B83" w:rsidRDefault="004D5B83" w:rsidP="004D5B83"/>
    <w:p w:rsidR="004D5B83" w:rsidRDefault="004D5B83" w:rsidP="004D5B83"/>
    <w:p w:rsidR="004D5B83" w:rsidRDefault="004D5B83" w:rsidP="004D5B83"/>
    <w:p w:rsidR="004D5B83" w:rsidRDefault="004D5B83" w:rsidP="004D5B83"/>
    <w:p w:rsidR="004D5B83" w:rsidRDefault="004D5B83" w:rsidP="004D5B83"/>
    <w:p w:rsidR="00421372" w:rsidRDefault="00421372" w:rsidP="004D5B83"/>
    <w:p w:rsidR="004D5B83" w:rsidRDefault="004D5B83" w:rsidP="004D5B83"/>
    <w:p w:rsidR="004D5B83" w:rsidRDefault="004D5B83" w:rsidP="004D5B83"/>
    <w:p w:rsidR="004D5B83" w:rsidRDefault="004D5B83" w:rsidP="004D5B83"/>
    <w:p w:rsidR="004D5B83" w:rsidRDefault="004D5B83" w:rsidP="004D5B83"/>
    <w:p w:rsidR="004D5B83" w:rsidRDefault="004D5B83" w:rsidP="004D5B83"/>
    <w:p w:rsidR="004D5B83" w:rsidRDefault="004D5B83" w:rsidP="004D5B83"/>
    <w:p w:rsidR="004D5B83" w:rsidRDefault="004D5B83" w:rsidP="004D5B83"/>
    <w:p w:rsidR="004D5B83" w:rsidRDefault="004D5B83" w:rsidP="004D5B83"/>
    <w:p w:rsidR="004D5B83" w:rsidRDefault="004D5B83" w:rsidP="004D5B83"/>
    <w:p w:rsidR="004D5B83" w:rsidRDefault="004D5B83" w:rsidP="004D5B83">
      <w:r>
        <w:t>___________________________</w:t>
      </w:r>
    </w:p>
    <w:p w:rsidR="004D5B83" w:rsidRPr="001C4A3C" w:rsidRDefault="004D5B83" w:rsidP="004D5B83">
      <w:pPr>
        <w:pStyle w:val="FootnoteText"/>
      </w:pPr>
      <w:r>
        <w:rPr>
          <w:rStyle w:val="FootnoteReference"/>
        </w:rPr>
        <w:t>1</w:t>
      </w:r>
      <w:r w:rsidR="002E76B1">
        <w:rPr>
          <w:rStyle w:val="FootnoteReference"/>
        </w:rPr>
        <w:t>1</w:t>
      </w:r>
      <w:r>
        <w:t xml:space="preserve"> See Article 5(2) of the Waste Management (Facility Permit and Registration) Regulations 2007 for definition.</w:t>
      </w:r>
    </w:p>
    <w:p w:rsidR="004D5B83" w:rsidRDefault="002E76B1" w:rsidP="004D5B83">
      <w:pPr>
        <w:autoSpaceDE w:val="0"/>
        <w:autoSpaceDN w:val="0"/>
        <w:adjustRightInd w:val="0"/>
        <w:rPr>
          <w:rFonts w:eastAsia="Times New Roman"/>
          <w:sz w:val="20"/>
          <w:szCs w:val="20"/>
          <w:lang w:eastAsia="en-GB"/>
        </w:rPr>
      </w:pPr>
      <w:r>
        <w:rPr>
          <w:rStyle w:val="FootnoteReference"/>
        </w:rPr>
        <w:t>12</w:t>
      </w:r>
      <w:r w:rsidR="004D5B83">
        <w:t xml:space="preserve"> </w:t>
      </w:r>
      <w:r w:rsidR="004D5B83" w:rsidRPr="001C4A3C">
        <w:rPr>
          <w:rFonts w:eastAsia="Times New Roman"/>
          <w:color w:val="0000FF"/>
          <w:sz w:val="20"/>
          <w:szCs w:val="20"/>
          <w:u w:val="single"/>
          <w:lang w:eastAsia="en-GB"/>
        </w:rPr>
        <w:t>http://www.npws.ie/en/ConservationSites/</w:t>
      </w:r>
    </w:p>
    <w:p w:rsidR="004D5B83" w:rsidRDefault="002E76B1" w:rsidP="004D5B83">
      <w:pPr>
        <w:pStyle w:val="FootnoteText"/>
      </w:pPr>
      <w:r>
        <w:rPr>
          <w:rStyle w:val="FootnoteReference"/>
        </w:rPr>
        <w:t>13</w:t>
      </w:r>
      <w:r w:rsidR="004D5B83">
        <w:t xml:space="preserve"> See Code of Practice – Environmental Risk Assessment for Unregulated Waste Disposal Sites (EPA, 2006) regarding protection of wetlands in the context of waste activities. “Wetlands” are defined as “ areas of marsh, fen, </w:t>
      </w:r>
      <w:proofErr w:type="spellStart"/>
      <w:r w:rsidR="004D5B83">
        <w:t>peatland</w:t>
      </w:r>
      <w:proofErr w:type="spellEnd"/>
      <w:r w:rsidR="004D5B83">
        <w:t>, or water, whether natural or artificial, permanent or temporary, with water that is static of flowing, fresh, brackish, or salt, including marine waters, the depth of which at low tide does exceed six metres”</w:t>
      </w:r>
    </w:p>
    <w:p w:rsidR="00421372" w:rsidRDefault="00421372" w:rsidP="004D5B83">
      <w:pPr>
        <w:pStyle w:val="FootnoteText"/>
      </w:pPr>
    </w:p>
    <w:p w:rsidR="00421372" w:rsidRDefault="00421372" w:rsidP="004D5B83">
      <w:pPr>
        <w:pStyle w:val="FootnoteText"/>
      </w:pPr>
    </w:p>
    <w:p w:rsidR="00421372" w:rsidRDefault="00773E1A" w:rsidP="00421372">
      <w:pPr>
        <w:pStyle w:val="AppendixNo"/>
      </w:pPr>
      <w:hyperlink w:anchor="_Toc307913422" w:history="1">
        <w:bookmarkStart w:id="29" w:name="_Toc330204670"/>
        <w:r w:rsidR="00421372" w:rsidRPr="009D52F8">
          <w:rPr>
            <w:rStyle w:val="Hyperlink"/>
            <w:color w:val="auto"/>
            <w:u w:val="none"/>
          </w:rPr>
          <w:t>guidance</w:t>
        </w:r>
      </w:hyperlink>
      <w:r w:rsidR="00421372" w:rsidRPr="009D52F8">
        <w:t xml:space="preserve"> on </w:t>
      </w:r>
      <w:r w:rsidR="00421372">
        <w:t>lease agreement</w:t>
      </w:r>
      <w:bookmarkEnd w:id="29"/>
    </w:p>
    <w:p w:rsidR="00421372" w:rsidRPr="00421372" w:rsidRDefault="00421372" w:rsidP="00421372">
      <w:pPr>
        <w:pStyle w:val="MainText"/>
      </w:pPr>
    </w:p>
    <w:p w:rsidR="00421372" w:rsidRDefault="00421372" w:rsidP="00421372">
      <w:pPr>
        <w:jc w:val="both"/>
      </w:pPr>
      <w:r>
        <w:t>The applicant is required to submit e</w:t>
      </w:r>
      <w:r w:rsidRPr="00527B18">
        <w:t>vidence of legal interest in land</w:t>
      </w:r>
      <w:r>
        <w:t xml:space="preserve"> under Article 10(1</w:t>
      </w:r>
      <w:proofErr w:type="gramStart"/>
      <w:r>
        <w:t>)(</w:t>
      </w:r>
      <w:proofErr w:type="gramEnd"/>
      <w:r>
        <w:t>c)</w:t>
      </w:r>
      <w:r w:rsidRPr="00527B18">
        <w:t>, i.e. folio</w:t>
      </w:r>
      <w:r>
        <w:t xml:space="preserve"> </w:t>
      </w:r>
      <w:r w:rsidRPr="00527B18">
        <w:t>number and map, and where the applicant is</w:t>
      </w:r>
      <w:r>
        <w:t xml:space="preserve"> </w:t>
      </w:r>
      <w:r w:rsidRPr="00527B18">
        <w:t>not the registered owner of the land a letter of</w:t>
      </w:r>
      <w:r>
        <w:t xml:space="preserve"> </w:t>
      </w:r>
      <w:r w:rsidRPr="00527B18">
        <w:t>consent by way of a legal agreement between</w:t>
      </w:r>
      <w:r>
        <w:t xml:space="preserve"> </w:t>
      </w:r>
      <w:r w:rsidRPr="00527B18">
        <w:t>the owner and the applicant consenting to the</w:t>
      </w:r>
      <w:r>
        <w:t xml:space="preserve"> </w:t>
      </w:r>
      <w:r w:rsidRPr="00527B18">
        <w:t>use of the land, or lease agreement</w:t>
      </w:r>
      <w:r>
        <w:t>.</w:t>
      </w:r>
    </w:p>
    <w:p w:rsidR="00421372" w:rsidRDefault="00421372" w:rsidP="00421372">
      <w:pPr>
        <w:widowControl w:val="0"/>
        <w:autoSpaceDE w:val="0"/>
        <w:autoSpaceDN w:val="0"/>
        <w:adjustRightInd w:val="0"/>
        <w:jc w:val="both"/>
      </w:pPr>
    </w:p>
    <w:p w:rsidR="00421372" w:rsidRPr="00061980" w:rsidRDefault="00421372" w:rsidP="00421372">
      <w:pPr>
        <w:widowControl w:val="0"/>
        <w:autoSpaceDE w:val="0"/>
        <w:autoSpaceDN w:val="0"/>
        <w:adjustRightInd w:val="0"/>
        <w:jc w:val="both"/>
        <w:rPr>
          <w:b/>
        </w:rPr>
      </w:pPr>
      <w:r w:rsidRPr="00061980">
        <w:rPr>
          <w:b/>
        </w:rPr>
        <w:t>Sample of information required on lease agreement for soil recovery.</w:t>
      </w:r>
    </w:p>
    <w:p w:rsidR="00421372" w:rsidRPr="00260C30" w:rsidRDefault="00421372" w:rsidP="00421372">
      <w:pPr>
        <w:widowControl w:val="0"/>
        <w:autoSpaceDE w:val="0"/>
        <w:autoSpaceDN w:val="0"/>
        <w:adjustRightInd w:val="0"/>
        <w:jc w:val="both"/>
      </w:pPr>
    </w:p>
    <w:p w:rsidR="00421372" w:rsidRPr="00E6774B" w:rsidRDefault="00421372" w:rsidP="00421372">
      <w:pPr>
        <w:widowControl w:val="0"/>
        <w:numPr>
          <w:ilvl w:val="0"/>
          <w:numId w:val="35"/>
        </w:numPr>
        <w:autoSpaceDE w:val="0"/>
        <w:autoSpaceDN w:val="0"/>
        <w:adjustRightInd w:val="0"/>
        <w:jc w:val="both"/>
      </w:pPr>
      <w:r w:rsidRPr="00E6774B">
        <w:rPr>
          <w:bCs/>
          <w:lang w:val="en-IE"/>
        </w:rPr>
        <w:t xml:space="preserve">Submit an original copy of the lease or </w:t>
      </w:r>
      <w:r>
        <w:rPr>
          <w:bCs/>
          <w:lang w:val="en-IE"/>
        </w:rPr>
        <w:t xml:space="preserve">a copy certified by a solicitor </w:t>
      </w:r>
      <w:r w:rsidRPr="00E6774B">
        <w:rPr>
          <w:bCs/>
          <w:lang w:val="en-IE"/>
        </w:rPr>
        <w:t xml:space="preserve">linking the proposed tenant back to the registered owner. The lease agreement shall award sufficient rights to the tenant to enable the </w:t>
      </w:r>
      <w:proofErr w:type="spellStart"/>
      <w:r>
        <w:rPr>
          <w:bCs/>
          <w:lang w:val="en-IE"/>
        </w:rPr>
        <w:t>CoR</w:t>
      </w:r>
      <w:proofErr w:type="spellEnd"/>
      <w:r>
        <w:rPr>
          <w:bCs/>
          <w:lang w:val="en-IE"/>
        </w:rPr>
        <w:t>/</w:t>
      </w:r>
      <w:r w:rsidRPr="00E6774B">
        <w:rPr>
          <w:bCs/>
          <w:lang w:val="en-IE"/>
        </w:rPr>
        <w:t xml:space="preserve">Permit Holder to comply with all conditions of the </w:t>
      </w:r>
      <w:proofErr w:type="spellStart"/>
      <w:r>
        <w:rPr>
          <w:bCs/>
          <w:lang w:val="en-IE"/>
        </w:rPr>
        <w:t>CoR</w:t>
      </w:r>
      <w:proofErr w:type="spellEnd"/>
      <w:r>
        <w:rPr>
          <w:bCs/>
          <w:lang w:val="en-IE"/>
        </w:rPr>
        <w:t>/P</w:t>
      </w:r>
      <w:r w:rsidRPr="00E6774B">
        <w:rPr>
          <w:bCs/>
          <w:lang w:val="en-IE"/>
        </w:rPr>
        <w:t>ermit for the durat</w:t>
      </w:r>
      <w:r>
        <w:rPr>
          <w:bCs/>
          <w:lang w:val="en-IE"/>
        </w:rPr>
        <w:t>ion of the permit (5</w:t>
      </w:r>
      <w:r w:rsidRPr="00E6774B">
        <w:rPr>
          <w:bCs/>
          <w:lang w:val="en-IE"/>
        </w:rPr>
        <w:t xml:space="preserve"> years).  The lease agreement shall also include the following:</w:t>
      </w:r>
    </w:p>
    <w:p w:rsidR="00421372" w:rsidRDefault="00421372" w:rsidP="00421372">
      <w:pPr>
        <w:widowControl w:val="0"/>
        <w:autoSpaceDE w:val="0"/>
        <w:autoSpaceDN w:val="0"/>
        <w:adjustRightInd w:val="0"/>
        <w:jc w:val="both"/>
      </w:pPr>
    </w:p>
    <w:p w:rsidR="00421372" w:rsidRPr="00E6774B" w:rsidRDefault="00421372" w:rsidP="00421372">
      <w:pPr>
        <w:ind w:left="360"/>
        <w:jc w:val="both"/>
        <w:rPr>
          <w:bCs/>
          <w:lang w:val="en-IE"/>
        </w:rPr>
      </w:pPr>
      <w:r w:rsidRPr="00E6774B">
        <w:rPr>
          <w:bCs/>
          <w:lang w:val="en-IE"/>
        </w:rPr>
        <w:t>Declaration from the owner, confirming:</w:t>
      </w:r>
    </w:p>
    <w:p w:rsidR="00421372" w:rsidRPr="00E6774B" w:rsidRDefault="00421372" w:rsidP="00421372">
      <w:pPr>
        <w:ind w:left="360"/>
        <w:jc w:val="both"/>
        <w:rPr>
          <w:bCs/>
          <w:lang w:val="en-IE"/>
        </w:rPr>
      </w:pPr>
    </w:p>
    <w:p w:rsidR="00421372" w:rsidRPr="00E6774B" w:rsidRDefault="00421372" w:rsidP="00421372">
      <w:pPr>
        <w:widowControl w:val="0"/>
        <w:numPr>
          <w:ilvl w:val="1"/>
          <w:numId w:val="36"/>
        </w:numPr>
        <w:autoSpaceDE w:val="0"/>
        <w:autoSpaceDN w:val="0"/>
        <w:adjustRightInd w:val="0"/>
        <w:jc w:val="both"/>
        <w:rPr>
          <w:bCs/>
          <w:lang w:val="en-IE"/>
        </w:rPr>
      </w:pPr>
      <w:r w:rsidRPr="00E6774B">
        <w:rPr>
          <w:bCs/>
          <w:lang w:val="en-IE"/>
        </w:rPr>
        <w:t>That he is the owner</w:t>
      </w:r>
    </w:p>
    <w:p w:rsidR="00421372" w:rsidRPr="00E6774B" w:rsidRDefault="00421372" w:rsidP="00421372">
      <w:pPr>
        <w:widowControl w:val="0"/>
        <w:numPr>
          <w:ilvl w:val="1"/>
          <w:numId w:val="36"/>
        </w:numPr>
        <w:autoSpaceDE w:val="0"/>
        <w:autoSpaceDN w:val="0"/>
        <w:adjustRightInd w:val="0"/>
        <w:jc w:val="both"/>
        <w:rPr>
          <w:bCs/>
          <w:lang w:val="en-IE"/>
        </w:rPr>
      </w:pPr>
      <w:r w:rsidRPr="00E6774B">
        <w:rPr>
          <w:bCs/>
          <w:lang w:val="en-IE"/>
        </w:rPr>
        <w:t>The following has been granted to the applicant by the owner</w:t>
      </w:r>
    </w:p>
    <w:p w:rsidR="00421372" w:rsidRPr="00E6774B" w:rsidRDefault="00421372" w:rsidP="00421372">
      <w:pPr>
        <w:widowControl w:val="0"/>
        <w:numPr>
          <w:ilvl w:val="3"/>
          <w:numId w:val="36"/>
        </w:numPr>
        <w:autoSpaceDE w:val="0"/>
        <w:autoSpaceDN w:val="0"/>
        <w:adjustRightInd w:val="0"/>
        <w:jc w:val="both"/>
        <w:rPr>
          <w:bCs/>
          <w:lang w:val="en-IE"/>
        </w:rPr>
      </w:pPr>
      <w:r w:rsidRPr="00E6774B">
        <w:rPr>
          <w:bCs/>
          <w:lang w:val="en-IE"/>
        </w:rPr>
        <w:t>Permission to fill the land</w:t>
      </w:r>
    </w:p>
    <w:p w:rsidR="00421372" w:rsidRPr="00E6774B" w:rsidRDefault="00421372" w:rsidP="00421372">
      <w:pPr>
        <w:widowControl w:val="0"/>
        <w:numPr>
          <w:ilvl w:val="3"/>
          <w:numId w:val="36"/>
        </w:numPr>
        <w:autoSpaceDE w:val="0"/>
        <w:autoSpaceDN w:val="0"/>
        <w:adjustRightInd w:val="0"/>
        <w:jc w:val="both"/>
        <w:rPr>
          <w:bCs/>
          <w:lang w:val="en-IE"/>
        </w:rPr>
      </w:pPr>
      <w:r w:rsidRPr="00E6774B">
        <w:rPr>
          <w:bCs/>
          <w:lang w:val="en-IE"/>
        </w:rPr>
        <w:t>Permission to fence/ secure the land to prevent access</w:t>
      </w:r>
    </w:p>
    <w:p w:rsidR="00421372" w:rsidRPr="00E6774B" w:rsidRDefault="00421372" w:rsidP="00421372">
      <w:pPr>
        <w:widowControl w:val="0"/>
        <w:numPr>
          <w:ilvl w:val="3"/>
          <w:numId w:val="36"/>
        </w:numPr>
        <w:autoSpaceDE w:val="0"/>
        <w:autoSpaceDN w:val="0"/>
        <w:adjustRightInd w:val="0"/>
        <w:jc w:val="both"/>
        <w:rPr>
          <w:bCs/>
          <w:lang w:val="en-IE"/>
        </w:rPr>
      </w:pPr>
      <w:r w:rsidRPr="00E6774B">
        <w:rPr>
          <w:bCs/>
          <w:lang w:val="en-IE"/>
        </w:rPr>
        <w:t>Access/ rights to comply with all conditions</w:t>
      </w:r>
    </w:p>
    <w:p w:rsidR="00421372" w:rsidRPr="00E6774B" w:rsidRDefault="00421372" w:rsidP="00421372">
      <w:pPr>
        <w:widowControl w:val="0"/>
        <w:numPr>
          <w:ilvl w:val="3"/>
          <w:numId w:val="36"/>
        </w:numPr>
        <w:autoSpaceDE w:val="0"/>
        <w:autoSpaceDN w:val="0"/>
        <w:adjustRightInd w:val="0"/>
        <w:jc w:val="both"/>
        <w:rPr>
          <w:bCs/>
          <w:lang w:val="en-IE"/>
        </w:rPr>
      </w:pPr>
      <w:r w:rsidRPr="00E6774B">
        <w:rPr>
          <w:bCs/>
          <w:lang w:val="en-IE"/>
        </w:rPr>
        <w:t>Access/ rights to complete all works inc. capping and aftercare</w:t>
      </w:r>
    </w:p>
    <w:p w:rsidR="00421372" w:rsidRPr="00E6774B" w:rsidRDefault="00421372" w:rsidP="00421372">
      <w:pPr>
        <w:widowControl w:val="0"/>
        <w:numPr>
          <w:ilvl w:val="1"/>
          <w:numId w:val="36"/>
        </w:numPr>
        <w:autoSpaceDE w:val="0"/>
        <w:autoSpaceDN w:val="0"/>
        <w:adjustRightInd w:val="0"/>
        <w:jc w:val="both"/>
        <w:rPr>
          <w:bCs/>
          <w:lang w:val="en-IE"/>
        </w:rPr>
      </w:pPr>
      <w:r w:rsidRPr="00E6774B">
        <w:rPr>
          <w:bCs/>
          <w:lang w:val="en-IE"/>
        </w:rPr>
        <w:t>Declaration witnessed by peace commissioner or Garda etc.</w:t>
      </w:r>
    </w:p>
    <w:p w:rsidR="00421372" w:rsidRPr="00E6774B" w:rsidRDefault="00421372" w:rsidP="00421372">
      <w:pPr>
        <w:widowControl w:val="0"/>
        <w:autoSpaceDE w:val="0"/>
        <w:autoSpaceDN w:val="0"/>
        <w:adjustRightInd w:val="0"/>
        <w:jc w:val="both"/>
      </w:pPr>
    </w:p>
    <w:p w:rsidR="00421372" w:rsidRPr="00CD7FE7" w:rsidRDefault="00421372" w:rsidP="00421372">
      <w:pPr>
        <w:widowControl w:val="0"/>
        <w:numPr>
          <w:ilvl w:val="0"/>
          <w:numId w:val="35"/>
        </w:numPr>
        <w:autoSpaceDE w:val="0"/>
        <w:autoSpaceDN w:val="0"/>
        <w:adjustRightInd w:val="0"/>
        <w:jc w:val="both"/>
      </w:pPr>
      <w:r w:rsidRPr="00CD7FE7">
        <w:t>Identify the owner’s land-take on the Facility Plan Drawings. (Scale 1:500)</w:t>
      </w:r>
    </w:p>
    <w:p w:rsidR="00421372" w:rsidRPr="00CD7FE7" w:rsidRDefault="00421372" w:rsidP="00421372">
      <w:pPr>
        <w:pStyle w:val="BodyText2"/>
        <w:spacing w:line="240" w:lineRule="auto"/>
      </w:pPr>
    </w:p>
    <w:p w:rsidR="00421372" w:rsidRPr="00421372" w:rsidRDefault="00421372" w:rsidP="00421372">
      <w:pPr>
        <w:pStyle w:val="MainText"/>
      </w:pPr>
    </w:p>
    <w:p w:rsidR="00421372" w:rsidRDefault="00421372" w:rsidP="004D5B83">
      <w:pPr>
        <w:pStyle w:val="FootnoteText"/>
      </w:pPr>
    </w:p>
    <w:sectPr w:rsidR="00421372" w:rsidSect="00C63242">
      <w:pgSz w:w="11906" w:h="16838" w:code="9"/>
      <w:pgMar w:top="2517" w:right="1395" w:bottom="1021" w:left="1695" w:header="709" w:footer="289" w:gutter="0"/>
      <w:cols w:space="28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C5D" w:rsidRDefault="005C1C5D">
      <w:r>
        <w:separator/>
      </w:r>
    </w:p>
  </w:endnote>
  <w:endnote w:type="continuationSeparator" w:id="0">
    <w:p w:rsidR="005C1C5D" w:rsidRDefault="005C1C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altName w:val="Arial"/>
    <w:panose1 w:val="020B0604020202020204"/>
    <w:charset w:val="00"/>
    <w:family w:val="swiss"/>
    <w:pitch w:val="variable"/>
    <w:sig w:usb0="20002A87" w:usb1="00000000" w:usb2="00000000"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TimesTen-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Bold">
    <w:panose1 w:val="00000000000000000000"/>
    <w:charset w:val="00"/>
    <w:family w:val="roman"/>
    <w:notTrueType/>
    <w:pitch w:val="default"/>
    <w:sig w:usb0="00000000" w:usb1="00000000" w:usb2="00000000" w:usb3="00000000" w:csb0="00000000" w:csb1="00000000"/>
  </w:font>
  <w:font w:name="TimesNewRoman">
    <w:panose1 w:val="00000000000000000000"/>
    <w:charset w:val="00"/>
    <w:family w:val="roman"/>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C5D" w:rsidRDefault="00773E1A">
    <w:pPr>
      <w:framePr w:wrap="around" w:vAnchor="text" w:hAnchor="margin" w:y="1"/>
    </w:pPr>
    <w:fldSimple w:instr="PAGE  ">
      <w:r w:rsidR="005C1C5D">
        <w:rPr>
          <w:noProof/>
        </w:rPr>
        <w:t>2</w:t>
      </w:r>
    </w:fldSimple>
  </w:p>
  <w:tbl>
    <w:tblPr>
      <w:tblW w:w="8763" w:type="dxa"/>
      <w:tblInd w:w="192" w:type="dxa"/>
      <w:tblLook w:val="0000"/>
    </w:tblPr>
    <w:tblGrid>
      <w:gridCol w:w="8763"/>
    </w:tblGrid>
    <w:tr w:rsidR="005C1C5D">
      <w:tc>
        <w:tcPr>
          <w:tcW w:w="8763" w:type="dxa"/>
        </w:tcPr>
        <w:p w:rsidR="005C1C5D" w:rsidRDefault="005C1C5D">
          <w:pPr>
            <w:ind w:left="-108"/>
            <w:rPr>
              <w:sz w:val="9"/>
            </w:rPr>
          </w:pPr>
          <w:r>
            <w:rPr>
              <w:rFonts w:ascii="Arial" w:hAnsi="Arial"/>
              <w:spacing w:val="10"/>
              <w:sz w:val="9"/>
            </w:rPr>
            <w:t xml:space="preserve">REFERENCE </w:t>
          </w:r>
          <w:proofErr w:type="gramStart"/>
          <w:r>
            <w:rPr>
              <w:rFonts w:ascii="Arial" w:hAnsi="Arial"/>
              <w:spacing w:val="10"/>
              <w:sz w:val="9"/>
            </w:rPr>
            <w:t>INFORMATION :</w:t>
          </w:r>
          <w:proofErr w:type="gramEnd"/>
          <w:r>
            <w:rPr>
              <w:rFonts w:ascii="Arial" w:hAnsi="Arial"/>
              <w:spacing w:val="10"/>
              <w:sz w:val="9"/>
            </w:rPr>
            <w:t xml:space="preserve"> THIS IS DUMMY TEXT, IT IS NOT MEANT TO BE READ AND HAS NO MEANING. IT SIMULATES THE </w:t>
          </w:r>
          <w:smartTag w:uri="urn:schemas-microsoft-com:office:smarttags" w:element="place">
            <w:r>
              <w:rPr>
                <w:rFonts w:ascii="Arial" w:hAnsi="Arial"/>
                <w:spacing w:val="10"/>
                <w:sz w:val="9"/>
              </w:rPr>
              <w:t>NORMAL</w:t>
            </w:r>
          </w:smartTag>
          <w:r>
            <w:rPr>
              <w:rFonts w:ascii="Arial" w:hAnsi="Arial"/>
              <w:spacing w:val="10"/>
              <w:sz w:val="9"/>
            </w:rPr>
            <w:t xml:space="preserve"> TEXT FORMS</w:t>
          </w:r>
        </w:p>
      </w:tc>
    </w:tr>
  </w:tbl>
  <w:p w:rsidR="005C1C5D" w:rsidRDefault="005C1C5D">
    <w:pP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C5D" w:rsidRPr="00BB2A94" w:rsidRDefault="005C1C5D" w:rsidP="001B2A73">
    <w:pPr>
      <w:ind w:left="-720"/>
      <w:rPr>
        <w:rFonts w:ascii="Arial" w:hAnsi="Arial" w:cs="Arial"/>
        <w:sz w:val="18"/>
        <w:szCs w:val="18"/>
      </w:rPr>
    </w:pPr>
    <w:r w:rsidRPr="00BB2A94">
      <w:rPr>
        <w:rFonts w:ascii="Arial" w:hAnsi="Arial" w:cs="Arial"/>
        <w:sz w:val="18"/>
        <w:szCs w:val="18"/>
      </w:rPr>
      <w:t>Document Reference number:</w:t>
    </w:r>
  </w:p>
  <w:p w:rsidR="005C1C5D" w:rsidRDefault="005C1C5D">
    <w:pPr>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C5D" w:rsidRDefault="00773E1A">
    <w:pPr>
      <w:framePr w:w="278" w:wrap="notBeside" w:vAnchor="text" w:hAnchor="page" w:x="710" w:y="-27"/>
      <w:jc w:val="center"/>
      <w:rPr>
        <w:rFonts w:ascii="Arial" w:hAnsi="Arial" w:cs="Arial"/>
        <w:sz w:val="14"/>
      </w:rPr>
    </w:pPr>
    <w:r w:rsidRPr="00773E1A">
      <w:rPr>
        <w:noProof/>
        <w:sz w:val="20"/>
        <w:lang w:val="en-US"/>
      </w:rPr>
      <w:pict>
        <v:roundrect id="_x0000_s2050" style="position:absolute;left:0;text-align:left;margin-left:34.35pt;margin-top:802.95pt;width:16.15pt;height:16.15pt;rotation:45;z-index:251656704;mso-position-horizontal-relative:page;mso-position-vertical-relative:page" arcsize="10923f" filled="f" strokeweight="1pt">
          <w10:wrap anchorx="page" anchory="page"/>
          <w10:anchorlock/>
        </v:roundrect>
      </w:pict>
    </w:r>
    <w:r>
      <w:rPr>
        <w:rFonts w:ascii="Arial" w:hAnsi="Arial" w:cs="Arial"/>
        <w:sz w:val="14"/>
      </w:rPr>
      <w:fldChar w:fldCharType="begin"/>
    </w:r>
    <w:r w:rsidR="005C1C5D">
      <w:rPr>
        <w:rFonts w:ascii="Arial" w:hAnsi="Arial" w:cs="Arial"/>
        <w:sz w:val="14"/>
      </w:rPr>
      <w:instrText xml:space="preserve">PAGE  </w:instrText>
    </w:r>
    <w:r>
      <w:rPr>
        <w:rFonts w:ascii="Arial" w:hAnsi="Arial" w:cs="Arial"/>
        <w:sz w:val="14"/>
      </w:rPr>
      <w:fldChar w:fldCharType="separate"/>
    </w:r>
    <w:r w:rsidR="005C1C5D">
      <w:rPr>
        <w:rFonts w:ascii="Arial" w:hAnsi="Arial" w:cs="Arial"/>
        <w:noProof/>
        <w:sz w:val="14"/>
      </w:rPr>
      <w:t>2</w:t>
    </w:r>
    <w:r>
      <w:rPr>
        <w:rFonts w:ascii="Arial" w:hAnsi="Arial" w:cs="Arial"/>
        <w:sz w:val="14"/>
      </w:rPr>
      <w:fldChar w:fldCharType="end"/>
    </w:r>
  </w:p>
  <w:tbl>
    <w:tblPr>
      <w:tblW w:w="8763" w:type="dxa"/>
      <w:tblInd w:w="192" w:type="dxa"/>
      <w:tblLook w:val="0000"/>
    </w:tblPr>
    <w:tblGrid>
      <w:gridCol w:w="8763"/>
    </w:tblGrid>
    <w:tr w:rsidR="005C1C5D">
      <w:tc>
        <w:tcPr>
          <w:tcW w:w="8763" w:type="dxa"/>
        </w:tcPr>
        <w:p w:rsidR="005C1C5D" w:rsidRDefault="005C1C5D">
          <w:pPr>
            <w:ind w:left="-108"/>
            <w:rPr>
              <w:sz w:val="9"/>
            </w:rPr>
          </w:pPr>
          <w:r>
            <w:rPr>
              <w:rFonts w:ascii="Arial" w:hAnsi="Arial"/>
              <w:spacing w:val="10"/>
              <w:sz w:val="9"/>
            </w:rPr>
            <w:t xml:space="preserve">REFERENCE </w:t>
          </w:r>
          <w:proofErr w:type="gramStart"/>
          <w:r>
            <w:rPr>
              <w:rFonts w:ascii="Arial" w:hAnsi="Arial"/>
              <w:spacing w:val="10"/>
              <w:sz w:val="9"/>
            </w:rPr>
            <w:t>INFORMATION :</w:t>
          </w:r>
          <w:proofErr w:type="gramEnd"/>
          <w:r>
            <w:rPr>
              <w:rFonts w:ascii="Arial" w:hAnsi="Arial"/>
              <w:spacing w:val="10"/>
              <w:sz w:val="9"/>
            </w:rPr>
            <w:t xml:space="preserve"> THIS IS DUMMY TEXT, IT IS NOT MEANT TO BE READ AND HAS NO MEANING. IT SIMULATES THE </w:t>
          </w:r>
          <w:smartTag w:uri="urn:schemas-microsoft-com:office:smarttags" w:element="place">
            <w:r>
              <w:rPr>
                <w:rFonts w:ascii="Arial" w:hAnsi="Arial"/>
                <w:spacing w:val="10"/>
                <w:sz w:val="9"/>
              </w:rPr>
              <w:t>NORMAL</w:t>
            </w:r>
          </w:smartTag>
          <w:r>
            <w:rPr>
              <w:rFonts w:ascii="Arial" w:hAnsi="Arial"/>
              <w:spacing w:val="10"/>
              <w:sz w:val="9"/>
            </w:rPr>
            <w:t xml:space="preserve"> TEXT FORMS</w:t>
          </w:r>
        </w:p>
      </w:tc>
    </w:tr>
  </w:tbl>
  <w:p w:rsidR="005C1C5D" w:rsidRDefault="005C1C5D"/>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C5D" w:rsidRDefault="005C1C5D"/>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C5D" w:rsidRDefault="005C1C5D" w:rsidP="00F03D4E">
    <w:pPr>
      <w:pStyle w:val="Footer"/>
      <w:jc w:val="right"/>
      <w:rPr>
        <w:rFonts w:ascii="Arial" w:hAnsi="Arial" w:cs="Arial"/>
        <w:sz w:val="20"/>
        <w:szCs w:val="20"/>
        <w:lang w:val="en-US"/>
      </w:rPr>
    </w:pPr>
    <w:r w:rsidRPr="009C6E05">
      <w:rPr>
        <w:rFonts w:ascii="Arial" w:hAnsi="Arial" w:cs="Arial"/>
        <w:sz w:val="20"/>
        <w:szCs w:val="20"/>
        <w:lang w:val="en-US"/>
      </w:rPr>
      <w:t xml:space="preserve"> </w:t>
    </w:r>
    <w:r w:rsidR="00773E1A" w:rsidRPr="009C6E05">
      <w:rPr>
        <w:rFonts w:ascii="Arial" w:hAnsi="Arial" w:cs="Arial"/>
        <w:sz w:val="20"/>
        <w:szCs w:val="20"/>
        <w:lang w:val="en-US"/>
      </w:rPr>
      <w:fldChar w:fldCharType="begin"/>
    </w:r>
    <w:r w:rsidRPr="009C6E05">
      <w:rPr>
        <w:rFonts w:ascii="Arial" w:hAnsi="Arial" w:cs="Arial"/>
        <w:sz w:val="20"/>
        <w:szCs w:val="20"/>
        <w:lang w:val="en-US"/>
      </w:rPr>
      <w:instrText xml:space="preserve"> PAGE </w:instrText>
    </w:r>
    <w:r w:rsidR="00773E1A" w:rsidRPr="009C6E05">
      <w:rPr>
        <w:rFonts w:ascii="Arial" w:hAnsi="Arial" w:cs="Arial"/>
        <w:sz w:val="20"/>
        <w:szCs w:val="20"/>
        <w:lang w:val="en-US"/>
      </w:rPr>
      <w:fldChar w:fldCharType="separate"/>
    </w:r>
    <w:r w:rsidR="00571626">
      <w:rPr>
        <w:rFonts w:ascii="Arial" w:hAnsi="Arial" w:cs="Arial"/>
        <w:noProof/>
        <w:sz w:val="20"/>
        <w:szCs w:val="20"/>
        <w:lang w:val="en-US"/>
      </w:rPr>
      <w:t>1</w:t>
    </w:r>
    <w:r w:rsidR="00773E1A" w:rsidRPr="009C6E05">
      <w:rPr>
        <w:rFonts w:ascii="Arial" w:hAnsi="Arial" w:cs="Arial"/>
        <w:sz w:val="20"/>
        <w:szCs w:val="20"/>
        <w:lang w:val="en-US"/>
      </w:rPr>
      <w:fldChar w:fldCharType="end"/>
    </w:r>
    <w:r w:rsidRPr="009C6E05">
      <w:rPr>
        <w:rFonts w:ascii="Arial" w:hAnsi="Arial" w:cs="Arial"/>
        <w:sz w:val="20"/>
        <w:szCs w:val="20"/>
        <w:lang w:val="en-US"/>
      </w:rPr>
      <w:t xml:space="preserve"> of </w:t>
    </w:r>
    <w:r>
      <w:rPr>
        <w:rFonts w:ascii="Arial" w:hAnsi="Arial" w:cs="Arial"/>
        <w:sz w:val="20"/>
        <w:szCs w:val="20"/>
        <w:lang w:val="en-US"/>
      </w:rPr>
      <w:t>50</w:t>
    </w:r>
  </w:p>
  <w:p w:rsidR="005C1C5D" w:rsidRDefault="005C1C5D" w:rsidP="00DC1EDD">
    <w:pPr>
      <w:pStyle w:val="Footer"/>
      <w:jc w:val="center"/>
      <w:rPr>
        <w:rFonts w:ascii="Arial" w:hAnsi="Arial" w:cs="Arial"/>
        <w:sz w:val="20"/>
        <w:szCs w:val="20"/>
        <w:lang w:val="en-US"/>
      </w:rPr>
    </w:pPr>
  </w:p>
  <w:p w:rsidR="005C1C5D" w:rsidRPr="009C6E05" w:rsidRDefault="005C1C5D" w:rsidP="00F03D4E">
    <w:pPr>
      <w:pStyle w:val="Footer"/>
      <w:jc w:val="right"/>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C5D" w:rsidRDefault="005C1C5D">
      <w:r>
        <w:separator/>
      </w:r>
    </w:p>
  </w:footnote>
  <w:footnote w:type="continuationSeparator" w:id="0">
    <w:p w:rsidR="005C1C5D" w:rsidRDefault="005C1C5D">
      <w:r>
        <w:continuationSeparator/>
      </w:r>
    </w:p>
  </w:footnote>
  <w:footnote w:id="1">
    <w:p w:rsidR="005C1C5D" w:rsidRPr="000539C2" w:rsidRDefault="005C1C5D" w:rsidP="0008746D">
      <w:pPr>
        <w:pStyle w:val="NormalWeb"/>
        <w:spacing w:after="120" w:afterAutospacing="0"/>
        <w:rPr>
          <w:rFonts w:ascii="Arial" w:hAnsi="Arial" w:cs="Arial"/>
          <w:sz w:val="16"/>
          <w:szCs w:val="16"/>
        </w:rPr>
      </w:pPr>
      <w:r>
        <w:rPr>
          <w:rStyle w:val="FootnoteReference"/>
        </w:rPr>
        <w:footnoteRef/>
      </w:r>
      <w:r>
        <w:t xml:space="preserve"> </w:t>
      </w:r>
      <w:r w:rsidRPr="000539C2">
        <w:rPr>
          <w:rFonts w:ascii="Arial" w:hAnsi="Arial" w:cs="Arial"/>
          <w:sz w:val="16"/>
          <w:szCs w:val="16"/>
        </w:rPr>
        <w:t xml:space="preserve">Disposal or recovery activity &gt;25,000 </w:t>
      </w:r>
      <w:proofErr w:type="spellStart"/>
      <w:r w:rsidRPr="000539C2">
        <w:rPr>
          <w:rFonts w:ascii="Arial" w:hAnsi="Arial" w:cs="Arial"/>
          <w:sz w:val="16"/>
          <w:szCs w:val="16"/>
        </w:rPr>
        <w:t>tonnes</w:t>
      </w:r>
      <w:proofErr w:type="spellEnd"/>
      <w:r w:rsidRPr="000539C2">
        <w:rPr>
          <w:rFonts w:ascii="Arial" w:hAnsi="Arial" w:cs="Arial"/>
          <w:sz w:val="16"/>
          <w:szCs w:val="16"/>
        </w:rPr>
        <w:t xml:space="preserve"> require an EIS (S.I. No. 349/1989: European</w:t>
      </w:r>
      <w:r>
        <w:rPr>
          <w:rFonts w:ascii="Arial" w:hAnsi="Arial" w:cs="Arial"/>
          <w:sz w:val="16"/>
          <w:szCs w:val="16"/>
        </w:rPr>
        <w:t xml:space="preserve"> </w:t>
      </w:r>
      <w:r w:rsidRPr="000539C2">
        <w:rPr>
          <w:rFonts w:ascii="Arial" w:hAnsi="Arial" w:cs="Arial"/>
          <w:sz w:val="16"/>
          <w:szCs w:val="16"/>
        </w:rPr>
        <w:t>Communities (Environmental Impact Assessment) Regulations, 1989.)</w:t>
      </w:r>
    </w:p>
    <w:p w:rsidR="005C1C5D" w:rsidRPr="000539C2" w:rsidRDefault="005C1C5D" w:rsidP="0008746D">
      <w:pPr>
        <w:pStyle w:val="FootnoteText"/>
        <w:rPr>
          <w:rFonts w:ascii="Arial" w:hAnsi="Arial" w:cs="Arial"/>
          <w:sz w:val="16"/>
          <w:szCs w:val="16"/>
        </w:rPr>
      </w:pPr>
      <w:proofErr w:type="gramStart"/>
      <w:r w:rsidRPr="000539C2">
        <w:rPr>
          <w:rFonts w:ascii="Arial" w:hAnsi="Arial" w:cs="Arial"/>
          <w:sz w:val="16"/>
          <w:szCs w:val="16"/>
          <w:lang w:val="en-US"/>
        </w:rPr>
        <w:t>Any change or extension of development which would result in an increase in size greater than 25%, or an amount equal to 50% of the appropriate threshold, whichever is the greater.</w:t>
      </w:r>
      <w:proofErr w:type="gramEnd"/>
      <w:r w:rsidRPr="000539C2">
        <w:rPr>
          <w:rFonts w:ascii="Arial" w:hAnsi="Arial" w:cs="Arial"/>
          <w:sz w:val="16"/>
          <w:szCs w:val="16"/>
          <w:lang w:val="en-US"/>
        </w:rPr>
        <w:t xml:space="preserve"> (S.I. No. 93 of 1999. </w:t>
      </w:r>
      <w:proofErr w:type="gramStart"/>
      <w:r w:rsidRPr="000539C2">
        <w:rPr>
          <w:rFonts w:ascii="Arial" w:hAnsi="Arial" w:cs="Arial"/>
          <w:sz w:val="16"/>
          <w:szCs w:val="16"/>
          <w:lang w:val="en-US"/>
        </w:rPr>
        <w:t>European Communities (Environmental Impact Assessment) (Amendment) Regulations, 1999.)</w:t>
      </w:r>
      <w:proofErr w:type="gramEnd"/>
    </w:p>
  </w:footnote>
  <w:footnote w:id="2">
    <w:p w:rsidR="005C1C5D" w:rsidRPr="001D57F0" w:rsidRDefault="005C1C5D">
      <w:pPr>
        <w:pStyle w:val="FootnoteText"/>
        <w:rPr>
          <w:rFonts w:ascii="Arial" w:hAnsi="Arial" w:cs="Arial"/>
          <w:sz w:val="16"/>
          <w:szCs w:val="16"/>
        </w:rPr>
      </w:pPr>
      <w:r w:rsidRPr="006A2F2D">
        <w:rPr>
          <w:rStyle w:val="FootnoteReference"/>
        </w:rPr>
        <w:footnoteRef/>
      </w:r>
      <w:r>
        <w:t xml:space="preserve"> </w:t>
      </w:r>
      <w:r w:rsidRPr="001D57F0">
        <w:rPr>
          <w:rFonts w:ascii="Arial" w:hAnsi="Arial" w:cs="Arial"/>
          <w:sz w:val="16"/>
          <w:szCs w:val="16"/>
        </w:rPr>
        <w:t xml:space="preserve">The Wildlife Act </w:t>
      </w:r>
      <w:proofErr w:type="gramStart"/>
      <w:r w:rsidRPr="001D57F0">
        <w:rPr>
          <w:rFonts w:ascii="Arial" w:hAnsi="Arial" w:cs="Arial"/>
          <w:sz w:val="16"/>
          <w:szCs w:val="16"/>
        </w:rPr>
        <w:t>1976,</w:t>
      </w:r>
      <w:proofErr w:type="gramEnd"/>
      <w:r w:rsidRPr="001D57F0">
        <w:rPr>
          <w:rFonts w:ascii="Arial" w:hAnsi="Arial" w:cs="Arial"/>
          <w:sz w:val="16"/>
          <w:szCs w:val="16"/>
        </w:rPr>
        <w:t xml:space="preserve"> enables the Minister to enter into a voluntary management agreement with private landowners. Under these agreements landowners will manage their lands to ensure that desirable wildlife habitats are protected. The number and type of such agreements depends on the resources available to the Department at any time</w:t>
      </w:r>
    </w:p>
  </w:footnote>
  <w:footnote w:id="3">
    <w:p w:rsidR="005C1C5D" w:rsidRPr="001D57F0" w:rsidRDefault="005C1C5D" w:rsidP="00CE09DF">
      <w:pPr>
        <w:pStyle w:val="MainText"/>
        <w:ind w:left="0"/>
        <w:rPr>
          <w:rFonts w:cs="Arial"/>
          <w:sz w:val="16"/>
          <w:szCs w:val="16"/>
        </w:rPr>
      </w:pPr>
      <w:r w:rsidRPr="006A2F2D">
        <w:rPr>
          <w:rStyle w:val="FootnoteReference"/>
          <w:rFonts w:cs="Arial"/>
          <w:szCs w:val="16"/>
        </w:rPr>
        <w:footnoteRef/>
      </w:r>
      <w:r w:rsidRPr="001D57F0">
        <w:rPr>
          <w:rFonts w:cs="Arial"/>
          <w:sz w:val="16"/>
          <w:szCs w:val="16"/>
        </w:rPr>
        <w:t xml:space="preserve"> Local Government (Water Pollution) Act, 1977 defines “waters" to include the following:</w:t>
      </w:r>
    </w:p>
    <w:p w:rsidR="005C1C5D" w:rsidRPr="001D57F0" w:rsidRDefault="005C1C5D" w:rsidP="00CE09DF">
      <w:pPr>
        <w:pStyle w:val="NormalWeb"/>
        <w:spacing w:before="60" w:beforeAutospacing="0" w:after="60" w:afterAutospacing="0"/>
        <w:ind w:left="445"/>
        <w:rPr>
          <w:rFonts w:ascii="Arial" w:hAnsi="Arial" w:cs="Arial"/>
          <w:sz w:val="16"/>
          <w:szCs w:val="16"/>
        </w:rPr>
      </w:pPr>
      <w:bookmarkStart w:id="15" w:name="s1_p27"/>
      <w:bookmarkEnd w:id="15"/>
      <w:r w:rsidRPr="001D57F0">
        <w:rPr>
          <w:rFonts w:ascii="Arial" w:hAnsi="Arial" w:cs="Arial"/>
          <w:sz w:val="16"/>
          <w:szCs w:val="16"/>
        </w:rPr>
        <w:t xml:space="preserve"> ( </w:t>
      </w:r>
      <w:r w:rsidRPr="001D57F0">
        <w:rPr>
          <w:rFonts w:ascii="Arial" w:hAnsi="Arial" w:cs="Arial"/>
          <w:i/>
          <w:iCs/>
          <w:sz w:val="16"/>
          <w:szCs w:val="16"/>
        </w:rPr>
        <w:t>a</w:t>
      </w:r>
      <w:r w:rsidRPr="001D57F0">
        <w:rPr>
          <w:rFonts w:ascii="Arial" w:hAnsi="Arial" w:cs="Arial"/>
          <w:sz w:val="16"/>
          <w:szCs w:val="16"/>
        </w:rPr>
        <w:t xml:space="preserve"> ) any (or any part of any) river, stream, lake, canal, reservoir, aquifer, pond, watercourse or other inland waters, whether natural or artificial,</w:t>
      </w:r>
    </w:p>
    <w:p w:rsidR="005C1C5D" w:rsidRPr="001D57F0" w:rsidRDefault="005C1C5D" w:rsidP="00CE09DF">
      <w:pPr>
        <w:pStyle w:val="NormalWeb"/>
        <w:spacing w:before="60" w:beforeAutospacing="0" w:after="60" w:afterAutospacing="0"/>
        <w:ind w:left="445"/>
        <w:rPr>
          <w:rFonts w:ascii="Arial" w:hAnsi="Arial" w:cs="Arial"/>
          <w:sz w:val="16"/>
          <w:szCs w:val="16"/>
        </w:rPr>
      </w:pPr>
      <w:bookmarkStart w:id="16" w:name="s1_p28"/>
      <w:bookmarkEnd w:id="16"/>
      <w:r w:rsidRPr="001D57F0">
        <w:rPr>
          <w:rFonts w:ascii="Arial" w:hAnsi="Arial" w:cs="Arial"/>
          <w:sz w:val="16"/>
          <w:szCs w:val="16"/>
        </w:rPr>
        <w:t xml:space="preserve"> ( </w:t>
      </w:r>
      <w:r w:rsidRPr="001D57F0">
        <w:rPr>
          <w:rFonts w:ascii="Arial" w:hAnsi="Arial" w:cs="Arial"/>
          <w:i/>
          <w:iCs/>
          <w:sz w:val="16"/>
          <w:szCs w:val="16"/>
        </w:rPr>
        <w:t>b</w:t>
      </w:r>
      <w:r w:rsidRPr="001D57F0">
        <w:rPr>
          <w:rFonts w:ascii="Arial" w:hAnsi="Arial" w:cs="Arial"/>
          <w:sz w:val="16"/>
          <w:szCs w:val="16"/>
        </w:rPr>
        <w:t xml:space="preserve"> ) any tidal waters, and</w:t>
      </w:r>
    </w:p>
    <w:p w:rsidR="005C1C5D" w:rsidRPr="001D57F0" w:rsidRDefault="005C1C5D" w:rsidP="00CE09DF">
      <w:pPr>
        <w:pStyle w:val="NormalWeb"/>
        <w:spacing w:before="60" w:beforeAutospacing="0" w:after="60" w:afterAutospacing="0"/>
        <w:ind w:left="445"/>
        <w:rPr>
          <w:rFonts w:ascii="Arial" w:hAnsi="Arial" w:cs="Arial"/>
          <w:sz w:val="16"/>
          <w:szCs w:val="16"/>
        </w:rPr>
      </w:pPr>
      <w:bookmarkStart w:id="17" w:name="s1_p29"/>
      <w:bookmarkEnd w:id="17"/>
      <w:r w:rsidRPr="001D57F0">
        <w:rPr>
          <w:rFonts w:ascii="Arial" w:hAnsi="Arial" w:cs="Arial"/>
          <w:sz w:val="16"/>
          <w:szCs w:val="16"/>
        </w:rPr>
        <w:t xml:space="preserve"> ( </w:t>
      </w:r>
      <w:r w:rsidRPr="001D57F0">
        <w:rPr>
          <w:rFonts w:ascii="Arial" w:hAnsi="Arial" w:cs="Arial"/>
          <w:i/>
          <w:iCs/>
          <w:sz w:val="16"/>
          <w:szCs w:val="16"/>
        </w:rPr>
        <w:t>c</w:t>
      </w:r>
      <w:r w:rsidRPr="001D57F0">
        <w:rPr>
          <w:rFonts w:ascii="Arial" w:hAnsi="Arial" w:cs="Arial"/>
          <w:sz w:val="16"/>
          <w:szCs w:val="16"/>
        </w:rPr>
        <w:t xml:space="preserve"> ) where the context permits, any beach, river bank and salt marsh or other area which is contiguous to anything mentioned in paragraph (</w:t>
      </w:r>
      <w:r w:rsidRPr="001D57F0">
        <w:rPr>
          <w:rFonts w:ascii="Arial" w:hAnsi="Arial" w:cs="Arial"/>
          <w:i/>
          <w:iCs/>
          <w:sz w:val="16"/>
          <w:szCs w:val="16"/>
        </w:rPr>
        <w:t>a</w:t>
      </w:r>
      <w:r w:rsidRPr="001D57F0">
        <w:rPr>
          <w:rFonts w:ascii="Arial" w:hAnsi="Arial" w:cs="Arial"/>
          <w:sz w:val="16"/>
          <w:szCs w:val="16"/>
        </w:rPr>
        <w:t>) or (</w:t>
      </w:r>
      <w:r w:rsidRPr="001D57F0">
        <w:rPr>
          <w:rFonts w:ascii="Arial" w:hAnsi="Arial" w:cs="Arial"/>
          <w:i/>
          <w:iCs/>
          <w:sz w:val="16"/>
          <w:szCs w:val="16"/>
        </w:rPr>
        <w:t>b</w:t>
      </w:r>
      <w:r w:rsidRPr="001D57F0">
        <w:rPr>
          <w:rFonts w:ascii="Arial" w:hAnsi="Arial" w:cs="Arial"/>
          <w:sz w:val="16"/>
          <w:szCs w:val="16"/>
        </w:rPr>
        <w:t>), and the channel or bed of anything mentioned in paragraph (</w:t>
      </w:r>
      <w:r w:rsidRPr="001D57F0">
        <w:rPr>
          <w:rFonts w:ascii="Arial" w:hAnsi="Arial" w:cs="Arial"/>
          <w:i/>
          <w:iCs/>
          <w:sz w:val="16"/>
          <w:szCs w:val="16"/>
        </w:rPr>
        <w:t>a</w:t>
      </w:r>
      <w:r w:rsidRPr="001D57F0">
        <w:rPr>
          <w:rFonts w:ascii="Arial" w:hAnsi="Arial" w:cs="Arial"/>
          <w:sz w:val="16"/>
          <w:szCs w:val="16"/>
        </w:rPr>
        <w:t>) which is for the time being dry,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C5D" w:rsidRDefault="005C1C5D">
    <w:pPr>
      <w:ind w:right="-99"/>
    </w:pPr>
    <w:r>
      <w:rPr>
        <w:noProof/>
        <w:sz w:val="20"/>
        <w:lang w:val="en-IE" w:eastAsia="en-IE"/>
      </w:rPr>
      <w:drawing>
        <wp:anchor distT="0" distB="0" distL="114300" distR="114300" simplePos="0" relativeHeight="251655680" behindDoc="1" locked="0" layoutInCell="1" allowOverlap="1">
          <wp:simplePos x="0" y="0"/>
          <wp:positionH relativeFrom="page">
            <wp:posOffset>288290</wp:posOffset>
          </wp:positionH>
          <wp:positionV relativeFrom="page">
            <wp:posOffset>255905</wp:posOffset>
          </wp:positionV>
          <wp:extent cx="6500495" cy="1073150"/>
          <wp:effectExtent l="19050" t="0" r="0" b="0"/>
          <wp:wrapNone/>
          <wp:docPr id="1" name="Picture 1" descr="EN_PROPOSAL_EL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_PROPOSAL_ELEMENTS"/>
                  <pic:cNvPicPr>
                    <a:picLocks noChangeAspect="1" noChangeArrowheads="1"/>
                  </pic:cNvPicPr>
                </pic:nvPicPr>
                <pic:blipFill>
                  <a:blip r:embed="rId1"/>
                  <a:srcRect/>
                  <a:stretch>
                    <a:fillRect/>
                  </a:stretch>
                </pic:blipFill>
                <pic:spPr bwMode="auto">
                  <a:xfrm>
                    <a:off x="0" y="0"/>
                    <a:ext cx="6500495" cy="107315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C5D" w:rsidRDefault="005C1C5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C5D" w:rsidRDefault="005C1C5D">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C5D" w:rsidRDefault="005C1C5D"/>
  <w:p w:rsidR="005C1C5D" w:rsidRDefault="005C1C5D">
    <w:pPr>
      <w:pStyle w:val="Header"/>
      <w:tabs>
        <w:tab w:val="clear" w:pos="4153"/>
        <w:tab w:val="clear" w:pos="8306"/>
        <w:tab w:val="left" w:pos="5267"/>
      </w:tabs>
    </w:pPr>
    <w:r>
      <w:tab/>
    </w:r>
  </w:p>
  <w:p w:rsidR="005C1C5D" w:rsidRDefault="00773E1A">
    <w:pPr>
      <w:pStyle w:val="Header"/>
    </w:pPr>
    <w:r w:rsidRPr="00773E1A">
      <w:rPr>
        <w:noProof/>
        <w:sz w:val="20"/>
        <w:lang w:val="en-US"/>
      </w:rPr>
      <w:pict>
        <v:shapetype id="_x0000_t202" coordsize="21600,21600" o:spt="202" path="m,l,21600r21600,l21600,xe">
          <v:stroke joinstyle="miter"/>
          <v:path gradientshapeok="t" o:connecttype="rect"/>
        </v:shapetype>
        <v:shape id="_x0000_s2062" type="#_x0000_t202" style="position:absolute;margin-left:120.75pt;margin-top:88.1pt;width:407.4pt;height:28.75pt;z-index:-251658752;mso-position-horizontal-relative:page;mso-position-vertical-relative:page" filled="f" stroked="f">
          <v:textbox style="mso-next-textbox:#_x0000_s2062" inset="0,0,0,0">
            <w:txbxContent>
              <w:p w:rsidR="005C1C5D" w:rsidRDefault="005C1C5D">
                <w:pPr>
                  <w:jc w:val="right"/>
                  <w:rPr>
                    <w:rFonts w:ascii="Arial" w:hAnsi="Arial" w:cs="Arial"/>
                    <w:b/>
                    <w:caps/>
                    <w:sz w:val="16"/>
                    <w:szCs w:val="16"/>
                  </w:rPr>
                </w:pPr>
                <w:r>
                  <w:rPr>
                    <w:rFonts w:ascii="Arial" w:hAnsi="Arial" w:cs="Arial"/>
                    <w:b/>
                    <w:caps/>
                    <w:sz w:val="16"/>
                    <w:szCs w:val="16"/>
                  </w:rPr>
                  <w:t>contents page</w:t>
                </w:r>
              </w:p>
              <w:p w:rsidR="005C1C5D" w:rsidRDefault="005C1C5D" w:rsidP="00D138E9">
                <w:r>
                  <w:t>__________________________________________________________________________</w:t>
                </w:r>
              </w:p>
              <w:p w:rsidR="005C1C5D" w:rsidRDefault="005C1C5D"/>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C5D" w:rsidRDefault="005C1C5D"/>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C5D" w:rsidRPr="00D66B30" w:rsidRDefault="005C1C5D">
    <w:pPr>
      <w:pStyle w:val="Header"/>
      <w:tabs>
        <w:tab w:val="clear" w:pos="4153"/>
        <w:tab w:val="clear" w:pos="8306"/>
        <w:tab w:val="left" w:pos="5267"/>
      </w:tabs>
      <w:rPr>
        <w:sz w:val="16"/>
        <w:szCs w:val="16"/>
      </w:rPr>
    </w:pPr>
    <w:r>
      <w:rPr>
        <w:noProof/>
        <w:lang w:val="en-IE" w:eastAsia="en-IE"/>
      </w:rPr>
      <w:drawing>
        <wp:anchor distT="0" distB="0" distL="114300" distR="114300" simplePos="0" relativeHeight="251659776" behindDoc="0" locked="0" layoutInCell="1" allowOverlap="1">
          <wp:simplePos x="0" y="0"/>
          <wp:positionH relativeFrom="column">
            <wp:posOffset>0</wp:posOffset>
          </wp:positionH>
          <wp:positionV relativeFrom="paragraph">
            <wp:posOffset>5080</wp:posOffset>
          </wp:positionV>
          <wp:extent cx="914400" cy="549910"/>
          <wp:effectExtent l="19050" t="0" r="0" b="0"/>
          <wp:wrapSquare wrapText="bothSides"/>
          <wp:docPr id="29" name="Picture 29" descr="KK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KKCREST"/>
                  <pic:cNvPicPr>
                    <a:picLocks noChangeAspect="1" noChangeArrowheads="1"/>
                  </pic:cNvPicPr>
                </pic:nvPicPr>
                <pic:blipFill>
                  <a:blip r:embed="rId1"/>
                  <a:srcRect/>
                  <a:stretch>
                    <a:fillRect/>
                  </a:stretch>
                </pic:blipFill>
                <pic:spPr bwMode="auto">
                  <a:xfrm>
                    <a:off x="0" y="0"/>
                    <a:ext cx="914400" cy="549910"/>
                  </a:xfrm>
                  <a:prstGeom prst="rect">
                    <a:avLst/>
                  </a:prstGeom>
                  <a:noFill/>
                  <a:ln w="9525">
                    <a:noFill/>
                    <a:miter lim="800000"/>
                    <a:headEnd/>
                    <a:tailEnd/>
                  </a:ln>
                </pic:spPr>
              </pic:pic>
            </a:graphicData>
          </a:graphic>
        </wp:anchor>
      </w:drawing>
    </w:r>
  </w:p>
  <w:p w:rsidR="005C1C5D" w:rsidRPr="00D66B30" w:rsidRDefault="005C1C5D" w:rsidP="001B2A73">
    <w:pPr>
      <w:spacing w:line="360" w:lineRule="auto"/>
      <w:jc w:val="right"/>
      <w:rPr>
        <w:rFonts w:ascii="Arial" w:hAnsi="Arial" w:cs="Arial"/>
        <w:b/>
        <w:caps/>
        <w:sz w:val="20"/>
        <w:szCs w:val="20"/>
      </w:rPr>
    </w:pPr>
    <w:r w:rsidRPr="00D66B30">
      <w:t xml:space="preserve">KILKENNY COUNTY COUNCIL </w:t>
    </w:r>
  </w:p>
  <w:p w:rsidR="005C1C5D" w:rsidRDefault="00773E1A" w:rsidP="001B2A73">
    <w:pPr>
      <w:spacing w:line="360" w:lineRule="auto"/>
      <w:jc w:val="right"/>
      <w:rPr>
        <w:rFonts w:ascii="Arial" w:hAnsi="Arial" w:cs="Arial"/>
        <w:b/>
        <w:caps/>
        <w:sz w:val="16"/>
        <w:szCs w:val="16"/>
      </w:rPr>
    </w:pPr>
    <w:r w:rsidRPr="00773E1A">
      <w:rPr>
        <w:sz w:val="16"/>
        <w:szCs w:val="16"/>
        <w:lang w:val="en-US"/>
      </w:rPr>
      <w:pict>
        <v:shapetype id="_x0000_t202" coordsize="21600,21600" o:spt="202" path="m,l,21600r21600,l21600,xe">
          <v:stroke joinstyle="miter"/>
          <v:path gradientshapeok="t" o:connecttype="rect"/>
        </v:shapetype>
        <v:shape id="_x0000_s2068" type="#_x0000_t202" style="position:absolute;left:0;text-align:left;margin-left:84.75pt;margin-top:71.85pt;width:441.9pt;height:27pt;z-index:-251657728;mso-position-horizontal-relative:page;mso-position-vertical-relative:page" filled="f" stroked="f">
          <v:textbox style="mso-next-textbox:#_x0000_s2068" inset="0,0,0,0">
            <w:txbxContent>
              <w:p w:rsidR="005C1C5D" w:rsidRDefault="005C1C5D">
                <w:r>
                  <w:t>________________________________________________________________________</w:t>
                </w:r>
              </w:p>
            </w:txbxContent>
          </v:textbox>
          <w10:wrap anchorx="page" anchory="page"/>
        </v:shape>
      </w:pict>
    </w:r>
    <w:r w:rsidR="005C1C5D">
      <w:rPr>
        <w:rFonts w:ascii="Arial" w:hAnsi="Arial" w:cs="Arial"/>
        <w:b/>
        <w:caps/>
        <w:sz w:val="16"/>
        <w:szCs w:val="16"/>
      </w:rPr>
      <w:t>Waste Facility permit &amp; Certificate of registration application form</w:t>
    </w:r>
  </w:p>
  <w:p w:rsidR="005C1C5D" w:rsidRPr="00D66B30" w:rsidRDefault="005C1C5D">
    <w:pPr>
      <w:pStyle w:val="Header"/>
      <w:tabs>
        <w:tab w:val="clear" w:pos="4153"/>
        <w:tab w:val="clear" w:pos="8306"/>
        <w:tab w:val="left" w:pos="5267"/>
      </w:tabs>
      <w:rPr>
        <w:sz w:val="16"/>
        <w:szCs w:val="16"/>
        <w:lang w:val="en-US"/>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C5D" w:rsidRDefault="005C1C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F4B59"/>
    <w:multiLevelType w:val="hybridMultilevel"/>
    <w:tmpl w:val="9E5CBFE2"/>
    <w:lvl w:ilvl="0" w:tplc="C1BAAB76">
      <w:start w:val="1"/>
      <w:numFmt w:val="decimal"/>
      <w:lvlText w:val="%1."/>
      <w:lvlJc w:val="left"/>
      <w:pPr>
        <w:tabs>
          <w:tab w:val="num" w:pos="360"/>
        </w:tabs>
        <w:ind w:left="360" w:hanging="360"/>
      </w:pPr>
      <w:rPr>
        <w:b/>
        <w:bCs/>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nsid w:val="0E03395D"/>
    <w:multiLevelType w:val="multilevel"/>
    <w:tmpl w:val="5920A68C"/>
    <w:lvl w:ilvl="0">
      <w:start w:val="1"/>
      <w:numFmt w:val="decimal"/>
      <w:pStyle w:val="FigureHeading"/>
      <w:lvlText w:val="Figure %1 "/>
      <w:lvlJc w:val="left"/>
      <w:pPr>
        <w:tabs>
          <w:tab w:val="num" w:pos="1272"/>
        </w:tabs>
        <w:ind w:left="1272" w:hanging="705"/>
      </w:pPr>
      <w:rPr>
        <w:rFonts w:ascii="Arial" w:hAnsi="Arial" w:hint="default"/>
        <w:b/>
        <w:i w:val="0"/>
      </w:rPr>
    </w:lvl>
    <w:lvl w:ilvl="1">
      <w:start w:val="2"/>
      <w:numFmt w:val="decimal"/>
      <w:lvlText w:val="2.%2"/>
      <w:lvlJc w:val="left"/>
      <w:pPr>
        <w:tabs>
          <w:tab w:val="num" w:pos="1975"/>
        </w:tabs>
        <w:ind w:left="1975" w:hanging="705"/>
      </w:pPr>
      <w:rPr>
        <w:rFonts w:hint="default"/>
      </w:rPr>
    </w:lvl>
    <w:lvl w:ilvl="2">
      <w:start w:val="1"/>
      <w:numFmt w:val="decimal"/>
      <w:lvlText w:val="2.%2.%3"/>
      <w:lvlJc w:val="left"/>
      <w:pPr>
        <w:tabs>
          <w:tab w:val="num" w:pos="2693"/>
        </w:tabs>
        <w:ind w:left="2693" w:hanging="720"/>
      </w:pPr>
      <w:rPr>
        <w:rFonts w:hint="default"/>
      </w:rPr>
    </w:lvl>
    <w:lvl w:ilvl="3">
      <w:start w:val="1"/>
      <w:numFmt w:val="decimal"/>
      <w:lvlText w:val="%1.%2.%3.%4"/>
      <w:lvlJc w:val="left"/>
      <w:pPr>
        <w:tabs>
          <w:tab w:val="num" w:pos="3396"/>
        </w:tabs>
        <w:ind w:left="3396" w:hanging="720"/>
      </w:pPr>
      <w:rPr>
        <w:rFonts w:hint="default"/>
      </w:rPr>
    </w:lvl>
    <w:lvl w:ilvl="4">
      <w:start w:val="1"/>
      <w:numFmt w:val="decimal"/>
      <w:lvlText w:val="%1.%2.%3.%4.%5"/>
      <w:lvlJc w:val="left"/>
      <w:pPr>
        <w:tabs>
          <w:tab w:val="num" w:pos="4459"/>
        </w:tabs>
        <w:ind w:left="4459" w:hanging="1080"/>
      </w:pPr>
      <w:rPr>
        <w:rFonts w:hint="default"/>
      </w:rPr>
    </w:lvl>
    <w:lvl w:ilvl="5">
      <w:start w:val="1"/>
      <w:numFmt w:val="decimal"/>
      <w:lvlText w:val="%1.%2.%3.%4.%5.%6"/>
      <w:lvlJc w:val="left"/>
      <w:pPr>
        <w:tabs>
          <w:tab w:val="num" w:pos="5162"/>
        </w:tabs>
        <w:ind w:left="5162" w:hanging="1080"/>
      </w:pPr>
      <w:rPr>
        <w:rFonts w:hint="default"/>
      </w:rPr>
    </w:lvl>
    <w:lvl w:ilvl="6">
      <w:start w:val="1"/>
      <w:numFmt w:val="decimal"/>
      <w:lvlText w:val="%1.%2.%3.%4.%5.%6.%7"/>
      <w:lvlJc w:val="left"/>
      <w:pPr>
        <w:tabs>
          <w:tab w:val="num" w:pos="6225"/>
        </w:tabs>
        <w:ind w:left="6225" w:hanging="1440"/>
      </w:pPr>
      <w:rPr>
        <w:rFonts w:hint="default"/>
      </w:rPr>
    </w:lvl>
    <w:lvl w:ilvl="7">
      <w:start w:val="1"/>
      <w:numFmt w:val="decimal"/>
      <w:lvlText w:val="%1.%2.%3.%4.%5.%6.%7.%8"/>
      <w:lvlJc w:val="left"/>
      <w:pPr>
        <w:tabs>
          <w:tab w:val="num" w:pos="6928"/>
        </w:tabs>
        <w:ind w:left="6928" w:hanging="1440"/>
      </w:pPr>
      <w:rPr>
        <w:rFonts w:hint="default"/>
      </w:rPr>
    </w:lvl>
    <w:lvl w:ilvl="8">
      <w:start w:val="1"/>
      <w:numFmt w:val="decimal"/>
      <w:lvlText w:val="%1.%2.%3.%4.%5.%6.%7.%8.%9"/>
      <w:lvlJc w:val="left"/>
      <w:pPr>
        <w:tabs>
          <w:tab w:val="num" w:pos="7991"/>
        </w:tabs>
        <w:ind w:left="7991" w:hanging="1800"/>
      </w:pPr>
      <w:rPr>
        <w:rFonts w:hint="default"/>
      </w:rPr>
    </w:lvl>
  </w:abstractNum>
  <w:abstractNum w:abstractNumId="2">
    <w:nsid w:val="1843017A"/>
    <w:multiLevelType w:val="hybridMultilevel"/>
    <w:tmpl w:val="B53443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B7762E1"/>
    <w:multiLevelType w:val="hybridMultilevel"/>
    <w:tmpl w:val="9EA462DE"/>
    <w:lvl w:ilvl="0" w:tplc="0409000F">
      <w:start w:val="1"/>
      <w:numFmt w:val="decimal"/>
      <w:lvlText w:val="%1."/>
      <w:lvlJc w:val="left"/>
      <w:pPr>
        <w:tabs>
          <w:tab w:val="num" w:pos="720"/>
        </w:tabs>
        <w:ind w:left="720" w:hanging="360"/>
      </w:pPr>
    </w:lvl>
    <w:lvl w:ilvl="1" w:tplc="66A661B6">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5863915"/>
    <w:multiLevelType w:val="multilevel"/>
    <w:tmpl w:val="2C8EC9CE"/>
    <w:lvl w:ilvl="0">
      <w:start w:val="1"/>
      <w:numFmt w:val="decimal"/>
      <w:pStyle w:val="Heading1"/>
      <w:lvlText w:val="%1."/>
      <w:lvlJc w:val="left"/>
      <w:pPr>
        <w:tabs>
          <w:tab w:val="num" w:pos="1134"/>
        </w:tabs>
        <w:ind w:left="1134" w:hanging="567"/>
      </w:pPr>
      <w:rPr>
        <w:rFonts w:hint="default"/>
      </w:rPr>
    </w:lvl>
    <w:lvl w:ilvl="1">
      <w:start w:val="1"/>
      <w:numFmt w:val="decimal"/>
      <w:pStyle w:val="NumberedPara"/>
      <w:lvlText w:val="C.%2"/>
      <w:lvlJc w:val="left"/>
      <w:pPr>
        <w:tabs>
          <w:tab w:val="num" w:pos="924"/>
        </w:tabs>
        <w:ind w:left="0" w:firstLine="0"/>
      </w:pPr>
      <w:rPr>
        <w:rFonts w:hint="default"/>
        <w:b/>
      </w:rPr>
    </w:lvl>
    <w:lvl w:ilvl="2">
      <w:start w:val="1"/>
      <w:numFmt w:val="decimal"/>
      <w:lvlRestart w:val="0"/>
      <w:lvlText w:val="A.%2.%3"/>
      <w:lvlJc w:val="left"/>
      <w:pPr>
        <w:tabs>
          <w:tab w:val="num" w:pos="924"/>
        </w:tabs>
        <w:ind w:left="567" w:firstLine="0"/>
      </w:pPr>
      <w:rPr>
        <w:rFonts w:hint="default"/>
      </w:rPr>
    </w:lvl>
    <w:lvl w:ilvl="3">
      <w:start w:val="1"/>
      <w:numFmt w:val="decimal"/>
      <w:lvlText w:val="%1.%2.%3.%4."/>
      <w:lvlJc w:val="left"/>
      <w:pPr>
        <w:tabs>
          <w:tab w:val="num" w:pos="272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80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5">
    <w:nsid w:val="259C0F3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66479B5"/>
    <w:multiLevelType w:val="multilevel"/>
    <w:tmpl w:val="4FE8F61A"/>
    <w:lvl w:ilvl="0">
      <w:start w:val="1"/>
      <w:numFmt w:val="decimal"/>
      <w:lvlText w:val="%1."/>
      <w:lvlJc w:val="left"/>
      <w:pPr>
        <w:tabs>
          <w:tab w:val="num" w:pos="1134"/>
        </w:tabs>
        <w:ind w:left="1134" w:hanging="567"/>
      </w:pPr>
      <w:rPr>
        <w:rFonts w:hint="default"/>
      </w:rPr>
    </w:lvl>
    <w:lvl w:ilvl="1">
      <w:start w:val="1"/>
      <w:numFmt w:val="decimal"/>
      <w:lvlText w:val="F.%2"/>
      <w:lvlJc w:val="left"/>
      <w:pPr>
        <w:tabs>
          <w:tab w:val="num" w:pos="924"/>
        </w:tabs>
        <w:ind w:left="0" w:firstLine="0"/>
      </w:pPr>
      <w:rPr>
        <w:rFonts w:hint="default"/>
        <w:b/>
      </w:rPr>
    </w:lvl>
    <w:lvl w:ilvl="2">
      <w:start w:val="1"/>
      <w:numFmt w:val="decimal"/>
      <w:lvlRestart w:val="0"/>
      <w:lvlText w:val="A.%2.%3"/>
      <w:lvlJc w:val="left"/>
      <w:pPr>
        <w:tabs>
          <w:tab w:val="num" w:pos="924"/>
        </w:tabs>
        <w:ind w:left="567" w:firstLine="0"/>
      </w:pPr>
      <w:rPr>
        <w:rFonts w:hint="default"/>
      </w:rPr>
    </w:lvl>
    <w:lvl w:ilvl="3">
      <w:start w:val="1"/>
      <w:numFmt w:val="decimal"/>
      <w:lvlText w:val="%1.%2.%3.%4."/>
      <w:lvlJc w:val="left"/>
      <w:pPr>
        <w:tabs>
          <w:tab w:val="num" w:pos="272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80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7">
    <w:nsid w:val="270C2E0C"/>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nsid w:val="290C7B55"/>
    <w:multiLevelType w:val="hybridMultilevel"/>
    <w:tmpl w:val="5CB4F6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C5571A3"/>
    <w:multiLevelType w:val="multilevel"/>
    <w:tmpl w:val="18AE236E"/>
    <w:styleLink w:val="Table"/>
    <w:lvl w:ilvl="0">
      <w:start w:val="1"/>
      <w:numFmt w:val="decimal"/>
      <w:lvlText w:val="%1."/>
      <w:lvlJc w:val="left"/>
      <w:pPr>
        <w:tabs>
          <w:tab w:val="num" w:pos="567"/>
        </w:tabs>
        <w:ind w:left="567" w:hanging="567"/>
      </w:pPr>
      <w:rPr>
        <w:rFonts w:hint="default"/>
      </w:rPr>
    </w:lvl>
    <w:lvl w:ilvl="1">
      <w:start w:val="1"/>
      <w:numFmt w:val="decimal"/>
      <w:lvlText w:val="Table %1.%2"/>
      <w:lvlJc w:val="left"/>
      <w:pPr>
        <w:tabs>
          <w:tab w:val="num" w:pos="567"/>
        </w:tabs>
        <w:ind w:left="567" w:hanging="567"/>
      </w:pPr>
      <w:rPr>
        <w:rFonts w:hint="default"/>
        <w:b/>
        <w:i w:val="0"/>
        <w:caps w:val="0"/>
        <w:strike w:val="0"/>
        <w:dstrike w:val="0"/>
        <w:outline w:val="0"/>
        <w:shadow w:val="0"/>
        <w:emboss w:val="0"/>
        <w:imprint w:val="0"/>
        <w:vanish w:val="0"/>
        <w:sz w:val="20"/>
        <w:vertAlign w:val="baseline"/>
      </w:rPr>
    </w:lvl>
    <w:lvl w:ilvl="2">
      <w:start w:val="1"/>
      <w:numFmt w:val="decimal"/>
      <w:lvlText w:val="%1.%2.%3"/>
      <w:lvlJc w:val="left"/>
      <w:pPr>
        <w:tabs>
          <w:tab w:val="num" w:pos="357"/>
        </w:tabs>
        <w:ind w:left="0"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30FE46E8"/>
    <w:multiLevelType w:val="hybridMultilevel"/>
    <w:tmpl w:val="D6841E80"/>
    <w:lvl w:ilvl="0" w:tplc="56E29C94">
      <w:start w:val="1"/>
      <w:numFmt w:val="decimal"/>
      <w:pStyle w:val="NoBullet"/>
      <w:lvlText w:val="%1."/>
      <w:lvlJc w:val="left"/>
      <w:pPr>
        <w:tabs>
          <w:tab w:val="num" w:pos="927"/>
        </w:tabs>
        <w:ind w:left="927"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1">
    <w:nsid w:val="31FD64B2"/>
    <w:multiLevelType w:val="multilevel"/>
    <w:tmpl w:val="C9B6CAD0"/>
    <w:lvl w:ilvl="0">
      <w:start w:val="1"/>
      <w:numFmt w:val="decimal"/>
      <w:lvlText w:val="%1."/>
      <w:lvlJc w:val="left"/>
      <w:pPr>
        <w:tabs>
          <w:tab w:val="num" w:pos="1134"/>
        </w:tabs>
        <w:ind w:left="1134" w:hanging="567"/>
      </w:pPr>
      <w:rPr>
        <w:rFonts w:hint="default"/>
      </w:rPr>
    </w:lvl>
    <w:lvl w:ilvl="1">
      <w:start w:val="1"/>
      <w:numFmt w:val="decimal"/>
      <w:lvlText w:val="B.%2"/>
      <w:lvlJc w:val="left"/>
      <w:pPr>
        <w:tabs>
          <w:tab w:val="num" w:pos="924"/>
        </w:tabs>
        <w:ind w:left="0" w:firstLine="0"/>
      </w:pPr>
      <w:rPr>
        <w:rFonts w:hint="default"/>
        <w:b/>
      </w:rPr>
    </w:lvl>
    <w:lvl w:ilvl="2">
      <w:start w:val="1"/>
      <w:numFmt w:val="decimal"/>
      <w:lvlRestart w:val="0"/>
      <w:lvlText w:val="A.%2.%3"/>
      <w:lvlJc w:val="left"/>
      <w:pPr>
        <w:tabs>
          <w:tab w:val="num" w:pos="924"/>
        </w:tabs>
        <w:ind w:left="567" w:firstLine="0"/>
      </w:pPr>
      <w:rPr>
        <w:rFonts w:hint="default"/>
      </w:rPr>
    </w:lvl>
    <w:lvl w:ilvl="3">
      <w:start w:val="1"/>
      <w:numFmt w:val="decimal"/>
      <w:lvlText w:val="%1.%2.%3.%4."/>
      <w:lvlJc w:val="left"/>
      <w:pPr>
        <w:tabs>
          <w:tab w:val="num" w:pos="272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80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12">
    <w:nsid w:val="365C1A5C"/>
    <w:multiLevelType w:val="hybridMultilevel"/>
    <w:tmpl w:val="BD5E31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7E21B24"/>
    <w:multiLevelType w:val="multilevel"/>
    <w:tmpl w:val="C562E212"/>
    <w:lvl w:ilvl="0">
      <w:start w:val="1"/>
      <w:numFmt w:val="decimal"/>
      <w:pStyle w:val="TableHeading"/>
      <w:lvlText w:val="Table %1."/>
      <w:lvlJc w:val="left"/>
      <w:pPr>
        <w:tabs>
          <w:tab w:val="num" w:pos="1494"/>
        </w:tabs>
        <w:ind w:left="1494" w:hanging="1134"/>
      </w:pPr>
      <w:rPr>
        <w:rFonts w:ascii="Arial" w:hAnsi="Arial" w:hint="default"/>
        <w:b/>
        <w:i w:val="0"/>
        <w:caps w:val="0"/>
        <w:strike w:val="0"/>
        <w:dstrike w:val="0"/>
        <w:outline w:val="0"/>
        <w:shadow w:val="0"/>
        <w:emboss w:val="0"/>
        <w:imprint w:val="0"/>
        <w:vanish w:val="0"/>
        <w:sz w:val="18"/>
        <w:szCs w:val="16"/>
        <w:vertAlign w:val="baseline"/>
      </w:rPr>
    </w:lvl>
    <w:lvl w:ilvl="1">
      <w:start w:val="1"/>
      <w:numFmt w:val="decimal"/>
      <w:isLgl/>
      <w:lvlText w:val="%1.%2."/>
      <w:lvlJc w:val="left"/>
      <w:pPr>
        <w:tabs>
          <w:tab w:val="num" w:pos="305"/>
        </w:tabs>
        <w:ind w:left="305" w:hanging="567"/>
      </w:pPr>
      <w:rPr>
        <w:rFonts w:ascii="Helvetica" w:hAnsi="Helvetica" w:hint="default"/>
        <w:b w:val="0"/>
        <w:i w:val="0"/>
        <w:caps w:val="0"/>
        <w:strike w:val="0"/>
        <w:dstrike w:val="0"/>
        <w:outline w:val="0"/>
        <w:shadow w:val="0"/>
        <w:emboss w:val="0"/>
        <w:imprint w:val="0"/>
        <w:vanish w:val="0"/>
        <w:sz w:val="20"/>
        <w:vertAlign w:val="baseline"/>
      </w:rPr>
    </w:lvl>
    <w:lvl w:ilvl="2">
      <w:start w:val="1"/>
      <w:numFmt w:val="decimal"/>
      <w:pStyle w:val="TableHeading"/>
      <w:lvlText w:val="Table %2.%3."/>
      <w:lvlJc w:val="left"/>
      <w:pPr>
        <w:tabs>
          <w:tab w:val="num" w:pos="1723"/>
        </w:tabs>
        <w:ind w:left="1723" w:hanging="1418"/>
      </w:pPr>
      <w:rPr>
        <w:rFonts w:ascii="Arial" w:hAnsi="Arial" w:hint="default"/>
        <w:b/>
        <w:i w:val="0"/>
        <w:sz w:val="18"/>
      </w:rPr>
    </w:lvl>
    <w:lvl w:ilvl="3">
      <w:start w:val="1"/>
      <w:numFmt w:val="decimal"/>
      <w:lvlText w:val="%1.%2.%3.%4."/>
      <w:lvlJc w:val="left"/>
      <w:pPr>
        <w:tabs>
          <w:tab w:val="num" w:pos="1331"/>
        </w:tabs>
        <w:ind w:left="899" w:hanging="648"/>
      </w:pPr>
      <w:rPr>
        <w:rFonts w:hint="default"/>
      </w:rPr>
    </w:lvl>
    <w:lvl w:ilvl="4">
      <w:start w:val="1"/>
      <w:numFmt w:val="decimal"/>
      <w:lvlText w:val="%1.%2.%3.%4.%5."/>
      <w:lvlJc w:val="left"/>
      <w:pPr>
        <w:tabs>
          <w:tab w:val="num" w:pos="1691"/>
        </w:tabs>
        <w:ind w:left="1403" w:hanging="792"/>
      </w:pPr>
      <w:rPr>
        <w:rFonts w:hint="default"/>
      </w:rPr>
    </w:lvl>
    <w:lvl w:ilvl="5">
      <w:start w:val="1"/>
      <w:numFmt w:val="decimal"/>
      <w:lvlText w:val="%1.%2.%3.%4.%5.%6."/>
      <w:lvlJc w:val="left"/>
      <w:pPr>
        <w:tabs>
          <w:tab w:val="num" w:pos="2411"/>
        </w:tabs>
        <w:ind w:left="1907" w:hanging="936"/>
      </w:pPr>
      <w:rPr>
        <w:rFonts w:hint="default"/>
      </w:rPr>
    </w:lvl>
    <w:lvl w:ilvl="6">
      <w:start w:val="1"/>
      <w:numFmt w:val="decimal"/>
      <w:lvlText w:val="%1.%2.%3.%4.%5.%6.%7."/>
      <w:lvlJc w:val="left"/>
      <w:pPr>
        <w:tabs>
          <w:tab w:val="num" w:pos="2771"/>
        </w:tabs>
        <w:ind w:left="2411" w:hanging="1080"/>
      </w:pPr>
      <w:rPr>
        <w:rFonts w:hint="default"/>
      </w:rPr>
    </w:lvl>
    <w:lvl w:ilvl="7">
      <w:start w:val="1"/>
      <w:numFmt w:val="decimal"/>
      <w:lvlText w:val="%1.%2.%3.%4.%5.%6.%7.%8."/>
      <w:lvlJc w:val="left"/>
      <w:pPr>
        <w:tabs>
          <w:tab w:val="num" w:pos="3491"/>
        </w:tabs>
        <w:ind w:left="2915" w:hanging="1224"/>
      </w:pPr>
      <w:rPr>
        <w:rFonts w:hint="default"/>
      </w:rPr>
    </w:lvl>
    <w:lvl w:ilvl="8">
      <w:start w:val="1"/>
      <w:numFmt w:val="decimal"/>
      <w:lvlText w:val="%1.%2.%3.%4.%5.%6.%7.%8.%9."/>
      <w:lvlJc w:val="left"/>
      <w:pPr>
        <w:tabs>
          <w:tab w:val="num" w:pos="4211"/>
        </w:tabs>
        <w:ind w:left="3491" w:hanging="1440"/>
      </w:pPr>
      <w:rPr>
        <w:rFonts w:hint="default"/>
      </w:rPr>
    </w:lvl>
  </w:abstractNum>
  <w:abstractNum w:abstractNumId="14">
    <w:nsid w:val="3A4F21F2"/>
    <w:multiLevelType w:val="hybridMultilevel"/>
    <w:tmpl w:val="12A6E3C6"/>
    <w:lvl w:ilvl="0" w:tplc="08090001">
      <w:start w:val="1"/>
      <w:numFmt w:val="bullet"/>
      <w:lvlText w:val=""/>
      <w:lvlJc w:val="left"/>
      <w:pPr>
        <w:tabs>
          <w:tab w:val="num" w:pos="131"/>
        </w:tabs>
        <w:ind w:left="131" w:hanging="360"/>
      </w:pPr>
      <w:rPr>
        <w:rFonts w:ascii="Symbol" w:hAnsi="Symbol" w:hint="default"/>
      </w:rPr>
    </w:lvl>
    <w:lvl w:ilvl="1" w:tplc="08090003">
      <w:start w:val="1"/>
      <w:numFmt w:val="bullet"/>
      <w:lvlText w:val="o"/>
      <w:lvlJc w:val="left"/>
      <w:pPr>
        <w:tabs>
          <w:tab w:val="num" w:pos="851"/>
        </w:tabs>
        <w:ind w:left="851" w:hanging="360"/>
      </w:pPr>
      <w:rPr>
        <w:rFonts w:ascii="Courier New" w:hAnsi="Courier New" w:cs="Courier New" w:hint="default"/>
      </w:rPr>
    </w:lvl>
    <w:lvl w:ilvl="2" w:tplc="08090005">
      <w:start w:val="1"/>
      <w:numFmt w:val="bullet"/>
      <w:lvlText w:val=""/>
      <w:lvlJc w:val="left"/>
      <w:pPr>
        <w:tabs>
          <w:tab w:val="num" w:pos="1571"/>
        </w:tabs>
        <w:ind w:left="1571" w:hanging="360"/>
      </w:pPr>
      <w:rPr>
        <w:rFonts w:ascii="Wingdings" w:hAnsi="Wingdings" w:hint="default"/>
      </w:rPr>
    </w:lvl>
    <w:lvl w:ilvl="3" w:tplc="08090001" w:tentative="1">
      <w:start w:val="1"/>
      <w:numFmt w:val="bullet"/>
      <w:lvlText w:val=""/>
      <w:lvlJc w:val="left"/>
      <w:pPr>
        <w:tabs>
          <w:tab w:val="num" w:pos="2291"/>
        </w:tabs>
        <w:ind w:left="2291" w:hanging="360"/>
      </w:pPr>
      <w:rPr>
        <w:rFonts w:ascii="Symbol" w:hAnsi="Symbol" w:hint="default"/>
      </w:rPr>
    </w:lvl>
    <w:lvl w:ilvl="4" w:tplc="08090003" w:tentative="1">
      <w:start w:val="1"/>
      <w:numFmt w:val="bullet"/>
      <w:lvlText w:val="o"/>
      <w:lvlJc w:val="left"/>
      <w:pPr>
        <w:tabs>
          <w:tab w:val="num" w:pos="3011"/>
        </w:tabs>
        <w:ind w:left="3011" w:hanging="360"/>
      </w:pPr>
      <w:rPr>
        <w:rFonts w:ascii="Courier New" w:hAnsi="Courier New" w:cs="Courier New" w:hint="default"/>
      </w:rPr>
    </w:lvl>
    <w:lvl w:ilvl="5" w:tplc="08090005" w:tentative="1">
      <w:start w:val="1"/>
      <w:numFmt w:val="bullet"/>
      <w:lvlText w:val=""/>
      <w:lvlJc w:val="left"/>
      <w:pPr>
        <w:tabs>
          <w:tab w:val="num" w:pos="3731"/>
        </w:tabs>
        <w:ind w:left="3731" w:hanging="360"/>
      </w:pPr>
      <w:rPr>
        <w:rFonts w:ascii="Wingdings" w:hAnsi="Wingdings" w:hint="default"/>
      </w:rPr>
    </w:lvl>
    <w:lvl w:ilvl="6" w:tplc="08090001" w:tentative="1">
      <w:start w:val="1"/>
      <w:numFmt w:val="bullet"/>
      <w:lvlText w:val=""/>
      <w:lvlJc w:val="left"/>
      <w:pPr>
        <w:tabs>
          <w:tab w:val="num" w:pos="4451"/>
        </w:tabs>
        <w:ind w:left="4451" w:hanging="360"/>
      </w:pPr>
      <w:rPr>
        <w:rFonts w:ascii="Symbol" w:hAnsi="Symbol" w:hint="default"/>
      </w:rPr>
    </w:lvl>
    <w:lvl w:ilvl="7" w:tplc="08090003" w:tentative="1">
      <w:start w:val="1"/>
      <w:numFmt w:val="bullet"/>
      <w:lvlText w:val="o"/>
      <w:lvlJc w:val="left"/>
      <w:pPr>
        <w:tabs>
          <w:tab w:val="num" w:pos="5171"/>
        </w:tabs>
        <w:ind w:left="5171" w:hanging="360"/>
      </w:pPr>
      <w:rPr>
        <w:rFonts w:ascii="Courier New" w:hAnsi="Courier New" w:cs="Courier New" w:hint="default"/>
      </w:rPr>
    </w:lvl>
    <w:lvl w:ilvl="8" w:tplc="08090005" w:tentative="1">
      <w:start w:val="1"/>
      <w:numFmt w:val="bullet"/>
      <w:lvlText w:val=""/>
      <w:lvlJc w:val="left"/>
      <w:pPr>
        <w:tabs>
          <w:tab w:val="num" w:pos="5891"/>
        </w:tabs>
        <w:ind w:left="5891" w:hanging="360"/>
      </w:pPr>
      <w:rPr>
        <w:rFonts w:ascii="Wingdings" w:hAnsi="Wingdings" w:hint="default"/>
      </w:rPr>
    </w:lvl>
  </w:abstractNum>
  <w:abstractNum w:abstractNumId="15">
    <w:nsid w:val="3CE60691"/>
    <w:multiLevelType w:val="multilevel"/>
    <w:tmpl w:val="E91C7A1E"/>
    <w:lvl w:ilvl="0">
      <w:start w:val="2"/>
      <w:numFmt w:val="bullet"/>
      <w:pStyle w:val="BulletText"/>
      <w:lvlText w:val=""/>
      <w:lvlJc w:val="left"/>
      <w:pPr>
        <w:tabs>
          <w:tab w:val="num" w:pos="-307"/>
        </w:tabs>
        <w:ind w:left="-307" w:hanging="567"/>
      </w:pPr>
      <w:rPr>
        <w:rFonts w:ascii="Wingdings 2" w:hAnsi="Wingdings 2" w:cs="Times New Roman" w:hint="default"/>
        <w:sz w:val="14"/>
        <w:szCs w:val="14"/>
      </w:rPr>
    </w:lvl>
    <w:lvl w:ilvl="1">
      <w:start w:val="1"/>
      <w:numFmt w:val="bullet"/>
      <w:lvlText w:val="-"/>
      <w:lvlJc w:val="left"/>
      <w:pPr>
        <w:tabs>
          <w:tab w:val="num" w:pos="-165"/>
        </w:tabs>
        <w:ind w:left="-165" w:hanging="352"/>
      </w:pPr>
      <w:rPr>
        <w:rFonts w:ascii="Arial" w:hAnsi="Arial" w:hint="default"/>
        <w:spacing w:val="10"/>
        <w:sz w:val="20"/>
      </w:rPr>
    </w:lvl>
    <w:lvl w:ilvl="2">
      <w:start w:val="1"/>
      <w:numFmt w:val="bullet"/>
      <w:lvlText w:val=""/>
      <w:lvlJc w:val="left"/>
      <w:pPr>
        <w:tabs>
          <w:tab w:val="num" w:pos="203"/>
        </w:tabs>
        <w:ind w:left="203" w:hanging="368"/>
      </w:pPr>
      <w:rPr>
        <w:rFonts w:ascii="Wingdings 2" w:hAnsi="Wingdings 2" w:hint="default"/>
        <w:spacing w:val="10"/>
        <w:sz w:val="12"/>
        <w:szCs w:val="12"/>
      </w:rPr>
    </w:lvl>
    <w:lvl w:ilvl="3">
      <w:start w:val="1"/>
      <w:numFmt w:val="decimal"/>
      <w:lvlText w:val="%1.%2.%3.%4"/>
      <w:lvlJc w:val="left"/>
      <w:pPr>
        <w:tabs>
          <w:tab w:val="num" w:pos="695"/>
        </w:tabs>
        <w:ind w:left="695" w:hanging="720"/>
      </w:pPr>
      <w:rPr>
        <w:rFonts w:hint="default"/>
      </w:rPr>
    </w:lvl>
    <w:lvl w:ilvl="4">
      <w:start w:val="1"/>
      <w:numFmt w:val="decimal"/>
      <w:lvlText w:val="%1.%2.%3.%4.%5"/>
      <w:lvlJc w:val="left"/>
      <w:pPr>
        <w:tabs>
          <w:tab w:val="num" w:pos="1338"/>
        </w:tabs>
        <w:ind w:left="1338" w:hanging="1080"/>
      </w:pPr>
      <w:rPr>
        <w:rFonts w:hint="default"/>
      </w:rPr>
    </w:lvl>
    <w:lvl w:ilvl="5">
      <w:start w:val="1"/>
      <w:numFmt w:val="decimal"/>
      <w:lvlText w:val="%1.%2.%3.%4.%5.%6"/>
      <w:lvlJc w:val="left"/>
      <w:pPr>
        <w:tabs>
          <w:tab w:val="num" w:pos="1621"/>
        </w:tabs>
        <w:ind w:left="1621" w:hanging="1080"/>
      </w:pPr>
      <w:rPr>
        <w:rFonts w:hint="default"/>
      </w:rPr>
    </w:lvl>
    <w:lvl w:ilvl="6">
      <w:start w:val="1"/>
      <w:numFmt w:val="decimal"/>
      <w:lvlText w:val="%1.%2.%3.%4.%5.%6.%7"/>
      <w:lvlJc w:val="left"/>
      <w:pPr>
        <w:tabs>
          <w:tab w:val="num" w:pos="2264"/>
        </w:tabs>
        <w:ind w:left="2264" w:hanging="1440"/>
      </w:pPr>
      <w:rPr>
        <w:rFonts w:hint="default"/>
      </w:rPr>
    </w:lvl>
    <w:lvl w:ilvl="7">
      <w:start w:val="1"/>
      <w:numFmt w:val="decimal"/>
      <w:lvlText w:val="%1.%2.%3.%4.%5.%6.%7.%8"/>
      <w:lvlJc w:val="left"/>
      <w:pPr>
        <w:tabs>
          <w:tab w:val="num" w:pos="2547"/>
        </w:tabs>
        <w:ind w:left="2547" w:hanging="1440"/>
      </w:pPr>
      <w:rPr>
        <w:rFonts w:hint="default"/>
      </w:rPr>
    </w:lvl>
    <w:lvl w:ilvl="8">
      <w:start w:val="1"/>
      <w:numFmt w:val="decimal"/>
      <w:lvlText w:val="%1.%2.%3.%4.%5.%6.%7.%8.%9"/>
      <w:lvlJc w:val="left"/>
      <w:pPr>
        <w:tabs>
          <w:tab w:val="num" w:pos="3190"/>
        </w:tabs>
        <w:ind w:left="3190" w:hanging="1800"/>
      </w:pPr>
      <w:rPr>
        <w:rFonts w:hint="default"/>
      </w:rPr>
    </w:lvl>
  </w:abstractNum>
  <w:abstractNum w:abstractNumId="16">
    <w:nsid w:val="46557282"/>
    <w:multiLevelType w:val="hybridMultilevel"/>
    <w:tmpl w:val="2C22996A"/>
    <w:lvl w:ilvl="0" w:tplc="F586C74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7927CC2"/>
    <w:multiLevelType w:val="hybridMultilevel"/>
    <w:tmpl w:val="05F4BCD6"/>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8">
    <w:nsid w:val="4D114BCC"/>
    <w:multiLevelType w:val="multilevel"/>
    <w:tmpl w:val="D4927CC6"/>
    <w:lvl w:ilvl="0">
      <w:start w:val="1"/>
      <w:numFmt w:val="decimal"/>
      <w:pStyle w:val="StyleTableHeadingLatinHelveticaComplexHelvetica"/>
      <w:lvlText w:val="%1."/>
      <w:lvlJc w:val="left"/>
      <w:pPr>
        <w:tabs>
          <w:tab w:val="num" w:pos="567"/>
        </w:tabs>
        <w:ind w:left="567" w:hanging="567"/>
      </w:pPr>
      <w:rPr>
        <w:rFonts w:hint="default"/>
      </w:rPr>
    </w:lvl>
    <w:lvl w:ilvl="1">
      <w:start w:val="1"/>
      <w:numFmt w:val="decimal"/>
      <w:lvlText w:val="Table %2."/>
      <w:lvlJc w:val="left"/>
      <w:pPr>
        <w:tabs>
          <w:tab w:val="num" w:pos="1134"/>
        </w:tabs>
        <w:ind w:left="1134" w:hanging="567"/>
      </w:pPr>
      <w:rPr>
        <w:rFonts w:ascii="Helvetica" w:hAnsi="Helvetica" w:hint="default"/>
        <w:b/>
        <w:i w:val="0"/>
        <w:caps w:val="0"/>
        <w:strike w:val="0"/>
        <w:dstrike w:val="0"/>
        <w:outline w:val="0"/>
        <w:shadow w:val="0"/>
        <w:emboss w:val="0"/>
        <w:imprint w:val="0"/>
        <w:vanish w:val="0"/>
        <w:sz w:val="18"/>
        <w:vertAlign w:val="baseline"/>
      </w:rPr>
    </w:lvl>
    <w:lvl w:ilvl="2">
      <w:start w:val="1"/>
      <w:numFmt w:val="decimal"/>
      <w:lvlText w:val="%1.%2.%3"/>
      <w:lvlJc w:val="left"/>
      <w:pPr>
        <w:tabs>
          <w:tab w:val="num" w:pos="357"/>
        </w:tabs>
        <w:ind w:left="0"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4DAA394A"/>
    <w:multiLevelType w:val="hybridMultilevel"/>
    <w:tmpl w:val="91A881AC"/>
    <w:lvl w:ilvl="0" w:tplc="DAA6A9C6">
      <w:start w:val="1"/>
      <w:numFmt w:val="low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nsid w:val="5193324D"/>
    <w:multiLevelType w:val="hybridMultilevel"/>
    <w:tmpl w:val="BEE4BC3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52F42A23"/>
    <w:multiLevelType w:val="hybridMultilevel"/>
    <w:tmpl w:val="861C6386"/>
    <w:lvl w:ilvl="0" w:tplc="8744E65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3B22317"/>
    <w:multiLevelType w:val="multilevel"/>
    <w:tmpl w:val="18AE236E"/>
    <w:styleLink w:val="CurrentList1"/>
    <w:lvl w:ilvl="0">
      <w:start w:val="1"/>
      <w:numFmt w:val="decimal"/>
      <w:lvlText w:val="%1."/>
      <w:lvlJc w:val="left"/>
      <w:pPr>
        <w:tabs>
          <w:tab w:val="num" w:pos="567"/>
        </w:tabs>
        <w:ind w:left="567" w:hanging="567"/>
      </w:pPr>
      <w:rPr>
        <w:rFonts w:hint="default"/>
      </w:rPr>
    </w:lvl>
    <w:lvl w:ilvl="1">
      <w:start w:val="1"/>
      <w:numFmt w:val="decimal"/>
      <w:lvlText w:val="Table %1.%2"/>
      <w:lvlJc w:val="left"/>
      <w:pPr>
        <w:tabs>
          <w:tab w:val="num" w:pos="567"/>
        </w:tabs>
        <w:ind w:left="567" w:hanging="567"/>
      </w:pPr>
      <w:rPr>
        <w:rFonts w:hint="default"/>
        <w:b/>
        <w:i w:val="0"/>
        <w:caps w:val="0"/>
        <w:strike w:val="0"/>
        <w:dstrike w:val="0"/>
        <w:outline w:val="0"/>
        <w:shadow w:val="0"/>
        <w:emboss w:val="0"/>
        <w:imprint w:val="0"/>
        <w:vanish w:val="0"/>
        <w:sz w:val="20"/>
        <w:vertAlign w:val="baseline"/>
      </w:rPr>
    </w:lvl>
    <w:lvl w:ilvl="2">
      <w:start w:val="1"/>
      <w:numFmt w:val="decimal"/>
      <w:lvlText w:val="%1.%2.%3"/>
      <w:lvlJc w:val="left"/>
      <w:pPr>
        <w:tabs>
          <w:tab w:val="num" w:pos="357"/>
        </w:tabs>
        <w:ind w:left="0"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543A6D1C"/>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nsid w:val="5750668D"/>
    <w:multiLevelType w:val="multilevel"/>
    <w:tmpl w:val="CAD29694"/>
    <w:lvl w:ilvl="0">
      <w:start w:val="1"/>
      <w:numFmt w:val="decimal"/>
      <w:lvlText w:val="%1."/>
      <w:lvlJc w:val="left"/>
      <w:pPr>
        <w:tabs>
          <w:tab w:val="num" w:pos="1134"/>
        </w:tabs>
        <w:ind w:left="1134" w:hanging="567"/>
      </w:pPr>
      <w:rPr>
        <w:rFonts w:hint="default"/>
      </w:rPr>
    </w:lvl>
    <w:lvl w:ilvl="1">
      <w:start w:val="1"/>
      <w:numFmt w:val="decimal"/>
      <w:lvlText w:val="D.%2"/>
      <w:lvlJc w:val="left"/>
      <w:pPr>
        <w:tabs>
          <w:tab w:val="num" w:pos="924"/>
        </w:tabs>
        <w:ind w:left="0" w:firstLine="0"/>
      </w:pPr>
      <w:rPr>
        <w:rFonts w:hint="default"/>
        <w:b/>
      </w:rPr>
    </w:lvl>
    <w:lvl w:ilvl="2">
      <w:start w:val="1"/>
      <w:numFmt w:val="decimal"/>
      <w:lvlRestart w:val="0"/>
      <w:lvlText w:val="A.%2.%3"/>
      <w:lvlJc w:val="left"/>
      <w:pPr>
        <w:tabs>
          <w:tab w:val="num" w:pos="924"/>
        </w:tabs>
        <w:ind w:left="567" w:firstLine="0"/>
      </w:pPr>
      <w:rPr>
        <w:rFonts w:hint="default"/>
      </w:rPr>
    </w:lvl>
    <w:lvl w:ilvl="3">
      <w:start w:val="1"/>
      <w:numFmt w:val="decimal"/>
      <w:lvlText w:val="%1.%2.%3.%4."/>
      <w:lvlJc w:val="left"/>
      <w:pPr>
        <w:tabs>
          <w:tab w:val="num" w:pos="272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80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25">
    <w:nsid w:val="5CE805FB"/>
    <w:multiLevelType w:val="hybridMultilevel"/>
    <w:tmpl w:val="3580C0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DED2019"/>
    <w:multiLevelType w:val="multilevel"/>
    <w:tmpl w:val="18CA6CA2"/>
    <w:lvl w:ilvl="0">
      <w:start w:val="1"/>
      <w:numFmt w:val="decimal"/>
      <w:lvlText w:val="%1."/>
      <w:lvlJc w:val="left"/>
      <w:pPr>
        <w:tabs>
          <w:tab w:val="num" w:pos="1134"/>
        </w:tabs>
        <w:ind w:left="1134" w:hanging="567"/>
      </w:pPr>
      <w:rPr>
        <w:rFonts w:hint="default"/>
      </w:rPr>
    </w:lvl>
    <w:lvl w:ilvl="1">
      <w:start w:val="1"/>
      <w:numFmt w:val="decimal"/>
      <w:lvlText w:val="E.%2"/>
      <w:lvlJc w:val="left"/>
      <w:pPr>
        <w:tabs>
          <w:tab w:val="num" w:pos="924"/>
        </w:tabs>
        <w:ind w:left="0" w:firstLine="0"/>
      </w:pPr>
      <w:rPr>
        <w:rFonts w:hint="default"/>
        <w:b/>
      </w:rPr>
    </w:lvl>
    <w:lvl w:ilvl="2">
      <w:start w:val="1"/>
      <w:numFmt w:val="decimal"/>
      <w:lvlRestart w:val="0"/>
      <w:lvlText w:val="A.%2.%3"/>
      <w:lvlJc w:val="left"/>
      <w:pPr>
        <w:tabs>
          <w:tab w:val="num" w:pos="924"/>
        </w:tabs>
        <w:ind w:left="567" w:firstLine="0"/>
      </w:pPr>
      <w:rPr>
        <w:rFonts w:hint="default"/>
      </w:rPr>
    </w:lvl>
    <w:lvl w:ilvl="3">
      <w:start w:val="1"/>
      <w:numFmt w:val="decimal"/>
      <w:lvlText w:val="%1.%2.%3.%4."/>
      <w:lvlJc w:val="left"/>
      <w:pPr>
        <w:tabs>
          <w:tab w:val="num" w:pos="272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80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27">
    <w:nsid w:val="5E802575"/>
    <w:multiLevelType w:val="multilevel"/>
    <w:tmpl w:val="9F563EE2"/>
    <w:lvl w:ilvl="0">
      <w:start w:val="1"/>
      <w:numFmt w:val="decimal"/>
      <w:pStyle w:val="ParagraphNo"/>
      <w:isLgl/>
      <w:lvlText w:val="3.%1"/>
      <w:lvlJc w:val="left"/>
      <w:pPr>
        <w:tabs>
          <w:tab w:val="num" w:pos="1701"/>
        </w:tabs>
        <w:ind w:left="1701" w:hanging="567"/>
      </w:pPr>
      <w:rPr>
        <w:rFonts w:ascii="Arial" w:hAnsi="Arial" w:hint="default"/>
        <w:b w:val="0"/>
        <w:i w:val="0"/>
        <w:caps w:val="0"/>
        <w:strike w:val="0"/>
        <w:dstrike w:val="0"/>
        <w:outline w:val="0"/>
        <w:shadow w:val="0"/>
        <w:emboss w:val="0"/>
        <w:imprint w:val="0"/>
        <w:vanish w:val="0"/>
        <w:sz w:val="20"/>
        <w:szCs w:val="20"/>
        <w:vertAlign w:val="base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1431"/>
        </w:tabs>
        <w:ind w:left="1431" w:hanging="864"/>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28">
    <w:nsid w:val="60CC4073"/>
    <w:multiLevelType w:val="multilevel"/>
    <w:tmpl w:val="55AAB56E"/>
    <w:lvl w:ilvl="0">
      <w:start w:val="1"/>
      <w:numFmt w:val="decimal"/>
      <w:pStyle w:val="AppendixNo"/>
      <w:lvlText w:val="%1."/>
      <w:lvlJc w:val="left"/>
      <w:pPr>
        <w:tabs>
          <w:tab w:val="num" w:pos="495"/>
        </w:tabs>
        <w:ind w:left="495" w:hanging="495"/>
      </w:pPr>
      <w:rPr>
        <w:rFonts w:ascii="Arial" w:hAnsi="Arial" w:hint="default"/>
        <w:b/>
        <w:i w:val="0"/>
        <w:caps/>
        <w:strike w:val="0"/>
        <w:dstrike w:val="0"/>
        <w:outline w:val="0"/>
        <w:shadow w:val="0"/>
        <w:emboss w:val="0"/>
        <w:imprint w:val="0"/>
        <w:vanish w:val="0"/>
        <w:sz w:val="24"/>
        <w:szCs w:val="24"/>
        <w:vertAlign w:val="baseline"/>
      </w:rPr>
    </w:lvl>
    <w:lvl w:ilvl="1">
      <w:start w:val="1"/>
      <w:numFmt w:val="decimal"/>
      <w:lvlText w:val="%1.%2"/>
      <w:lvlJc w:val="left"/>
      <w:pPr>
        <w:tabs>
          <w:tab w:val="num" w:pos="778"/>
        </w:tabs>
        <w:ind w:left="778" w:hanging="495"/>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29">
    <w:nsid w:val="632E2345"/>
    <w:multiLevelType w:val="hybridMultilevel"/>
    <w:tmpl w:val="28524CEA"/>
    <w:lvl w:ilvl="0" w:tplc="9126CF1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632F4356"/>
    <w:multiLevelType w:val="hybridMultilevel"/>
    <w:tmpl w:val="1C040EBC"/>
    <w:lvl w:ilvl="0" w:tplc="8744E652">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1">
    <w:nsid w:val="70891873"/>
    <w:multiLevelType w:val="hybridMultilevel"/>
    <w:tmpl w:val="6C0430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73FC548F"/>
    <w:multiLevelType w:val="hybridMultilevel"/>
    <w:tmpl w:val="1100B0A4"/>
    <w:lvl w:ilvl="0" w:tplc="64C4215C">
      <w:numFmt w:val="bullet"/>
      <w:lvlText w:val="—"/>
      <w:lvlJc w:val="left"/>
      <w:pPr>
        <w:tabs>
          <w:tab w:val="num" w:pos="1080"/>
        </w:tabs>
        <w:ind w:left="1080" w:hanging="360"/>
      </w:pPr>
      <w:rPr>
        <w:rFonts w:ascii="TimesTen-Roman" w:eastAsia="Times New Roman" w:hAnsi="TimesTen-Roman" w:cs="TimesTen-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7739262F"/>
    <w:multiLevelType w:val="hybridMultilevel"/>
    <w:tmpl w:val="65EA1F6A"/>
    <w:lvl w:ilvl="0" w:tplc="FA808B38">
      <w:start w:val="1"/>
      <w:numFmt w:val="low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4">
    <w:nsid w:val="798F31A6"/>
    <w:multiLevelType w:val="multilevel"/>
    <w:tmpl w:val="C77C8C44"/>
    <w:lvl w:ilvl="0">
      <w:start w:val="1"/>
      <w:numFmt w:val="decimal"/>
      <w:lvlText w:val="%1."/>
      <w:lvlJc w:val="left"/>
      <w:pPr>
        <w:tabs>
          <w:tab w:val="num" w:pos="1134"/>
        </w:tabs>
        <w:ind w:left="1134" w:hanging="567"/>
      </w:pPr>
      <w:rPr>
        <w:rFonts w:hint="default"/>
      </w:rPr>
    </w:lvl>
    <w:lvl w:ilvl="1">
      <w:start w:val="1"/>
      <w:numFmt w:val="decimal"/>
      <w:lvlText w:val="A.%2"/>
      <w:lvlJc w:val="left"/>
      <w:pPr>
        <w:tabs>
          <w:tab w:val="num" w:pos="1491"/>
        </w:tabs>
        <w:ind w:left="567" w:firstLine="0"/>
      </w:pPr>
      <w:rPr>
        <w:rFonts w:hint="default"/>
        <w:b/>
      </w:rPr>
    </w:lvl>
    <w:lvl w:ilvl="2">
      <w:start w:val="1"/>
      <w:numFmt w:val="decimal"/>
      <w:lvlRestart w:val="0"/>
      <w:lvlText w:val="A.%2.%3"/>
      <w:lvlJc w:val="left"/>
      <w:pPr>
        <w:tabs>
          <w:tab w:val="num" w:pos="924"/>
        </w:tabs>
        <w:ind w:left="567" w:firstLine="0"/>
      </w:pPr>
      <w:rPr>
        <w:rFonts w:hint="default"/>
      </w:rPr>
    </w:lvl>
    <w:lvl w:ilvl="3">
      <w:start w:val="1"/>
      <w:numFmt w:val="decimal"/>
      <w:lvlText w:val="%1.%2.%3.%4."/>
      <w:lvlJc w:val="left"/>
      <w:pPr>
        <w:tabs>
          <w:tab w:val="num" w:pos="272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80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35">
    <w:nsid w:val="7B5008BA"/>
    <w:multiLevelType w:val="hybridMultilevel"/>
    <w:tmpl w:val="A14C7DD8"/>
    <w:lvl w:ilvl="0" w:tplc="C80AB4DA">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1"/>
  </w:num>
  <w:num w:numId="2">
    <w:abstractNumId w:val="15"/>
  </w:num>
  <w:num w:numId="3">
    <w:abstractNumId w:val="28"/>
  </w:num>
  <w:num w:numId="4">
    <w:abstractNumId w:val="10"/>
  </w:num>
  <w:num w:numId="5">
    <w:abstractNumId w:val="27"/>
  </w:num>
  <w:num w:numId="6">
    <w:abstractNumId w:val="18"/>
  </w:num>
  <w:num w:numId="7">
    <w:abstractNumId w:val="22"/>
  </w:num>
  <w:num w:numId="8">
    <w:abstractNumId w:val="23"/>
  </w:num>
  <w:num w:numId="9">
    <w:abstractNumId w:val="5"/>
  </w:num>
  <w:num w:numId="10">
    <w:abstractNumId w:val="7"/>
  </w:num>
  <w:num w:numId="11">
    <w:abstractNumId w:val="9"/>
  </w:num>
  <w:num w:numId="12">
    <w:abstractNumId w:val="13"/>
  </w:num>
  <w:num w:numId="13">
    <w:abstractNumId w:val="29"/>
  </w:num>
  <w:num w:numId="14">
    <w:abstractNumId w:val="16"/>
  </w:num>
  <w:num w:numId="15">
    <w:abstractNumId w:val="35"/>
  </w:num>
  <w:num w:numId="16">
    <w:abstractNumId w:val="14"/>
  </w:num>
  <w:num w:numId="17">
    <w:abstractNumId w:val="21"/>
  </w:num>
  <w:num w:numId="18">
    <w:abstractNumId w:val="11"/>
  </w:num>
  <w:num w:numId="19">
    <w:abstractNumId w:val="4"/>
  </w:num>
  <w:num w:numId="20">
    <w:abstractNumId w:val="24"/>
  </w:num>
  <w:num w:numId="21">
    <w:abstractNumId w:val="26"/>
  </w:num>
  <w:num w:numId="22">
    <w:abstractNumId w:val="6"/>
  </w:num>
  <w:num w:numId="23">
    <w:abstractNumId w:val="33"/>
  </w:num>
  <w:num w:numId="24">
    <w:abstractNumId w:val="30"/>
  </w:num>
  <w:num w:numId="25">
    <w:abstractNumId w:val="19"/>
  </w:num>
  <w:num w:numId="26">
    <w:abstractNumId w:val="34"/>
  </w:num>
  <w:num w:numId="27">
    <w:abstractNumId w:val="25"/>
  </w:num>
  <w:num w:numId="28">
    <w:abstractNumId w:val="17"/>
  </w:num>
  <w:num w:numId="29">
    <w:abstractNumId w:val="32"/>
  </w:num>
  <w:num w:numId="30">
    <w:abstractNumId w:val="20"/>
  </w:num>
  <w:num w:numId="31">
    <w:abstractNumId w:val="31"/>
  </w:num>
  <w:num w:numId="32">
    <w:abstractNumId w:val="12"/>
  </w:num>
  <w:num w:numId="33">
    <w:abstractNumId w:val="8"/>
  </w:num>
  <w:num w:numId="34">
    <w:abstractNumId w:val="2"/>
  </w:num>
  <w:num w:numId="35">
    <w:abstractNumId w:val="0"/>
  </w:num>
  <w:num w:numId="36">
    <w:abstractNumId w:val="3"/>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attachedTemplate r:id="rId1"/>
  <w:stylePaneFormatFilter w:val="3F01"/>
  <w:defaultTabStop w:val="720"/>
  <w:noPunctuationKerning/>
  <w:characterSpacingControl w:val="doNotCompress"/>
  <w:hdrShapeDefaults>
    <o:shapedefaults v:ext="edit" spidmax="2071" style="mso-position-vertical-relative:page" fill="f" fillcolor="white" stroke="f">
      <v:fill color="white" on="f"/>
      <v:stroke on="f"/>
      <o:colormru v:ext="edit" colors="silver,#969696"/>
      <o:colormenu v:ext="edit" fillcolor="#ff9" strokecolor="black"/>
    </o:shapedefaults>
    <o:shapelayout v:ext="edit">
      <o:idmap v:ext="edit" data="2"/>
    </o:shapelayout>
  </w:hdrShapeDefaults>
  <w:footnotePr>
    <w:footnote w:id="-1"/>
    <w:footnote w:id="0"/>
  </w:footnotePr>
  <w:endnotePr>
    <w:endnote w:id="-1"/>
    <w:endnote w:id="0"/>
  </w:endnotePr>
  <w:compat>
    <w:useFELayout/>
  </w:compat>
  <w:rsids>
    <w:rsidRoot w:val="00E23379"/>
    <w:rsid w:val="00000F09"/>
    <w:rsid w:val="000011B9"/>
    <w:rsid w:val="00001C9F"/>
    <w:rsid w:val="000030C7"/>
    <w:rsid w:val="00021E7D"/>
    <w:rsid w:val="00035EE4"/>
    <w:rsid w:val="0004132D"/>
    <w:rsid w:val="0004309E"/>
    <w:rsid w:val="000539C2"/>
    <w:rsid w:val="00056106"/>
    <w:rsid w:val="00060996"/>
    <w:rsid w:val="00062E22"/>
    <w:rsid w:val="00070515"/>
    <w:rsid w:val="000767BC"/>
    <w:rsid w:val="0008746D"/>
    <w:rsid w:val="000921AC"/>
    <w:rsid w:val="00097AEA"/>
    <w:rsid w:val="000A5B0D"/>
    <w:rsid w:val="000B0C9A"/>
    <w:rsid w:val="000B1EE7"/>
    <w:rsid w:val="000B45D6"/>
    <w:rsid w:val="000C2F91"/>
    <w:rsid w:val="000D0467"/>
    <w:rsid w:val="000D2AE7"/>
    <w:rsid w:val="000E2C27"/>
    <w:rsid w:val="000F4E04"/>
    <w:rsid w:val="00107502"/>
    <w:rsid w:val="0010780C"/>
    <w:rsid w:val="00107FB3"/>
    <w:rsid w:val="0011572E"/>
    <w:rsid w:val="00116611"/>
    <w:rsid w:val="00116DF4"/>
    <w:rsid w:val="00120D97"/>
    <w:rsid w:val="00130B89"/>
    <w:rsid w:val="0013255B"/>
    <w:rsid w:val="00133665"/>
    <w:rsid w:val="00167164"/>
    <w:rsid w:val="0018013D"/>
    <w:rsid w:val="001816BC"/>
    <w:rsid w:val="00182319"/>
    <w:rsid w:val="001955D5"/>
    <w:rsid w:val="001A111A"/>
    <w:rsid w:val="001A36B3"/>
    <w:rsid w:val="001A7AF1"/>
    <w:rsid w:val="001B2A73"/>
    <w:rsid w:val="001B3356"/>
    <w:rsid w:val="001B656A"/>
    <w:rsid w:val="001C4F18"/>
    <w:rsid w:val="001D1F4C"/>
    <w:rsid w:val="001D57F0"/>
    <w:rsid w:val="001D72E6"/>
    <w:rsid w:val="001E1770"/>
    <w:rsid w:val="001E25B9"/>
    <w:rsid w:val="001E305B"/>
    <w:rsid w:val="001E54A4"/>
    <w:rsid w:val="001F4716"/>
    <w:rsid w:val="001F5196"/>
    <w:rsid w:val="001F5DAC"/>
    <w:rsid w:val="00200DA4"/>
    <w:rsid w:val="002123A3"/>
    <w:rsid w:val="002124D9"/>
    <w:rsid w:val="00217439"/>
    <w:rsid w:val="0022251F"/>
    <w:rsid w:val="002365E5"/>
    <w:rsid w:val="002369E1"/>
    <w:rsid w:val="002401B0"/>
    <w:rsid w:val="0024082D"/>
    <w:rsid w:val="002601FF"/>
    <w:rsid w:val="00263D15"/>
    <w:rsid w:val="002656B3"/>
    <w:rsid w:val="002658A6"/>
    <w:rsid w:val="00265F35"/>
    <w:rsid w:val="002715E4"/>
    <w:rsid w:val="00280D2C"/>
    <w:rsid w:val="00283B25"/>
    <w:rsid w:val="00283E79"/>
    <w:rsid w:val="002845DE"/>
    <w:rsid w:val="00285887"/>
    <w:rsid w:val="00287EAF"/>
    <w:rsid w:val="002963E2"/>
    <w:rsid w:val="002A1E8C"/>
    <w:rsid w:val="002A22E8"/>
    <w:rsid w:val="002A7248"/>
    <w:rsid w:val="002A791D"/>
    <w:rsid w:val="002B0209"/>
    <w:rsid w:val="002C047B"/>
    <w:rsid w:val="002D25EC"/>
    <w:rsid w:val="002D362C"/>
    <w:rsid w:val="002D4FA2"/>
    <w:rsid w:val="002E266A"/>
    <w:rsid w:val="002E409A"/>
    <w:rsid w:val="002E76B1"/>
    <w:rsid w:val="002F39E1"/>
    <w:rsid w:val="00304600"/>
    <w:rsid w:val="00311483"/>
    <w:rsid w:val="00314180"/>
    <w:rsid w:val="0031709C"/>
    <w:rsid w:val="00324B08"/>
    <w:rsid w:val="003268F4"/>
    <w:rsid w:val="00343A25"/>
    <w:rsid w:val="00345245"/>
    <w:rsid w:val="003510D7"/>
    <w:rsid w:val="0035478E"/>
    <w:rsid w:val="00362C3A"/>
    <w:rsid w:val="00363A7B"/>
    <w:rsid w:val="003669E6"/>
    <w:rsid w:val="00367DC9"/>
    <w:rsid w:val="00374098"/>
    <w:rsid w:val="003923BF"/>
    <w:rsid w:val="003A0BC6"/>
    <w:rsid w:val="003A3304"/>
    <w:rsid w:val="003B0DBE"/>
    <w:rsid w:val="003B5132"/>
    <w:rsid w:val="003D0747"/>
    <w:rsid w:val="003E1AFA"/>
    <w:rsid w:val="003E2CAB"/>
    <w:rsid w:val="003E7FA6"/>
    <w:rsid w:val="003F0FF1"/>
    <w:rsid w:val="0040326F"/>
    <w:rsid w:val="00407FD3"/>
    <w:rsid w:val="00421372"/>
    <w:rsid w:val="004310FE"/>
    <w:rsid w:val="00435E7A"/>
    <w:rsid w:val="004529AD"/>
    <w:rsid w:val="004551A4"/>
    <w:rsid w:val="00462A09"/>
    <w:rsid w:val="00462FC0"/>
    <w:rsid w:val="00466AE1"/>
    <w:rsid w:val="004769BE"/>
    <w:rsid w:val="004777D1"/>
    <w:rsid w:val="004820F3"/>
    <w:rsid w:val="00485706"/>
    <w:rsid w:val="00491787"/>
    <w:rsid w:val="0049221B"/>
    <w:rsid w:val="004A201F"/>
    <w:rsid w:val="004A25B4"/>
    <w:rsid w:val="004A69E7"/>
    <w:rsid w:val="004B0B2E"/>
    <w:rsid w:val="004B0F5A"/>
    <w:rsid w:val="004B296C"/>
    <w:rsid w:val="004B4431"/>
    <w:rsid w:val="004B618D"/>
    <w:rsid w:val="004B77F8"/>
    <w:rsid w:val="004C11CA"/>
    <w:rsid w:val="004C1759"/>
    <w:rsid w:val="004C196B"/>
    <w:rsid w:val="004C5811"/>
    <w:rsid w:val="004D06F5"/>
    <w:rsid w:val="004D5B83"/>
    <w:rsid w:val="004D79A8"/>
    <w:rsid w:val="004F4392"/>
    <w:rsid w:val="00503A6C"/>
    <w:rsid w:val="00507716"/>
    <w:rsid w:val="005128C9"/>
    <w:rsid w:val="00516D6E"/>
    <w:rsid w:val="00541B66"/>
    <w:rsid w:val="0054240F"/>
    <w:rsid w:val="005601DE"/>
    <w:rsid w:val="00563202"/>
    <w:rsid w:val="00564BAB"/>
    <w:rsid w:val="00571626"/>
    <w:rsid w:val="005820C1"/>
    <w:rsid w:val="005822C7"/>
    <w:rsid w:val="005836A7"/>
    <w:rsid w:val="00584874"/>
    <w:rsid w:val="00587027"/>
    <w:rsid w:val="005A5C04"/>
    <w:rsid w:val="005A7215"/>
    <w:rsid w:val="005C1C5D"/>
    <w:rsid w:val="005D2494"/>
    <w:rsid w:val="005D6C6A"/>
    <w:rsid w:val="005D7C83"/>
    <w:rsid w:val="005F2AA1"/>
    <w:rsid w:val="005F391D"/>
    <w:rsid w:val="00605509"/>
    <w:rsid w:val="00606FFF"/>
    <w:rsid w:val="006170DD"/>
    <w:rsid w:val="00622AB5"/>
    <w:rsid w:val="0062382C"/>
    <w:rsid w:val="006320BE"/>
    <w:rsid w:val="006331DF"/>
    <w:rsid w:val="0063438F"/>
    <w:rsid w:val="00636CDF"/>
    <w:rsid w:val="0064046F"/>
    <w:rsid w:val="006462C1"/>
    <w:rsid w:val="006526BA"/>
    <w:rsid w:val="00654053"/>
    <w:rsid w:val="00654415"/>
    <w:rsid w:val="00661FAC"/>
    <w:rsid w:val="006621A1"/>
    <w:rsid w:val="00666945"/>
    <w:rsid w:val="006673DE"/>
    <w:rsid w:val="00670D63"/>
    <w:rsid w:val="00677FEC"/>
    <w:rsid w:val="00684066"/>
    <w:rsid w:val="00686438"/>
    <w:rsid w:val="0069405E"/>
    <w:rsid w:val="00694A47"/>
    <w:rsid w:val="006A1A65"/>
    <w:rsid w:val="006A2F2D"/>
    <w:rsid w:val="006A3048"/>
    <w:rsid w:val="006A6D97"/>
    <w:rsid w:val="006B0874"/>
    <w:rsid w:val="006B4C83"/>
    <w:rsid w:val="006B5227"/>
    <w:rsid w:val="006B707F"/>
    <w:rsid w:val="006C19A2"/>
    <w:rsid w:val="006C3E75"/>
    <w:rsid w:val="006D3A4E"/>
    <w:rsid w:val="006D5296"/>
    <w:rsid w:val="006D5322"/>
    <w:rsid w:val="006D7382"/>
    <w:rsid w:val="006E0F6D"/>
    <w:rsid w:val="006E1F1C"/>
    <w:rsid w:val="006E7706"/>
    <w:rsid w:val="006F37D2"/>
    <w:rsid w:val="006F38AE"/>
    <w:rsid w:val="006F4561"/>
    <w:rsid w:val="00702894"/>
    <w:rsid w:val="0070396D"/>
    <w:rsid w:val="007115BC"/>
    <w:rsid w:val="007124FC"/>
    <w:rsid w:val="00720C9C"/>
    <w:rsid w:val="00740800"/>
    <w:rsid w:val="00740EBC"/>
    <w:rsid w:val="0074151C"/>
    <w:rsid w:val="007436BB"/>
    <w:rsid w:val="00764406"/>
    <w:rsid w:val="00770967"/>
    <w:rsid w:val="00773773"/>
    <w:rsid w:val="00773E1A"/>
    <w:rsid w:val="00780190"/>
    <w:rsid w:val="00782F55"/>
    <w:rsid w:val="0078381A"/>
    <w:rsid w:val="007B3482"/>
    <w:rsid w:val="008128A4"/>
    <w:rsid w:val="00812981"/>
    <w:rsid w:val="00813EE9"/>
    <w:rsid w:val="008201C6"/>
    <w:rsid w:val="00820F20"/>
    <w:rsid w:val="00823FB5"/>
    <w:rsid w:val="00836A8E"/>
    <w:rsid w:val="00837239"/>
    <w:rsid w:val="00845DBD"/>
    <w:rsid w:val="008515CE"/>
    <w:rsid w:val="00862A65"/>
    <w:rsid w:val="008635C6"/>
    <w:rsid w:val="00870372"/>
    <w:rsid w:val="00877327"/>
    <w:rsid w:val="00880978"/>
    <w:rsid w:val="00880E23"/>
    <w:rsid w:val="00886F95"/>
    <w:rsid w:val="00893029"/>
    <w:rsid w:val="008A2311"/>
    <w:rsid w:val="008A3204"/>
    <w:rsid w:val="008B002B"/>
    <w:rsid w:val="008B3B60"/>
    <w:rsid w:val="008B58AF"/>
    <w:rsid w:val="008C63E4"/>
    <w:rsid w:val="008D022D"/>
    <w:rsid w:val="008D45A7"/>
    <w:rsid w:val="008E01DC"/>
    <w:rsid w:val="008E0A1C"/>
    <w:rsid w:val="008F1B71"/>
    <w:rsid w:val="008F33BA"/>
    <w:rsid w:val="008F3EF1"/>
    <w:rsid w:val="00907F18"/>
    <w:rsid w:val="0091108F"/>
    <w:rsid w:val="00912CB1"/>
    <w:rsid w:val="00915E52"/>
    <w:rsid w:val="009227A5"/>
    <w:rsid w:val="00925524"/>
    <w:rsid w:val="0094121E"/>
    <w:rsid w:val="00950018"/>
    <w:rsid w:val="009548C1"/>
    <w:rsid w:val="0095641B"/>
    <w:rsid w:val="00960C55"/>
    <w:rsid w:val="009749F5"/>
    <w:rsid w:val="00974A5D"/>
    <w:rsid w:val="00975232"/>
    <w:rsid w:val="00977748"/>
    <w:rsid w:val="00981237"/>
    <w:rsid w:val="00986636"/>
    <w:rsid w:val="009940E6"/>
    <w:rsid w:val="009976A1"/>
    <w:rsid w:val="009A2DD5"/>
    <w:rsid w:val="009B00CB"/>
    <w:rsid w:val="009B124C"/>
    <w:rsid w:val="009C2C3C"/>
    <w:rsid w:val="009C470F"/>
    <w:rsid w:val="009C6E05"/>
    <w:rsid w:val="009D02A9"/>
    <w:rsid w:val="009D38A2"/>
    <w:rsid w:val="009D442A"/>
    <w:rsid w:val="009D52F8"/>
    <w:rsid w:val="009F235D"/>
    <w:rsid w:val="00A01825"/>
    <w:rsid w:val="00A1264D"/>
    <w:rsid w:val="00A1744B"/>
    <w:rsid w:val="00A210FE"/>
    <w:rsid w:val="00A332E1"/>
    <w:rsid w:val="00A341F3"/>
    <w:rsid w:val="00A34CBF"/>
    <w:rsid w:val="00A3761E"/>
    <w:rsid w:val="00A44DE6"/>
    <w:rsid w:val="00A61CC2"/>
    <w:rsid w:val="00A671A0"/>
    <w:rsid w:val="00A725CC"/>
    <w:rsid w:val="00A72F19"/>
    <w:rsid w:val="00A73806"/>
    <w:rsid w:val="00A86670"/>
    <w:rsid w:val="00A877BF"/>
    <w:rsid w:val="00A9349D"/>
    <w:rsid w:val="00A952FB"/>
    <w:rsid w:val="00A95F09"/>
    <w:rsid w:val="00A97E80"/>
    <w:rsid w:val="00AA0233"/>
    <w:rsid w:val="00AA22EF"/>
    <w:rsid w:val="00AA4510"/>
    <w:rsid w:val="00AA7ADB"/>
    <w:rsid w:val="00AB6178"/>
    <w:rsid w:val="00AB79C0"/>
    <w:rsid w:val="00AC7477"/>
    <w:rsid w:val="00AD0547"/>
    <w:rsid w:val="00AD2244"/>
    <w:rsid w:val="00AD6D4C"/>
    <w:rsid w:val="00AE3EC9"/>
    <w:rsid w:val="00B01464"/>
    <w:rsid w:val="00B07501"/>
    <w:rsid w:val="00B07E9F"/>
    <w:rsid w:val="00B12D3B"/>
    <w:rsid w:val="00B30616"/>
    <w:rsid w:val="00B32B1E"/>
    <w:rsid w:val="00B4250D"/>
    <w:rsid w:val="00B443F1"/>
    <w:rsid w:val="00B458B6"/>
    <w:rsid w:val="00B4696D"/>
    <w:rsid w:val="00B47E0F"/>
    <w:rsid w:val="00B53A29"/>
    <w:rsid w:val="00B63475"/>
    <w:rsid w:val="00B67B8E"/>
    <w:rsid w:val="00B67C6F"/>
    <w:rsid w:val="00B70749"/>
    <w:rsid w:val="00B7453D"/>
    <w:rsid w:val="00B84DD7"/>
    <w:rsid w:val="00B851C9"/>
    <w:rsid w:val="00B8541D"/>
    <w:rsid w:val="00B856CC"/>
    <w:rsid w:val="00B86974"/>
    <w:rsid w:val="00BA0315"/>
    <w:rsid w:val="00BA1069"/>
    <w:rsid w:val="00BA3BC5"/>
    <w:rsid w:val="00BB2A94"/>
    <w:rsid w:val="00BB4569"/>
    <w:rsid w:val="00BD193A"/>
    <w:rsid w:val="00BD7BA0"/>
    <w:rsid w:val="00BE0CDB"/>
    <w:rsid w:val="00C000CA"/>
    <w:rsid w:val="00C06BA7"/>
    <w:rsid w:val="00C11026"/>
    <w:rsid w:val="00C116E5"/>
    <w:rsid w:val="00C141F3"/>
    <w:rsid w:val="00C361FB"/>
    <w:rsid w:val="00C4025E"/>
    <w:rsid w:val="00C43C84"/>
    <w:rsid w:val="00C44EAB"/>
    <w:rsid w:val="00C46265"/>
    <w:rsid w:val="00C5330F"/>
    <w:rsid w:val="00C53E48"/>
    <w:rsid w:val="00C63242"/>
    <w:rsid w:val="00C67F61"/>
    <w:rsid w:val="00C8379A"/>
    <w:rsid w:val="00C8438B"/>
    <w:rsid w:val="00C90795"/>
    <w:rsid w:val="00C907D6"/>
    <w:rsid w:val="00C90A16"/>
    <w:rsid w:val="00C93FFF"/>
    <w:rsid w:val="00C95E94"/>
    <w:rsid w:val="00C965B5"/>
    <w:rsid w:val="00CA3603"/>
    <w:rsid w:val="00CD4C5B"/>
    <w:rsid w:val="00CE0586"/>
    <w:rsid w:val="00CE09DF"/>
    <w:rsid w:val="00CE0ABC"/>
    <w:rsid w:val="00CE0C88"/>
    <w:rsid w:val="00CE194B"/>
    <w:rsid w:val="00CE7702"/>
    <w:rsid w:val="00D017D4"/>
    <w:rsid w:val="00D048F9"/>
    <w:rsid w:val="00D04DB6"/>
    <w:rsid w:val="00D138E9"/>
    <w:rsid w:val="00D203AF"/>
    <w:rsid w:val="00D27DAC"/>
    <w:rsid w:val="00D35DB1"/>
    <w:rsid w:val="00D366B0"/>
    <w:rsid w:val="00D40E96"/>
    <w:rsid w:val="00D420D6"/>
    <w:rsid w:val="00D43C91"/>
    <w:rsid w:val="00D43D1C"/>
    <w:rsid w:val="00D50CB5"/>
    <w:rsid w:val="00D51B32"/>
    <w:rsid w:val="00D56F7A"/>
    <w:rsid w:val="00D63CF5"/>
    <w:rsid w:val="00D66B30"/>
    <w:rsid w:val="00D672C3"/>
    <w:rsid w:val="00D7553D"/>
    <w:rsid w:val="00D829D7"/>
    <w:rsid w:val="00D86627"/>
    <w:rsid w:val="00D9060B"/>
    <w:rsid w:val="00D90F67"/>
    <w:rsid w:val="00D91E0A"/>
    <w:rsid w:val="00D957CC"/>
    <w:rsid w:val="00D9726C"/>
    <w:rsid w:val="00D9738A"/>
    <w:rsid w:val="00DA1950"/>
    <w:rsid w:val="00DA1E49"/>
    <w:rsid w:val="00DA27AD"/>
    <w:rsid w:val="00DA34DA"/>
    <w:rsid w:val="00DA3595"/>
    <w:rsid w:val="00DA5EC3"/>
    <w:rsid w:val="00DB1233"/>
    <w:rsid w:val="00DC1EDD"/>
    <w:rsid w:val="00DC316B"/>
    <w:rsid w:val="00DC3887"/>
    <w:rsid w:val="00DC73C8"/>
    <w:rsid w:val="00DE2398"/>
    <w:rsid w:val="00DE25B1"/>
    <w:rsid w:val="00DE7D56"/>
    <w:rsid w:val="00DF4EA7"/>
    <w:rsid w:val="00DF6FD0"/>
    <w:rsid w:val="00E003C9"/>
    <w:rsid w:val="00E0131B"/>
    <w:rsid w:val="00E0546E"/>
    <w:rsid w:val="00E23379"/>
    <w:rsid w:val="00E23C0D"/>
    <w:rsid w:val="00E31648"/>
    <w:rsid w:val="00E3733C"/>
    <w:rsid w:val="00E43893"/>
    <w:rsid w:val="00E474F1"/>
    <w:rsid w:val="00E53566"/>
    <w:rsid w:val="00E55A0D"/>
    <w:rsid w:val="00E56DCF"/>
    <w:rsid w:val="00E6169E"/>
    <w:rsid w:val="00E67B0F"/>
    <w:rsid w:val="00E75CC1"/>
    <w:rsid w:val="00E85022"/>
    <w:rsid w:val="00E86B94"/>
    <w:rsid w:val="00E93542"/>
    <w:rsid w:val="00E9418E"/>
    <w:rsid w:val="00EA5E05"/>
    <w:rsid w:val="00ED50CD"/>
    <w:rsid w:val="00ED5AF2"/>
    <w:rsid w:val="00ED7BDA"/>
    <w:rsid w:val="00EE40C7"/>
    <w:rsid w:val="00EE7F0F"/>
    <w:rsid w:val="00EF1621"/>
    <w:rsid w:val="00EF590B"/>
    <w:rsid w:val="00F03D4E"/>
    <w:rsid w:val="00F05F72"/>
    <w:rsid w:val="00F0606C"/>
    <w:rsid w:val="00F10796"/>
    <w:rsid w:val="00F21908"/>
    <w:rsid w:val="00F24A32"/>
    <w:rsid w:val="00F268D7"/>
    <w:rsid w:val="00F33489"/>
    <w:rsid w:val="00F33E4A"/>
    <w:rsid w:val="00F3516B"/>
    <w:rsid w:val="00F428E6"/>
    <w:rsid w:val="00F46909"/>
    <w:rsid w:val="00F51E70"/>
    <w:rsid w:val="00F532EB"/>
    <w:rsid w:val="00F61F57"/>
    <w:rsid w:val="00F64C49"/>
    <w:rsid w:val="00F72394"/>
    <w:rsid w:val="00F72794"/>
    <w:rsid w:val="00F833A6"/>
    <w:rsid w:val="00F87B5E"/>
    <w:rsid w:val="00F92AB1"/>
    <w:rsid w:val="00F94AC0"/>
    <w:rsid w:val="00F97DD5"/>
    <w:rsid w:val="00FA1261"/>
    <w:rsid w:val="00FA16E0"/>
    <w:rsid w:val="00FA2401"/>
    <w:rsid w:val="00FB52C2"/>
    <w:rsid w:val="00FD4074"/>
    <w:rsid w:val="00FD52E7"/>
    <w:rsid w:val="00FE55F0"/>
    <w:rsid w:val="00FF1FB8"/>
    <w:rsid w:val="00FF2284"/>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martTagType w:namespaceuri="urn:schemas-microsoft-com:office:smarttags" w:name="date"/>
  <w:smartTagType w:namespaceuri="urn:schemas-microsoft-com:office:smarttags" w:name="address"/>
  <w:smartTagType w:namespaceuri="urn:schemas-microsoft-com:office:smarttags" w:name="Street"/>
  <w:shapeDefaults>
    <o:shapedefaults v:ext="edit" spidmax="2071" style="mso-position-vertical-relative:page" fill="f" fillcolor="white" stroke="f">
      <v:fill color="white" on="f"/>
      <v:stroke on="f"/>
      <o:colormru v:ext="edit" colors="silver,#969696"/>
      <o:colormenu v:ext="edit" fillcolor="#ff9" stroke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770"/>
    <w:rPr>
      <w:sz w:val="24"/>
      <w:szCs w:val="24"/>
      <w:lang w:val="en-GB" w:eastAsia="en-US"/>
    </w:rPr>
  </w:style>
  <w:style w:type="paragraph" w:styleId="Heading1">
    <w:name w:val="heading 1"/>
    <w:basedOn w:val="Normal"/>
    <w:next w:val="MainText"/>
    <w:qFormat/>
    <w:rsid w:val="008515CE"/>
    <w:pPr>
      <w:keepNext/>
      <w:pageBreakBefore/>
      <w:numPr>
        <w:numId w:val="19"/>
      </w:numPr>
      <w:tabs>
        <w:tab w:val="left" w:pos="851"/>
      </w:tabs>
      <w:jc w:val="both"/>
      <w:outlineLvl w:val="0"/>
    </w:pPr>
    <w:rPr>
      <w:rFonts w:ascii="Arial" w:hAnsi="Arial" w:cs="Arial"/>
      <w:b/>
      <w:bCs/>
      <w:caps/>
      <w:spacing w:val="10"/>
    </w:rPr>
  </w:style>
  <w:style w:type="paragraph" w:styleId="Heading2">
    <w:name w:val="heading 2"/>
    <w:basedOn w:val="Normal"/>
    <w:next w:val="MainText"/>
    <w:qFormat/>
    <w:rsid w:val="008515CE"/>
    <w:pPr>
      <w:keepNext/>
      <w:spacing w:before="360"/>
      <w:ind w:left="851"/>
      <w:jc w:val="both"/>
      <w:outlineLvl w:val="1"/>
    </w:pPr>
    <w:rPr>
      <w:rFonts w:ascii="Helvetica" w:hAnsi="Helvetica" w:cs="Helvetica"/>
      <w:b/>
      <w:bCs/>
      <w:spacing w:val="10"/>
    </w:rPr>
  </w:style>
  <w:style w:type="paragraph" w:styleId="Heading3">
    <w:name w:val="heading 3"/>
    <w:basedOn w:val="Normal"/>
    <w:next w:val="MainText"/>
    <w:qFormat/>
    <w:rsid w:val="008515CE"/>
    <w:pPr>
      <w:keepNext/>
      <w:spacing w:before="240"/>
      <w:ind w:left="851"/>
      <w:jc w:val="both"/>
      <w:outlineLvl w:val="2"/>
    </w:pPr>
    <w:rPr>
      <w:rFonts w:ascii="Helvetica" w:hAnsi="Helvetica" w:cs="Helvetica"/>
      <w:b/>
      <w:bCs/>
      <w:i/>
      <w:iCs/>
      <w:spacing w:val="10"/>
      <w:sz w:val="20"/>
    </w:rPr>
  </w:style>
  <w:style w:type="paragraph" w:styleId="Heading4">
    <w:name w:val="heading 4"/>
    <w:basedOn w:val="Normal"/>
    <w:next w:val="MainText"/>
    <w:qFormat/>
    <w:rsid w:val="008515CE"/>
    <w:pPr>
      <w:keepNext/>
      <w:spacing w:before="240"/>
      <w:ind w:left="851"/>
      <w:outlineLvl w:val="3"/>
    </w:pPr>
    <w:rPr>
      <w:rFonts w:ascii="Helvetica" w:hAnsi="Helvetica" w:cs="Helvetica"/>
      <w:bCs/>
      <w:i/>
      <w:iCs/>
      <w:sz w:val="20"/>
    </w:rPr>
  </w:style>
  <w:style w:type="paragraph" w:styleId="Heading5">
    <w:name w:val="heading 5"/>
    <w:basedOn w:val="Normal"/>
    <w:next w:val="Normal"/>
    <w:qFormat/>
    <w:rsid w:val="00764406"/>
    <w:pPr>
      <w:keepNext/>
      <w:spacing w:before="240"/>
      <w:ind w:left="539"/>
      <w:outlineLvl w:val="4"/>
    </w:pPr>
    <w:rPr>
      <w:rFonts w:ascii="Arial" w:hAnsi="Arial" w:cs="Arial"/>
      <w:i/>
      <w:iCs/>
      <w:sz w:val="20"/>
    </w:rPr>
  </w:style>
  <w:style w:type="paragraph" w:styleId="Heading6">
    <w:name w:val="heading 6"/>
    <w:basedOn w:val="Normal"/>
    <w:next w:val="Normal"/>
    <w:qFormat/>
    <w:rsid w:val="00764406"/>
    <w:pPr>
      <w:spacing w:before="240" w:after="60"/>
      <w:outlineLvl w:val="5"/>
    </w:pPr>
    <w:rPr>
      <w:b/>
      <w:bCs/>
      <w:sz w:val="22"/>
      <w:szCs w:val="22"/>
    </w:rPr>
  </w:style>
  <w:style w:type="paragraph" w:styleId="Heading7">
    <w:name w:val="heading 7"/>
    <w:basedOn w:val="Normal"/>
    <w:next w:val="Normal"/>
    <w:qFormat/>
    <w:rsid w:val="00764406"/>
    <w:pPr>
      <w:keepNext/>
      <w:spacing w:after="110" w:line="220" w:lineRule="exact"/>
      <w:outlineLvl w:val="6"/>
    </w:pPr>
    <w:rPr>
      <w:rFonts w:ascii="Arial" w:hAnsi="Arial" w:cs="Arial"/>
      <w:b/>
      <w:bCs/>
      <w:sz w:val="22"/>
    </w:rPr>
  </w:style>
  <w:style w:type="paragraph" w:styleId="Heading8">
    <w:name w:val="heading 8"/>
    <w:basedOn w:val="Normal"/>
    <w:next w:val="Normal"/>
    <w:qFormat/>
    <w:rsid w:val="00764406"/>
    <w:pPr>
      <w:spacing w:before="240" w:after="60"/>
      <w:outlineLvl w:val="7"/>
    </w:pPr>
    <w:rPr>
      <w:i/>
      <w:iCs/>
    </w:rPr>
  </w:style>
  <w:style w:type="paragraph" w:styleId="Heading9">
    <w:name w:val="heading 9"/>
    <w:basedOn w:val="Normal"/>
    <w:next w:val="Normal"/>
    <w:qFormat/>
    <w:rsid w:val="0076440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ext">
    <w:name w:val="Main Text"/>
    <w:basedOn w:val="Normal"/>
    <w:link w:val="MainTextChar"/>
    <w:rsid w:val="008515CE"/>
    <w:pPr>
      <w:spacing w:before="240"/>
      <w:ind w:left="851"/>
      <w:jc w:val="both"/>
    </w:pPr>
    <w:rPr>
      <w:rFonts w:ascii="Arial" w:hAnsi="Arial"/>
      <w:spacing w:val="10"/>
      <w:sz w:val="20"/>
    </w:rPr>
  </w:style>
  <w:style w:type="paragraph" w:customStyle="1" w:styleId="ClientName">
    <w:name w:val="Client Name"/>
    <w:basedOn w:val="Heading2"/>
    <w:rsid w:val="00764406"/>
    <w:pPr>
      <w:spacing w:before="0"/>
      <w:ind w:left="0"/>
      <w:jc w:val="center"/>
    </w:pPr>
    <w:rPr>
      <w:sz w:val="48"/>
    </w:rPr>
  </w:style>
  <w:style w:type="paragraph" w:styleId="TableofFigures">
    <w:name w:val="table of figures"/>
    <w:basedOn w:val="Normal"/>
    <w:next w:val="Normal"/>
    <w:semiHidden/>
    <w:rsid w:val="001A36B3"/>
    <w:pPr>
      <w:spacing w:before="240"/>
      <w:ind w:left="1134" w:hanging="1134"/>
    </w:pPr>
    <w:rPr>
      <w:rFonts w:ascii="Arial" w:hAnsi="Arial"/>
      <w:spacing w:val="10"/>
      <w:sz w:val="22"/>
    </w:rPr>
  </w:style>
  <w:style w:type="paragraph" w:styleId="TOC1">
    <w:name w:val="toc 1"/>
    <w:next w:val="TOC2"/>
    <w:uiPriority w:val="39"/>
    <w:rsid w:val="00764406"/>
    <w:pPr>
      <w:tabs>
        <w:tab w:val="left" w:pos="1134"/>
        <w:tab w:val="right" w:pos="8806"/>
      </w:tabs>
      <w:spacing w:before="240"/>
      <w:ind w:left="567" w:right="567" w:hanging="567"/>
      <w:outlineLvl w:val="0"/>
    </w:pPr>
    <w:rPr>
      <w:rFonts w:ascii="Arial" w:hAnsi="Arial"/>
      <w:b/>
      <w:caps/>
      <w:noProof/>
      <w:spacing w:val="10"/>
      <w:sz w:val="22"/>
      <w:szCs w:val="24"/>
      <w:lang w:val="en-GB" w:eastAsia="en-US"/>
    </w:rPr>
  </w:style>
  <w:style w:type="paragraph" w:styleId="TOC2">
    <w:name w:val="toc 2"/>
    <w:basedOn w:val="TOC1"/>
    <w:semiHidden/>
    <w:rsid w:val="00764406"/>
    <w:pPr>
      <w:spacing w:before="120"/>
      <w:ind w:left="1134"/>
      <w:outlineLvl w:val="1"/>
    </w:pPr>
    <w:rPr>
      <w:b w:val="0"/>
      <w:caps w:val="0"/>
      <w:sz w:val="20"/>
      <w:szCs w:val="20"/>
    </w:rPr>
  </w:style>
  <w:style w:type="paragraph" w:customStyle="1" w:styleId="FigureHeading">
    <w:name w:val="Figure Heading"/>
    <w:basedOn w:val="MainText"/>
    <w:next w:val="MainText"/>
    <w:rsid w:val="008515CE"/>
    <w:pPr>
      <w:keepNext/>
      <w:numPr>
        <w:numId w:val="1"/>
      </w:numPr>
      <w:tabs>
        <w:tab w:val="clear" w:pos="1272"/>
        <w:tab w:val="left" w:pos="1701"/>
      </w:tabs>
      <w:spacing w:before="360" w:after="120"/>
      <w:ind w:left="1701" w:hanging="1701"/>
    </w:pPr>
    <w:rPr>
      <w:rFonts w:cs="Arial"/>
      <w:b/>
      <w:bCs/>
      <w:caps/>
      <w:sz w:val="24"/>
    </w:rPr>
  </w:style>
  <w:style w:type="paragraph" w:customStyle="1" w:styleId="ProposalByDate">
    <w:name w:val="Proposal By/Date"/>
    <w:next w:val="Normal"/>
    <w:rsid w:val="00764406"/>
    <w:pPr>
      <w:jc w:val="center"/>
    </w:pPr>
    <w:rPr>
      <w:rFonts w:ascii="Arial" w:hAnsi="Arial" w:cs="Arial"/>
      <w:b/>
      <w:bCs/>
      <w:caps/>
      <w:spacing w:val="10"/>
      <w:sz w:val="18"/>
      <w:szCs w:val="18"/>
      <w:lang w:val="en-GB" w:eastAsia="en-US"/>
    </w:rPr>
  </w:style>
  <w:style w:type="paragraph" w:customStyle="1" w:styleId="ReportTitle">
    <w:name w:val="Report Title"/>
    <w:basedOn w:val="CompanyName"/>
    <w:rsid w:val="00764406"/>
    <w:pPr>
      <w:spacing w:before="360"/>
      <w:ind w:left="0" w:firstLine="0"/>
    </w:pPr>
  </w:style>
  <w:style w:type="paragraph" w:customStyle="1" w:styleId="CompanyName">
    <w:name w:val="CompanyName"/>
    <w:basedOn w:val="Title"/>
    <w:next w:val="Title"/>
    <w:rsid w:val="00764406"/>
    <w:pPr>
      <w:keepNext/>
      <w:keepLines/>
      <w:spacing w:before="0" w:after="0"/>
      <w:ind w:left="709" w:hanging="709"/>
      <w:outlineLvl w:val="9"/>
    </w:pPr>
    <w:rPr>
      <w:rFonts w:eastAsia="Times New Roman" w:cs="Times New Roman"/>
      <w:bCs w:val="0"/>
      <w:caps/>
      <w:kern w:val="0"/>
      <w:sz w:val="24"/>
      <w:szCs w:val="20"/>
      <w:lang w:eastAsia="en-GB"/>
    </w:rPr>
  </w:style>
  <w:style w:type="paragraph" w:styleId="Title">
    <w:name w:val="Title"/>
    <w:basedOn w:val="Normal"/>
    <w:qFormat/>
    <w:rsid w:val="00764406"/>
    <w:pPr>
      <w:spacing w:before="240" w:after="60"/>
      <w:jc w:val="center"/>
      <w:outlineLvl w:val="0"/>
    </w:pPr>
    <w:rPr>
      <w:rFonts w:ascii="Arial" w:hAnsi="Arial" w:cs="Arial"/>
      <w:b/>
      <w:bCs/>
      <w:kern w:val="28"/>
      <w:sz w:val="32"/>
      <w:szCs w:val="32"/>
    </w:rPr>
  </w:style>
  <w:style w:type="paragraph" w:styleId="Footer">
    <w:name w:val="footer"/>
    <w:basedOn w:val="Normal"/>
    <w:rsid w:val="00764406"/>
    <w:pPr>
      <w:tabs>
        <w:tab w:val="center" w:pos="4153"/>
        <w:tab w:val="right" w:pos="8306"/>
      </w:tabs>
    </w:pPr>
  </w:style>
  <w:style w:type="paragraph" w:customStyle="1" w:styleId="ExecutiveSummary">
    <w:name w:val="Executive Summary"/>
    <w:basedOn w:val="Heading1"/>
    <w:rsid w:val="008515CE"/>
    <w:pPr>
      <w:numPr>
        <w:numId w:val="0"/>
      </w:numPr>
      <w:ind w:left="851"/>
    </w:pPr>
  </w:style>
  <w:style w:type="table" w:styleId="TableGrid">
    <w:name w:val="Table Grid"/>
    <w:basedOn w:val="TableNormal"/>
    <w:rsid w:val="00A018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64406"/>
    <w:rPr>
      <w:color w:val="0000FF"/>
      <w:u w:val="single"/>
    </w:rPr>
  </w:style>
  <w:style w:type="paragraph" w:customStyle="1" w:styleId="TableHeading">
    <w:name w:val="Table Heading"/>
    <w:basedOn w:val="FigureHeading"/>
    <w:next w:val="MainText"/>
    <w:rsid w:val="008515CE"/>
    <w:pPr>
      <w:numPr>
        <w:numId w:val="12"/>
      </w:numPr>
      <w:tabs>
        <w:tab w:val="clear" w:pos="1701"/>
        <w:tab w:val="left" w:pos="1985"/>
      </w:tabs>
      <w:ind w:left="1985"/>
    </w:pPr>
    <w:rPr>
      <w:caps w:val="0"/>
      <w:sz w:val="20"/>
    </w:rPr>
  </w:style>
  <w:style w:type="paragraph" w:customStyle="1" w:styleId="QualitySubtitles">
    <w:name w:val="Quality Subtitles"/>
    <w:basedOn w:val="Normal"/>
    <w:rsid w:val="00764406"/>
    <w:pPr>
      <w:spacing w:line="250" w:lineRule="exact"/>
    </w:pPr>
    <w:rPr>
      <w:rFonts w:ascii="Arial" w:hAnsi="Arial" w:cs="Arial"/>
      <w:b/>
      <w:spacing w:val="10"/>
      <w:sz w:val="20"/>
      <w:szCs w:val="20"/>
    </w:rPr>
  </w:style>
  <w:style w:type="character" w:styleId="PageNumber">
    <w:name w:val="page number"/>
    <w:basedOn w:val="DefaultParagraphFont"/>
    <w:rsid w:val="00764406"/>
  </w:style>
  <w:style w:type="paragraph" w:customStyle="1" w:styleId="QualityText">
    <w:name w:val="Quality Text"/>
    <w:basedOn w:val="QualitySubtitles"/>
    <w:rsid w:val="00764406"/>
    <w:rPr>
      <w:b w:val="0"/>
    </w:rPr>
  </w:style>
  <w:style w:type="paragraph" w:customStyle="1" w:styleId="BulletText">
    <w:name w:val="Bullet Text"/>
    <w:basedOn w:val="MainText"/>
    <w:rsid w:val="008515CE"/>
    <w:pPr>
      <w:numPr>
        <w:numId w:val="2"/>
      </w:numPr>
      <w:tabs>
        <w:tab w:val="left" w:pos="1418"/>
      </w:tabs>
      <w:ind w:left="1418"/>
    </w:pPr>
    <w:rPr>
      <w:rFonts w:ascii="Helvetica" w:hAnsi="Helvetica" w:cs="Times"/>
    </w:rPr>
  </w:style>
  <w:style w:type="paragraph" w:customStyle="1" w:styleId="TableText">
    <w:name w:val="Table Text"/>
    <w:basedOn w:val="Normal"/>
    <w:rsid w:val="008F3EF1"/>
    <w:pPr>
      <w:spacing w:before="60" w:after="60"/>
    </w:pPr>
    <w:rPr>
      <w:rFonts w:ascii="Arial" w:hAnsi="Arial"/>
      <w:spacing w:val="10"/>
      <w:sz w:val="18"/>
      <w:szCs w:val="20"/>
    </w:rPr>
  </w:style>
  <w:style w:type="paragraph" w:customStyle="1" w:styleId="Appendices">
    <w:name w:val="Appendices"/>
    <w:basedOn w:val="AppendixNo"/>
    <w:next w:val="MainText"/>
    <w:rsid w:val="007115BC"/>
    <w:pPr>
      <w:numPr>
        <w:numId w:val="0"/>
      </w:numPr>
    </w:pPr>
    <w:rPr>
      <w:rFonts w:eastAsia="Times New Roman" w:cs="Times New Roman"/>
      <w:szCs w:val="20"/>
    </w:rPr>
  </w:style>
  <w:style w:type="paragraph" w:customStyle="1" w:styleId="AppendixNo">
    <w:name w:val="Appendix No."/>
    <w:next w:val="MainText"/>
    <w:rsid w:val="008515CE"/>
    <w:pPr>
      <w:keepNext/>
      <w:pageBreakBefore/>
      <w:numPr>
        <w:numId w:val="3"/>
      </w:numPr>
      <w:tabs>
        <w:tab w:val="clear" w:pos="495"/>
        <w:tab w:val="left" w:pos="851"/>
      </w:tabs>
      <w:ind w:left="851" w:hanging="851"/>
    </w:pPr>
    <w:rPr>
      <w:rFonts w:ascii="Helvetica" w:hAnsi="Helvetica" w:cs="Helvetica"/>
      <w:b/>
      <w:bCs/>
      <w:caps/>
      <w:spacing w:val="10"/>
      <w:sz w:val="24"/>
      <w:szCs w:val="24"/>
      <w:lang w:val="en-GB" w:eastAsia="en-US"/>
    </w:rPr>
  </w:style>
  <w:style w:type="character" w:styleId="FootnoteReference">
    <w:name w:val="footnote reference"/>
    <w:aliases w:val="EN Footnote Reference"/>
    <w:basedOn w:val="DefaultParagraphFont"/>
    <w:semiHidden/>
    <w:rsid w:val="00764406"/>
    <w:rPr>
      <w:rFonts w:ascii="Arial" w:hAnsi="Arial"/>
      <w:dstrike w:val="0"/>
      <w:sz w:val="16"/>
      <w:vertAlign w:val="baseline"/>
    </w:rPr>
  </w:style>
  <w:style w:type="paragraph" w:styleId="Header">
    <w:name w:val="header"/>
    <w:basedOn w:val="Normal"/>
    <w:rsid w:val="00764406"/>
    <w:pPr>
      <w:tabs>
        <w:tab w:val="center" w:pos="4153"/>
        <w:tab w:val="right" w:pos="8306"/>
      </w:tabs>
    </w:pPr>
  </w:style>
  <w:style w:type="paragraph" w:customStyle="1" w:styleId="FiguresSection">
    <w:name w:val="Figures Section"/>
    <w:basedOn w:val="Appendices"/>
    <w:next w:val="MainText"/>
    <w:rsid w:val="00116611"/>
  </w:style>
  <w:style w:type="paragraph" w:customStyle="1" w:styleId="NoBullet">
    <w:name w:val="No. Bullet"/>
    <w:basedOn w:val="MainText"/>
    <w:rsid w:val="00AA4510"/>
    <w:pPr>
      <w:numPr>
        <w:numId w:val="4"/>
      </w:numPr>
    </w:pPr>
  </w:style>
  <w:style w:type="paragraph" w:customStyle="1" w:styleId="NumberedPara">
    <w:name w:val="Numbered Para"/>
    <w:basedOn w:val="MainText"/>
    <w:link w:val="NumberedParaChar"/>
    <w:rsid w:val="008515CE"/>
    <w:pPr>
      <w:numPr>
        <w:ilvl w:val="1"/>
        <w:numId w:val="19"/>
      </w:numPr>
      <w:tabs>
        <w:tab w:val="left" w:pos="851"/>
      </w:tabs>
    </w:pPr>
  </w:style>
  <w:style w:type="paragraph" w:customStyle="1" w:styleId="ENSectionSubtitle">
    <w:name w:val="EN Section Subtitle"/>
    <w:basedOn w:val="Normal"/>
    <w:rsid w:val="004B0F5A"/>
  </w:style>
  <w:style w:type="paragraph" w:customStyle="1" w:styleId="ENHeading">
    <w:name w:val="EN Heading ?.?.?"/>
    <w:basedOn w:val="Normal"/>
    <w:rsid w:val="004B0F5A"/>
  </w:style>
  <w:style w:type="paragraph" w:customStyle="1" w:styleId="ParagraphNo">
    <w:name w:val="Paragraph No"/>
    <w:basedOn w:val="Normal"/>
    <w:rsid w:val="00B67C6F"/>
    <w:pPr>
      <w:numPr>
        <w:numId w:val="5"/>
      </w:numPr>
    </w:pPr>
  </w:style>
  <w:style w:type="numbering" w:customStyle="1" w:styleId="CurrentList1">
    <w:name w:val="Current List1"/>
    <w:rsid w:val="00B32B1E"/>
    <w:pPr>
      <w:numPr>
        <w:numId w:val="7"/>
      </w:numPr>
    </w:pPr>
  </w:style>
  <w:style w:type="numbering" w:styleId="111111">
    <w:name w:val="Outline List 2"/>
    <w:basedOn w:val="NoList"/>
    <w:rsid w:val="00B32B1E"/>
    <w:pPr>
      <w:numPr>
        <w:numId w:val="8"/>
      </w:numPr>
    </w:pPr>
  </w:style>
  <w:style w:type="numbering" w:styleId="1ai">
    <w:name w:val="Outline List 1"/>
    <w:basedOn w:val="NoList"/>
    <w:rsid w:val="00B32B1E"/>
    <w:pPr>
      <w:numPr>
        <w:numId w:val="9"/>
      </w:numPr>
    </w:pPr>
  </w:style>
  <w:style w:type="numbering" w:styleId="ArticleSection">
    <w:name w:val="Outline List 3"/>
    <w:basedOn w:val="NoList"/>
    <w:rsid w:val="00B32B1E"/>
    <w:pPr>
      <w:numPr>
        <w:numId w:val="10"/>
      </w:numPr>
    </w:pPr>
  </w:style>
  <w:style w:type="numbering" w:customStyle="1" w:styleId="Table">
    <w:name w:val="Table"/>
    <w:rsid w:val="00B32B1E"/>
    <w:pPr>
      <w:numPr>
        <w:numId w:val="11"/>
      </w:numPr>
    </w:pPr>
  </w:style>
  <w:style w:type="paragraph" w:customStyle="1" w:styleId="StyleTableHeadingLatinHelveticaComplexHelvetica">
    <w:name w:val="Style Table Heading + (Latin) Helvetica (Complex) Helvetica"/>
    <w:basedOn w:val="TableHeading"/>
    <w:rsid w:val="00B32B1E"/>
    <w:pPr>
      <w:numPr>
        <w:numId w:val="6"/>
      </w:numPr>
    </w:pPr>
    <w:rPr>
      <w:rFonts w:ascii="Helvetica" w:hAnsi="Helvetica"/>
      <w:sz w:val="18"/>
      <w:szCs w:val="18"/>
    </w:rPr>
  </w:style>
  <w:style w:type="paragraph" w:customStyle="1" w:styleId="StyleFigureHeadingNotAllcaps">
    <w:name w:val="Style Figure Heading + Not All caps"/>
    <w:basedOn w:val="FigureHeading"/>
    <w:rsid w:val="007115BC"/>
    <w:rPr>
      <w:rFonts w:ascii="Helvetica" w:hAnsi="Helvetica" w:cs="Helvetica"/>
    </w:rPr>
  </w:style>
  <w:style w:type="paragraph" w:customStyle="1" w:styleId="Document1">
    <w:name w:val="Document 1"/>
    <w:rsid w:val="00D138E9"/>
    <w:pPr>
      <w:keepNext/>
      <w:keepLines/>
      <w:tabs>
        <w:tab w:val="left" w:pos="-720"/>
      </w:tabs>
      <w:suppressAutoHyphens/>
    </w:pPr>
    <w:rPr>
      <w:rFonts w:ascii="Courier New" w:eastAsia="Times New Roman" w:hAnsi="Courier New"/>
      <w:sz w:val="24"/>
      <w:lang w:val="en-US" w:eastAsia="en-US"/>
    </w:rPr>
  </w:style>
  <w:style w:type="paragraph" w:styleId="BodyText">
    <w:name w:val="Body Text"/>
    <w:basedOn w:val="Normal"/>
    <w:rsid w:val="004F4392"/>
    <w:rPr>
      <w:rFonts w:eastAsia="Times New Roman"/>
      <w:szCs w:val="20"/>
      <w:lang w:val="en-IE"/>
    </w:rPr>
  </w:style>
  <w:style w:type="paragraph" w:customStyle="1" w:styleId="Header1">
    <w:name w:val="Header 1"/>
    <w:basedOn w:val="Header"/>
    <w:rsid w:val="000F4E04"/>
    <w:rPr>
      <w:rFonts w:eastAsia="Times New Roman"/>
      <w:szCs w:val="20"/>
    </w:rPr>
  </w:style>
  <w:style w:type="character" w:styleId="CommentReference">
    <w:name w:val="annotation reference"/>
    <w:basedOn w:val="DefaultParagraphFont"/>
    <w:semiHidden/>
    <w:rsid w:val="0013255B"/>
    <w:rPr>
      <w:sz w:val="16"/>
      <w:szCs w:val="16"/>
    </w:rPr>
  </w:style>
  <w:style w:type="paragraph" w:styleId="CommentText">
    <w:name w:val="annotation text"/>
    <w:basedOn w:val="Normal"/>
    <w:semiHidden/>
    <w:rsid w:val="0013255B"/>
    <w:rPr>
      <w:sz w:val="20"/>
      <w:szCs w:val="20"/>
    </w:rPr>
  </w:style>
  <w:style w:type="paragraph" w:styleId="CommentSubject">
    <w:name w:val="annotation subject"/>
    <w:basedOn w:val="CommentText"/>
    <w:next w:val="CommentText"/>
    <w:semiHidden/>
    <w:rsid w:val="0013255B"/>
    <w:rPr>
      <w:b/>
      <w:bCs/>
    </w:rPr>
  </w:style>
  <w:style w:type="paragraph" w:styleId="BalloonText">
    <w:name w:val="Balloon Text"/>
    <w:basedOn w:val="Normal"/>
    <w:semiHidden/>
    <w:rsid w:val="0013255B"/>
    <w:rPr>
      <w:rFonts w:ascii="Tahoma" w:hAnsi="Tahoma" w:cs="Tahoma"/>
      <w:sz w:val="16"/>
      <w:szCs w:val="16"/>
    </w:rPr>
  </w:style>
  <w:style w:type="character" w:customStyle="1" w:styleId="NumberedParaChar">
    <w:name w:val="Numbered Para Char"/>
    <w:basedOn w:val="DefaultParagraphFont"/>
    <w:link w:val="NumberedPara"/>
    <w:rsid w:val="004B4431"/>
    <w:rPr>
      <w:rFonts w:ascii="Arial" w:hAnsi="Arial"/>
      <w:spacing w:val="10"/>
      <w:szCs w:val="24"/>
      <w:lang w:val="en-GB" w:eastAsia="en-US"/>
    </w:rPr>
  </w:style>
  <w:style w:type="character" w:styleId="FollowedHyperlink">
    <w:name w:val="FollowedHyperlink"/>
    <w:basedOn w:val="DefaultParagraphFont"/>
    <w:rsid w:val="001F5196"/>
    <w:rPr>
      <w:color w:val="800080"/>
      <w:u w:val="single"/>
    </w:rPr>
  </w:style>
  <w:style w:type="character" w:customStyle="1" w:styleId="MainTextChar">
    <w:name w:val="Main Text Char"/>
    <w:basedOn w:val="DefaultParagraphFont"/>
    <w:link w:val="MainText"/>
    <w:rsid w:val="002D362C"/>
    <w:rPr>
      <w:rFonts w:ascii="Arial" w:eastAsia="MS Mincho" w:hAnsi="Arial"/>
      <w:spacing w:val="10"/>
      <w:szCs w:val="24"/>
      <w:lang w:val="en-GB" w:eastAsia="en-US" w:bidi="ar-SA"/>
    </w:rPr>
  </w:style>
  <w:style w:type="paragraph" w:styleId="FootnoteText">
    <w:name w:val="footnote text"/>
    <w:basedOn w:val="Normal"/>
    <w:semiHidden/>
    <w:rsid w:val="004769BE"/>
    <w:rPr>
      <w:sz w:val="20"/>
      <w:szCs w:val="20"/>
    </w:rPr>
  </w:style>
  <w:style w:type="paragraph" w:styleId="BodyText2">
    <w:name w:val="Body Text 2"/>
    <w:basedOn w:val="Normal"/>
    <w:rsid w:val="004769BE"/>
    <w:pPr>
      <w:spacing w:after="120" w:line="480" w:lineRule="auto"/>
    </w:pPr>
  </w:style>
  <w:style w:type="paragraph" w:styleId="BodyText3">
    <w:name w:val="Body Text 3"/>
    <w:basedOn w:val="Normal"/>
    <w:rsid w:val="00200DA4"/>
    <w:pPr>
      <w:spacing w:after="120"/>
    </w:pPr>
    <w:rPr>
      <w:sz w:val="16"/>
      <w:szCs w:val="16"/>
    </w:rPr>
  </w:style>
  <w:style w:type="paragraph" w:styleId="NormalWeb">
    <w:name w:val="Normal (Web)"/>
    <w:basedOn w:val="Normal"/>
    <w:rsid w:val="00CE09DF"/>
    <w:pPr>
      <w:spacing w:before="100" w:beforeAutospacing="1" w:after="100" w:afterAutospacing="1"/>
    </w:pPr>
    <w:rPr>
      <w:rFonts w:eastAsia="Times New Roman"/>
      <w:lang w:val="en-US"/>
    </w:rPr>
  </w:style>
  <w:style w:type="character" w:styleId="Strong">
    <w:name w:val="Strong"/>
    <w:basedOn w:val="DefaultParagraphFont"/>
    <w:qFormat/>
    <w:rsid w:val="00CE0ABC"/>
    <w:rPr>
      <w:b/>
      <w:bCs/>
    </w:rPr>
  </w:style>
  <w:style w:type="paragraph" w:styleId="ListParagraph">
    <w:name w:val="List Paragraph"/>
    <w:basedOn w:val="Normal"/>
    <w:uiPriority w:val="34"/>
    <w:qFormat/>
    <w:rsid w:val="009D52F8"/>
    <w:pPr>
      <w:ind w:left="720"/>
      <w:contextualSpacing/>
    </w:pPr>
  </w:style>
</w:styles>
</file>

<file path=word/webSettings.xml><?xml version="1.0" encoding="utf-8"?>
<w:webSettings xmlns:r="http://schemas.openxmlformats.org/officeDocument/2006/relationships" xmlns:w="http://schemas.openxmlformats.org/wordprocessingml/2006/main">
  <w:divs>
    <w:div w:id="37704376">
      <w:bodyDiv w:val="1"/>
      <w:marLeft w:val="0"/>
      <w:marRight w:val="0"/>
      <w:marTop w:val="0"/>
      <w:marBottom w:val="0"/>
      <w:divBdr>
        <w:top w:val="none" w:sz="0" w:space="0" w:color="auto"/>
        <w:left w:val="none" w:sz="0" w:space="0" w:color="auto"/>
        <w:bottom w:val="none" w:sz="0" w:space="0" w:color="auto"/>
        <w:right w:val="none" w:sz="0" w:space="0" w:color="auto"/>
      </w:divBdr>
      <w:divsChild>
        <w:div w:id="24867568">
          <w:marLeft w:val="0"/>
          <w:marRight w:val="0"/>
          <w:marTop w:val="0"/>
          <w:marBottom w:val="0"/>
          <w:divBdr>
            <w:top w:val="none" w:sz="0" w:space="0" w:color="auto"/>
            <w:left w:val="none" w:sz="0" w:space="0" w:color="auto"/>
            <w:bottom w:val="none" w:sz="0" w:space="0" w:color="auto"/>
            <w:right w:val="none" w:sz="0" w:space="0" w:color="auto"/>
          </w:divBdr>
          <w:divsChild>
            <w:div w:id="123274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29884">
      <w:bodyDiv w:val="1"/>
      <w:marLeft w:val="0"/>
      <w:marRight w:val="0"/>
      <w:marTop w:val="0"/>
      <w:marBottom w:val="0"/>
      <w:divBdr>
        <w:top w:val="none" w:sz="0" w:space="0" w:color="auto"/>
        <w:left w:val="none" w:sz="0" w:space="0" w:color="auto"/>
        <w:bottom w:val="none" w:sz="0" w:space="0" w:color="auto"/>
        <w:right w:val="none" w:sz="0" w:space="0" w:color="auto"/>
      </w:divBdr>
      <w:divsChild>
        <w:div w:id="558437518">
          <w:marLeft w:val="0"/>
          <w:marRight w:val="0"/>
          <w:marTop w:val="0"/>
          <w:marBottom w:val="0"/>
          <w:divBdr>
            <w:top w:val="none" w:sz="0" w:space="0" w:color="auto"/>
            <w:left w:val="none" w:sz="0" w:space="0" w:color="auto"/>
            <w:bottom w:val="none" w:sz="0" w:space="0" w:color="auto"/>
            <w:right w:val="none" w:sz="0" w:space="0" w:color="auto"/>
          </w:divBdr>
          <w:divsChild>
            <w:div w:id="182932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240357">
      <w:bodyDiv w:val="1"/>
      <w:marLeft w:val="0"/>
      <w:marRight w:val="0"/>
      <w:marTop w:val="0"/>
      <w:marBottom w:val="0"/>
      <w:divBdr>
        <w:top w:val="none" w:sz="0" w:space="0" w:color="auto"/>
        <w:left w:val="none" w:sz="0" w:space="0" w:color="auto"/>
        <w:bottom w:val="none" w:sz="0" w:space="0" w:color="auto"/>
        <w:right w:val="none" w:sz="0" w:space="0" w:color="auto"/>
      </w:divBdr>
      <w:divsChild>
        <w:div w:id="61604231">
          <w:marLeft w:val="0"/>
          <w:marRight w:val="0"/>
          <w:marTop w:val="0"/>
          <w:marBottom w:val="0"/>
          <w:divBdr>
            <w:top w:val="none" w:sz="0" w:space="0" w:color="auto"/>
            <w:left w:val="none" w:sz="0" w:space="0" w:color="auto"/>
            <w:bottom w:val="none" w:sz="0" w:space="0" w:color="auto"/>
            <w:right w:val="none" w:sz="0" w:space="0" w:color="auto"/>
          </w:divBdr>
          <w:divsChild>
            <w:div w:id="369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230909">
      <w:bodyDiv w:val="1"/>
      <w:marLeft w:val="0"/>
      <w:marRight w:val="0"/>
      <w:marTop w:val="0"/>
      <w:marBottom w:val="0"/>
      <w:divBdr>
        <w:top w:val="none" w:sz="0" w:space="0" w:color="auto"/>
        <w:left w:val="none" w:sz="0" w:space="0" w:color="auto"/>
        <w:bottom w:val="none" w:sz="0" w:space="0" w:color="auto"/>
        <w:right w:val="none" w:sz="0" w:space="0" w:color="auto"/>
      </w:divBdr>
      <w:divsChild>
        <w:div w:id="1563443470">
          <w:marLeft w:val="0"/>
          <w:marRight w:val="0"/>
          <w:marTop w:val="0"/>
          <w:marBottom w:val="0"/>
          <w:divBdr>
            <w:top w:val="none" w:sz="0" w:space="0" w:color="auto"/>
            <w:left w:val="none" w:sz="0" w:space="0" w:color="auto"/>
            <w:bottom w:val="none" w:sz="0" w:space="0" w:color="auto"/>
            <w:right w:val="none" w:sz="0" w:space="0" w:color="auto"/>
          </w:divBdr>
          <w:divsChild>
            <w:div w:id="25082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www.epa.ie/downloads/advice/waste/wastepermitregulation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kilkennycoco.ie/eng/Services/Environment/Waste_Regulations/Waste_Facility_Permits_and_Certs_of_Registratio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epa.ie/downloads/advice/waste/wastepermitregula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5.xml"/><Relationship Id="rId10" Type="http://schemas.openxmlformats.org/officeDocument/2006/relationships/footer" Target="footer2.xml"/><Relationship Id="rId19" Type="http://schemas.openxmlformats.org/officeDocument/2006/relationships/hyperlink" Target="http://www.epa.ie/downloads/pubs/waste/haz/"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Numbered%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1861D-0375-4739-AC41-0D8919F51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Numbered Report.dot</Template>
  <TotalTime>4</TotalTime>
  <Pages>52</Pages>
  <Words>11671</Words>
  <Characters>66195</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A PROPOSAL BY ENVIROS LIMITED : DECEMBER 2003</vt:lpstr>
    </vt:vector>
  </TitlesOfParts>
  <Company>ENVIROS</Company>
  <LinksUpToDate>false</LinksUpToDate>
  <CharactersWithSpaces>77711</CharactersWithSpaces>
  <SharedDoc>false</SharedDoc>
  <HLinks>
    <vt:vector size="132" baseType="variant">
      <vt:variant>
        <vt:i4>3276913</vt:i4>
      </vt:variant>
      <vt:variant>
        <vt:i4>111</vt:i4>
      </vt:variant>
      <vt:variant>
        <vt:i4>0</vt:i4>
      </vt:variant>
      <vt:variant>
        <vt:i4>5</vt:i4>
      </vt:variant>
      <vt:variant>
        <vt:lpwstr>http://www.epa/wastepermit</vt:lpwstr>
      </vt:variant>
      <vt:variant>
        <vt:lpwstr/>
      </vt:variant>
      <vt:variant>
        <vt:i4>3735648</vt:i4>
      </vt:variant>
      <vt:variant>
        <vt:i4>108</vt:i4>
      </vt:variant>
      <vt:variant>
        <vt:i4>0</vt:i4>
      </vt:variant>
      <vt:variant>
        <vt:i4>5</vt:i4>
      </vt:variant>
      <vt:variant>
        <vt:lpwstr>http://www.epa.ie/downloads/pubs/waste/haz/</vt:lpwstr>
      </vt:variant>
      <vt:variant>
        <vt:lpwstr/>
      </vt:variant>
      <vt:variant>
        <vt:i4>7208998</vt:i4>
      </vt:variant>
      <vt:variant>
        <vt:i4>105</vt:i4>
      </vt:variant>
      <vt:variant>
        <vt:i4>0</vt:i4>
      </vt:variant>
      <vt:variant>
        <vt:i4>5</vt:i4>
      </vt:variant>
      <vt:variant>
        <vt:lpwstr>http://www.kilkennycoco.ie/eng/Services/Environment/Environment Forms/</vt:lpwstr>
      </vt:variant>
      <vt:variant>
        <vt:lpwstr/>
      </vt:variant>
      <vt:variant>
        <vt:i4>1835064</vt:i4>
      </vt:variant>
      <vt:variant>
        <vt:i4>101</vt:i4>
      </vt:variant>
      <vt:variant>
        <vt:i4>0</vt:i4>
      </vt:variant>
      <vt:variant>
        <vt:i4>5</vt:i4>
      </vt:variant>
      <vt:variant>
        <vt:lpwstr/>
      </vt:variant>
      <vt:variant>
        <vt:lpwstr>_Toc198483951</vt:lpwstr>
      </vt:variant>
      <vt:variant>
        <vt:i4>1835064</vt:i4>
      </vt:variant>
      <vt:variant>
        <vt:i4>98</vt:i4>
      </vt:variant>
      <vt:variant>
        <vt:i4>0</vt:i4>
      </vt:variant>
      <vt:variant>
        <vt:i4>5</vt:i4>
      </vt:variant>
      <vt:variant>
        <vt:lpwstr/>
      </vt:variant>
      <vt:variant>
        <vt:lpwstr>_Toc198483950</vt:lpwstr>
      </vt:variant>
      <vt:variant>
        <vt:i4>1900600</vt:i4>
      </vt:variant>
      <vt:variant>
        <vt:i4>95</vt:i4>
      </vt:variant>
      <vt:variant>
        <vt:i4>0</vt:i4>
      </vt:variant>
      <vt:variant>
        <vt:i4>5</vt:i4>
      </vt:variant>
      <vt:variant>
        <vt:lpwstr/>
      </vt:variant>
      <vt:variant>
        <vt:lpwstr>_Toc198483949</vt:lpwstr>
      </vt:variant>
      <vt:variant>
        <vt:i4>1900600</vt:i4>
      </vt:variant>
      <vt:variant>
        <vt:i4>92</vt:i4>
      </vt:variant>
      <vt:variant>
        <vt:i4>0</vt:i4>
      </vt:variant>
      <vt:variant>
        <vt:i4>5</vt:i4>
      </vt:variant>
      <vt:variant>
        <vt:lpwstr/>
      </vt:variant>
      <vt:variant>
        <vt:lpwstr>_Toc198483948</vt:lpwstr>
      </vt:variant>
      <vt:variant>
        <vt:i4>1900600</vt:i4>
      </vt:variant>
      <vt:variant>
        <vt:i4>89</vt:i4>
      </vt:variant>
      <vt:variant>
        <vt:i4>0</vt:i4>
      </vt:variant>
      <vt:variant>
        <vt:i4>5</vt:i4>
      </vt:variant>
      <vt:variant>
        <vt:lpwstr/>
      </vt:variant>
      <vt:variant>
        <vt:lpwstr>_Toc198483947</vt:lpwstr>
      </vt:variant>
      <vt:variant>
        <vt:i4>1769534</vt:i4>
      </vt:variant>
      <vt:variant>
        <vt:i4>80</vt:i4>
      </vt:variant>
      <vt:variant>
        <vt:i4>0</vt:i4>
      </vt:variant>
      <vt:variant>
        <vt:i4>5</vt:i4>
      </vt:variant>
      <vt:variant>
        <vt:lpwstr/>
      </vt:variant>
      <vt:variant>
        <vt:lpwstr>_Toc198616656</vt:lpwstr>
      </vt:variant>
      <vt:variant>
        <vt:i4>1769534</vt:i4>
      </vt:variant>
      <vt:variant>
        <vt:i4>74</vt:i4>
      </vt:variant>
      <vt:variant>
        <vt:i4>0</vt:i4>
      </vt:variant>
      <vt:variant>
        <vt:i4>5</vt:i4>
      </vt:variant>
      <vt:variant>
        <vt:lpwstr/>
      </vt:variant>
      <vt:variant>
        <vt:lpwstr>_Toc198616655</vt:lpwstr>
      </vt:variant>
      <vt:variant>
        <vt:i4>1769534</vt:i4>
      </vt:variant>
      <vt:variant>
        <vt:i4>68</vt:i4>
      </vt:variant>
      <vt:variant>
        <vt:i4>0</vt:i4>
      </vt:variant>
      <vt:variant>
        <vt:i4>5</vt:i4>
      </vt:variant>
      <vt:variant>
        <vt:lpwstr/>
      </vt:variant>
      <vt:variant>
        <vt:lpwstr>_Toc198616654</vt:lpwstr>
      </vt:variant>
      <vt:variant>
        <vt:i4>1769534</vt:i4>
      </vt:variant>
      <vt:variant>
        <vt:i4>62</vt:i4>
      </vt:variant>
      <vt:variant>
        <vt:i4>0</vt:i4>
      </vt:variant>
      <vt:variant>
        <vt:i4>5</vt:i4>
      </vt:variant>
      <vt:variant>
        <vt:lpwstr/>
      </vt:variant>
      <vt:variant>
        <vt:lpwstr>_Toc198616653</vt:lpwstr>
      </vt:variant>
      <vt:variant>
        <vt:i4>1769534</vt:i4>
      </vt:variant>
      <vt:variant>
        <vt:i4>56</vt:i4>
      </vt:variant>
      <vt:variant>
        <vt:i4>0</vt:i4>
      </vt:variant>
      <vt:variant>
        <vt:i4>5</vt:i4>
      </vt:variant>
      <vt:variant>
        <vt:lpwstr/>
      </vt:variant>
      <vt:variant>
        <vt:lpwstr>_Toc198616652</vt:lpwstr>
      </vt:variant>
      <vt:variant>
        <vt:i4>1769534</vt:i4>
      </vt:variant>
      <vt:variant>
        <vt:i4>50</vt:i4>
      </vt:variant>
      <vt:variant>
        <vt:i4>0</vt:i4>
      </vt:variant>
      <vt:variant>
        <vt:i4>5</vt:i4>
      </vt:variant>
      <vt:variant>
        <vt:lpwstr/>
      </vt:variant>
      <vt:variant>
        <vt:lpwstr>_Toc198616651</vt:lpwstr>
      </vt:variant>
      <vt:variant>
        <vt:i4>1769534</vt:i4>
      </vt:variant>
      <vt:variant>
        <vt:i4>44</vt:i4>
      </vt:variant>
      <vt:variant>
        <vt:i4>0</vt:i4>
      </vt:variant>
      <vt:variant>
        <vt:i4>5</vt:i4>
      </vt:variant>
      <vt:variant>
        <vt:lpwstr/>
      </vt:variant>
      <vt:variant>
        <vt:lpwstr>_Toc198616650</vt:lpwstr>
      </vt:variant>
      <vt:variant>
        <vt:i4>1703998</vt:i4>
      </vt:variant>
      <vt:variant>
        <vt:i4>38</vt:i4>
      </vt:variant>
      <vt:variant>
        <vt:i4>0</vt:i4>
      </vt:variant>
      <vt:variant>
        <vt:i4>5</vt:i4>
      </vt:variant>
      <vt:variant>
        <vt:lpwstr/>
      </vt:variant>
      <vt:variant>
        <vt:lpwstr>_Toc198616649</vt:lpwstr>
      </vt:variant>
      <vt:variant>
        <vt:i4>1703998</vt:i4>
      </vt:variant>
      <vt:variant>
        <vt:i4>32</vt:i4>
      </vt:variant>
      <vt:variant>
        <vt:i4>0</vt:i4>
      </vt:variant>
      <vt:variant>
        <vt:i4>5</vt:i4>
      </vt:variant>
      <vt:variant>
        <vt:lpwstr/>
      </vt:variant>
      <vt:variant>
        <vt:lpwstr>_Toc198616648</vt:lpwstr>
      </vt:variant>
      <vt:variant>
        <vt:i4>1703998</vt:i4>
      </vt:variant>
      <vt:variant>
        <vt:i4>26</vt:i4>
      </vt:variant>
      <vt:variant>
        <vt:i4>0</vt:i4>
      </vt:variant>
      <vt:variant>
        <vt:i4>5</vt:i4>
      </vt:variant>
      <vt:variant>
        <vt:lpwstr/>
      </vt:variant>
      <vt:variant>
        <vt:lpwstr>_Toc198616647</vt:lpwstr>
      </vt:variant>
      <vt:variant>
        <vt:i4>1703998</vt:i4>
      </vt:variant>
      <vt:variant>
        <vt:i4>20</vt:i4>
      </vt:variant>
      <vt:variant>
        <vt:i4>0</vt:i4>
      </vt:variant>
      <vt:variant>
        <vt:i4>5</vt:i4>
      </vt:variant>
      <vt:variant>
        <vt:lpwstr/>
      </vt:variant>
      <vt:variant>
        <vt:lpwstr>_Toc198616646</vt:lpwstr>
      </vt:variant>
      <vt:variant>
        <vt:i4>1703998</vt:i4>
      </vt:variant>
      <vt:variant>
        <vt:i4>14</vt:i4>
      </vt:variant>
      <vt:variant>
        <vt:i4>0</vt:i4>
      </vt:variant>
      <vt:variant>
        <vt:i4>5</vt:i4>
      </vt:variant>
      <vt:variant>
        <vt:lpwstr/>
      </vt:variant>
      <vt:variant>
        <vt:lpwstr>_Toc198616645</vt:lpwstr>
      </vt:variant>
      <vt:variant>
        <vt:i4>1703998</vt:i4>
      </vt:variant>
      <vt:variant>
        <vt:i4>8</vt:i4>
      </vt:variant>
      <vt:variant>
        <vt:i4>0</vt:i4>
      </vt:variant>
      <vt:variant>
        <vt:i4>5</vt:i4>
      </vt:variant>
      <vt:variant>
        <vt:lpwstr/>
      </vt:variant>
      <vt:variant>
        <vt:lpwstr>_Toc198616644</vt:lpwstr>
      </vt:variant>
      <vt:variant>
        <vt:i4>1703998</vt:i4>
      </vt:variant>
      <vt:variant>
        <vt:i4>2</vt:i4>
      </vt:variant>
      <vt:variant>
        <vt:i4>0</vt:i4>
      </vt:variant>
      <vt:variant>
        <vt:i4>5</vt:i4>
      </vt:variant>
      <vt:variant>
        <vt:lpwstr/>
      </vt:variant>
      <vt:variant>
        <vt:lpwstr>_Toc198616643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PROPOSAL BY ENVIROS LIMITED : DECEMBER 2003</dc:title>
  <dc:subject/>
  <dc:creator>Kara Flannery</dc:creator>
  <cp:keywords/>
  <dc:description/>
  <cp:lastModifiedBy>mgood</cp:lastModifiedBy>
  <cp:revision>3</cp:revision>
  <cp:lastPrinted>2012-07-12T11:18:00Z</cp:lastPrinted>
  <dcterms:created xsi:type="dcterms:W3CDTF">2014-07-24T12:07:00Z</dcterms:created>
  <dcterms:modified xsi:type="dcterms:W3CDTF">2014-07-24T12:11:00Z</dcterms:modified>
</cp:coreProperties>
</file>